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11" w:rsidRDefault="00124D11">
      <w:pPr>
        <w:pStyle w:val="ConsPlusTitlePage"/>
      </w:pPr>
      <w:r>
        <w:t xml:space="preserve">Документ предоставлен </w:t>
      </w:r>
      <w:hyperlink r:id="rId5" w:history="1">
        <w:r>
          <w:rPr>
            <w:color w:val="0000FF"/>
          </w:rPr>
          <w:t>КонсультантПлюс</w:t>
        </w:r>
      </w:hyperlink>
      <w:r>
        <w:br/>
      </w:r>
    </w:p>
    <w:p w:rsidR="00124D11" w:rsidRDefault="00124D11">
      <w:pPr>
        <w:pStyle w:val="ConsPlusNormal"/>
        <w:jc w:val="both"/>
        <w:outlineLvl w:val="0"/>
      </w:pPr>
    </w:p>
    <w:p w:rsidR="00124D11" w:rsidRDefault="00124D11">
      <w:pPr>
        <w:pStyle w:val="ConsPlusTitle"/>
        <w:jc w:val="center"/>
        <w:outlineLvl w:val="0"/>
      </w:pPr>
      <w:r>
        <w:t>ПРАВИТЕЛЬСТВО РЕСПУБЛИКИ БУРЯТИЯ</w:t>
      </w:r>
    </w:p>
    <w:p w:rsidR="00124D11" w:rsidRDefault="00124D11">
      <w:pPr>
        <w:pStyle w:val="ConsPlusTitle"/>
        <w:jc w:val="center"/>
      </w:pPr>
    </w:p>
    <w:p w:rsidR="00124D11" w:rsidRDefault="00124D11">
      <w:pPr>
        <w:pStyle w:val="ConsPlusTitle"/>
        <w:jc w:val="center"/>
      </w:pPr>
      <w:r>
        <w:t>ПОСТАНОВЛЕНИЕ</w:t>
      </w:r>
    </w:p>
    <w:p w:rsidR="00124D11" w:rsidRDefault="00124D11">
      <w:pPr>
        <w:pStyle w:val="ConsPlusTitle"/>
        <w:jc w:val="center"/>
      </w:pPr>
      <w:r>
        <w:t>от 29 декабря 2012 г. N 823</w:t>
      </w:r>
    </w:p>
    <w:p w:rsidR="00124D11" w:rsidRDefault="00124D11">
      <w:pPr>
        <w:pStyle w:val="ConsPlusTitle"/>
        <w:jc w:val="center"/>
      </w:pPr>
    </w:p>
    <w:p w:rsidR="00124D11" w:rsidRDefault="00124D11">
      <w:pPr>
        <w:pStyle w:val="ConsPlusTitle"/>
        <w:jc w:val="center"/>
      </w:pPr>
      <w:r>
        <w:t>г. Улан-Удэ</w:t>
      </w:r>
    </w:p>
    <w:p w:rsidR="00124D11" w:rsidRDefault="00124D11">
      <w:pPr>
        <w:pStyle w:val="ConsPlusTitle"/>
        <w:jc w:val="center"/>
      </w:pPr>
    </w:p>
    <w:p w:rsidR="00124D11" w:rsidRDefault="00124D11">
      <w:pPr>
        <w:pStyle w:val="ConsPlusTitle"/>
        <w:jc w:val="center"/>
      </w:pPr>
      <w:r>
        <w:t>ОБ УТВЕРЖДЕНИИ ГОСУДАРСТВЕННОЙ ПРОГРАММЫ РЕСПУБЛИКИ БУРЯТИЯ</w:t>
      </w:r>
    </w:p>
    <w:p w:rsidR="00124D11" w:rsidRDefault="00124D11">
      <w:pPr>
        <w:pStyle w:val="ConsPlusTitle"/>
        <w:jc w:val="center"/>
      </w:pPr>
      <w:r>
        <w:t>"РАЗВИТИЕ ФИЗИЧЕСКОЙ КУЛЬТУРЫ, СПОРТА И МОЛОДЕЖНОЙ ПОЛИТИКИ"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Постановлений Правительства РБ от 27.01.2014 </w:t>
            </w:r>
            <w:hyperlink r:id="rId6" w:history="1">
              <w:r>
                <w:rPr>
                  <w:color w:val="0000FF"/>
                </w:rPr>
                <w:t>N 21</w:t>
              </w:r>
            </w:hyperlink>
            <w:r>
              <w:rPr>
                <w:color w:val="392C69"/>
              </w:rPr>
              <w:t>,</w:t>
            </w:r>
          </w:p>
          <w:p w:rsidR="00124D11" w:rsidRDefault="00124D11">
            <w:pPr>
              <w:pStyle w:val="ConsPlusNormal"/>
              <w:jc w:val="center"/>
            </w:pPr>
            <w:r>
              <w:rPr>
                <w:color w:val="392C69"/>
              </w:rPr>
              <w:t xml:space="preserve">от 23.05.2014 </w:t>
            </w:r>
            <w:hyperlink r:id="rId7" w:history="1">
              <w:r>
                <w:rPr>
                  <w:color w:val="0000FF"/>
                </w:rPr>
                <w:t>N 232</w:t>
              </w:r>
            </w:hyperlink>
            <w:r>
              <w:rPr>
                <w:color w:val="392C69"/>
              </w:rPr>
              <w:t xml:space="preserve">, от 30.09.2014 </w:t>
            </w:r>
            <w:hyperlink r:id="rId8" w:history="1">
              <w:r>
                <w:rPr>
                  <w:color w:val="0000FF"/>
                </w:rPr>
                <w:t>N 475</w:t>
              </w:r>
            </w:hyperlink>
            <w:r>
              <w:rPr>
                <w:color w:val="392C69"/>
              </w:rPr>
              <w:t xml:space="preserve">, от 16.01.2015 </w:t>
            </w:r>
            <w:hyperlink r:id="rId9" w:history="1">
              <w:r>
                <w:rPr>
                  <w:color w:val="0000FF"/>
                </w:rPr>
                <w:t>N 5</w:t>
              </w:r>
            </w:hyperlink>
            <w:r>
              <w:rPr>
                <w:color w:val="392C69"/>
              </w:rPr>
              <w:t>,</w:t>
            </w:r>
          </w:p>
          <w:p w:rsidR="00124D11" w:rsidRDefault="00124D11">
            <w:pPr>
              <w:pStyle w:val="ConsPlusNormal"/>
              <w:jc w:val="center"/>
            </w:pPr>
            <w:r>
              <w:rPr>
                <w:color w:val="392C69"/>
              </w:rPr>
              <w:t xml:space="preserve">от 21.04.2015 </w:t>
            </w:r>
            <w:hyperlink r:id="rId10" w:history="1">
              <w:r>
                <w:rPr>
                  <w:color w:val="0000FF"/>
                </w:rPr>
                <w:t>N 190</w:t>
              </w:r>
            </w:hyperlink>
            <w:r>
              <w:rPr>
                <w:color w:val="392C69"/>
              </w:rPr>
              <w:t xml:space="preserve">, от 02.11.2015 </w:t>
            </w:r>
            <w:hyperlink r:id="rId11" w:history="1">
              <w:r>
                <w:rPr>
                  <w:color w:val="0000FF"/>
                </w:rPr>
                <w:t>N 545</w:t>
              </w:r>
            </w:hyperlink>
            <w:r>
              <w:rPr>
                <w:color w:val="392C69"/>
              </w:rPr>
              <w:t xml:space="preserve">, от 16.02.2016 </w:t>
            </w:r>
            <w:hyperlink r:id="rId12" w:history="1">
              <w:r>
                <w:rPr>
                  <w:color w:val="0000FF"/>
                </w:rPr>
                <w:t>N 45</w:t>
              </w:r>
            </w:hyperlink>
            <w:r>
              <w:rPr>
                <w:color w:val="392C69"/>
              </w:rPr>
              <w:t>,</w:t>
            </w:r>
          </w:p>
          <w:p w:rsidR="00124D11" w:rsidRDefault="00124D11">
            <w:pPr>
              <w:pStyle w:val="ConsPlusNormal"/>
              <w:jc w:val="center"/>
            </w:pPr>
            <w:r>
              <w:rPr>
                <w:color w:val="392C69"/>
              </w:rPr>
              <w:t xml:space="preserve">от 19.04.2016 </w:t>
            </w:r>
            <w:hyperlink r:id="rId13" w:history="1">
              <w:r>
                <w:rPr>
                  <w:color w:val="0000FF"/>
                </w:rPr>
                <w:t>N 147</w:t>
              </w:r>
            </w:hyperlink>
            <w:r>
              <w:rPr>
                <w:color w:val="392C69"/>
              </w:rPr>
              <w:t xml:space="preserve">, от 09.06.2016 </w:t>
            </w:r>
            <w:hyperlink r:id="rId14" w:history="1">
              <w:r>
                <w:rPr>
                  <w:color w:val="0000FF"/>
                </w:rPr>
                <w:t>N 247</w:t>
              </w:r>
            </w:hyperlink>
            <w:r>
              <w:rPr>
                <w:color w:val="392C69"/>
              </w:rPr>
              <w:t xml:space="preserve">, от 28.10.2016 </w:t>
            </w:r>
            <w:hyperlink r:id="rId15" w:history="1">
              <w:r>
                <w:rPr>
                  <w:color w:val="0000FF"/>
                </w:rPr>
                <w:t>N 504</w:t>
              </w:r>
            </w:hyperlink>
            <w:r>
              <w:rPr>
                <w:color w:val="392C69"/>
              </w:rPr>
              <w:t>,</w:t>
            </w:r>
          </w:p>
          <w:p w:rsidR="00124D11" w:rsidRDefault="00124D11">
            <w:pPr>
              <w:pStyle w:val="ConsPlusNormal"/>
              <w:jc w:val="center"/>
            </w:pPr>
            <w:r>
              <w:rPr>
                <w:color w:val="392C69"/>
              </w:rPr>
              <w:t xml:space="preserve">от 28.12.2016 </w:t>
            </w:r>
            <w:hyperlink r:id="rId16" w:history="1">
              <w:r>
                <w:rPr>
                  <w:color w:val="0000FF"/>
                </w:rPr>
                <w:t>N 603</w:t>
              </w:r>
            </w:hyperlink>
            <w:r>
              <w:rPr>
                <w:color w:val="392C69"/>
              </w:rPr>
              <w:t xml:space="preserve">, от 20.04.2017 </w:t>
            </w:r>
            <w:hyperlink r:id="rId17" w:history="1">
              <w:r>
                <w:rPr>
                  <w:color w:val="0000FF"/>
                </w:rPr>
                <w:t>N 170</w:t>
              </w:r>
            </w:hyperlink>
            <w:r>
              <w:rPr>
                <w:color w:val="392C69"/>
              </w:rPr>
              <w:t xml:space="preserve">, от 07.07.2017 </w:t>
            </w:r>
            <w:hyperlink r:id="rId18" w:history="1">
              <w:r>
                <w:rPr>
                  <w:color w:val="0000FF"/>
                </w:rPr>
                <w:t>N 333</w:t>
              </w:r>
            </w:hyperlink>
            <w:r>
              <w:rPr>
                <w:color w:val="392C69"/>
              </w:rPr>
              <w:t>,</w:t>
            </w:r>
          </w:p>
          <w:p w:rsidR="00124D11" w:rsidRDefault="00124D11">
            <w:pPr>
              <w:pStyle w:val="ConsPlusNormal"/>
              <w:jc w:val="center"/>
            </w:pPr>
            <w:r>
              <w:rPr>
                <w:color w:val="392C69"/>
              </w:rPr>
              <w:t xml:space="preserve">от 19.01.2018 </w:t>
            </w:r>
            <w:hyperlink r:id="rId19" w:history="1">
              <w:r>
                <w:rPr>
                  <w:color w:val="0000FF"/>
                </w:rPr>
                <w:t>N 16</w:t>
              </w:r>
            </w:hyperlink>
            <w:r>
              <w:rPr>
                <w:color w:val="392C69"/>
              </w:rPr>
              <w:t xml:space="preserve">, от 25.04.2018 </w:t>
            </w:r>
            <w:hyperlink r:id="rId20" w:history="1">
              <w:r>
                <w:rPr>
                  <w:color w:val="0000FF"/>
                </w:rPr>
                <w:t>N 210</w:t>
              </w:r>
            </w:hyperlink>
            <w:r>
              <w:rPr>
                <w:color w:val="392C69"/>
              </w:rPr>
              <w:t xml:space="preserve">, от 10.05.2018 </w:t>
            </w:r>
            <w:hyperlink r:id="rId21" w:history="1">
              <w:r>
                <w:rPr>
                  <w:color w:val="0000FF"/>
                </w:rPr>
                <w:t>N 237</w:t>
              </w:r>
            </w:hyperlink>
            <w:r>
              <w:rPr>
                <w:color w:val="392C69"/>
              </w:rPr>
              <w:t>,</w:t>
            </w:r>
          </w:p>
          <w:p w:rsidR="00124D11" w:rsidRDefault="00124D11">
            <w:pPr>
              <w:pStyle w:val="ConsPlusNormal"/>
              <w:jc w:val="center"/>
            </w:pPr>
            <w:r>
              <w:rPr>
                <w:color w:val="392C69"/>
              </w:rPr>
              <w:t xml:space="preserve">от 16.05.2018 </w:t>
            </w:r>
            <w:hyperlink r:id="rId22" w:history="1">
              <w:r>
                <w:rPr>
                  <w:color w:val="0000FF"/>
                </w:rPr>
                <w:t>N 257</w:t>
              </w:r>
            </w:hyperlink>
            <w:r>
              <w:rPr>
                <w:color w:val="392C69"/>
              </w:rPr>
              <w:t xml:space="preserve">, от 19.07.2018 </w:t>
            </w:r>
            <w:hyperlink r:id="rId23" w:history="1">
              <w:r>
                <w:rPr>
                  <w:color w:val="0000FF"/>
                </w:rPr>
                <w:t>N 390</w:t>
              </w:r>
            </w:hyperlink>
            <w:r>
              <w:rPr>
                <w:color w:val="392C69"/>
              </w:rPr>
              <w:t xml:space="preserve">, от 05.10.2018 </w:t>
            </w:r>
            <w:hyperlink r:id="rId24" w:history="1">
              <w:r>
                <w:rPr>
                  <w:color w:val="0000FF"/>
                </w:rPr>
                <w:t>N 552</w:t>
              </w:r>
            </w:hyperlink>
            <w:r>
              <w:rPr>
                <w:color w:val="392C69"/>
              </w:rPr>
              <w:t>,</w:t>
            </w:r>
          </w:p>
          <w:p w:rsidR="00124D11" w:rsidRDefault="00124D11">
            <w:pPr>
              <w:pStyle w:val="ConsPlusNormal"/>
              <w:jc w:val="center"/>
            </w:pPr>
            <w:r>
              <w:rPr>
                <w:color w:val="392C69"/>
              </w:rPr>
              <w:t xml:space="preserve">от 27.12.2018 </w:t>
            </w:r>
            <w:hyperlink r:id="rId25" w:history="1">
              <w:r>
                <w:rPr>
                  <w:color w:val="0000FF"/>
                </w:rPr>
                <w:t>N 749</w:t>
              </w:r>
            </w:hyperlink>
            <w:r>
              <w:rPr>
                <w:color w:val="392C69"/>
              </w:rPr>
              <w:t xml:space="preserve">, от 13.02.2019 </w:t>
            </w:r>
            <w:hyperlink r:id="rId26" w:history="1">
              <w:r>
                <w:rPr>
                  <w:color w:val="0000FF"/>
                </w:rPr>
                <w:t>N 51</w:t>
              </w:r>
            </w:hyperlink>
            <w:r>
              <w:rPr>
                <w:color w:val="392C69"/>
              </w:rPr>
              <w:t xml:space="preserve">, от 11.04.2019 </w:t>
            </w:r>
            <w:hyperlink r:id="rId27" w:history="1">
              <w:r>
                <w:rPr>
                  <w:color w:val="0000FF"/>
                </w:rPr>
                <w:t>N 182</w:t>
              </w:r>
            </w:hyperlink>
            <w:r>
              <w:rPr>
                <w:color w:val="392C69"/>
              </w:rPr>
              <w:t>,</w:t>
            </w:r>
          </w:p>
          <w:p w:rsidR="00124D11" w:rsidRDefault="00124D11">
            <w:pPr>
              <w:pStyle w:val="ConsPlusNormal"/>
              <w:jc w:val="center"/>
            </w:pPr>
            <w:r>
              <w:rPr>
                <w:color w:val="392C69"/>
              </w:rPr>
              <w:t xml:space="preserve">от 23.04.2019 </w:t>
            </w:r>
            <w:hyperlink r:id="rId28" w:history="1">
              <w:r>
                <w:rPr>
                  <w:color w:val="0000FF"/>
                </w:rPr>
                <w:t>N 205</w:t>
              </w:r>
            </w:hyperlink>
            <w:r>
              <w:rPr>
                <w:color w:val="392C69"/>
              </w:rPr>
              <w:t xml:space="preserve">, от 17.05.2019 </w:t>
            </w:r>
            <w:hyperlink r:id="rId29" w:history="1">
              <w:r>
                <w:rPr>
                  <w:color w:val="0000FF"/>
                </w:rPr>
                <w:t>N 246</w:t>
              </w:r>
            </w:hyperlink>
            <w:r>
              <w:rPr>
                <w:color w:val="392C69"/>
              </w:rPr>
              <w:t xml:space="preserve">, от 18.06.2019 </w:t>
            </w:r>
            <w:hyperlink r:id="rId30" w:history="1">
              <w:r>
                <w:rPr>
                  <w:color w:val="0000FF"/>
                </w:rPr>
                <w:t>N 326</w:t>
              </w:r>
            </w:hyperlink>
            <w:r>
              <w:rPr>
                <w:color w:val="392C69"/>
              </w:rPr>
              <w:t>,</w:t>
            </w:r>
          </w:p>
          <w:p w:rsidR="00124D11" w:rsidRDefault="00124D11">
            <w:pPr>
              <w:pStyle w:val="ConsPlusNormal"/>
              <w:jc w:val="center"/>
            </w:pPr>
            <w:r>
              <w:rPr>
                <w:color w:val="392C69"/>
              </w:rPr>
              <w:t xml:space="preserve">от 25.07.2019 </w:t>
            </w:r>
            <w:hyperlink r:id="rId31" w:history="1">
              <w:r>
                <w:rPr>
                  <w:color w:val="0000FF"/>
                </w:rPr>
                <w:t>N 404</w:t>
              </w:r>
            </w:hyperlink>
            <w:r>
              <w:rPr>
                <w:color w:val="392C69"/>
              </w:rPr>
              <w:t xml:space="preserve">, от 25.09.2019 </w:t>
            </w:r>
            <w:hyperlink r:id="rId32" w:history="1">
              <w:r>
                <w:rPr>
                  <w:color w:val="0000FF"/>
                </w:rPr>
                <w:t>N 514</w:t>
              </w:r>
            </w:hyperlink>
            <w:r>
              <w:rPr>
                <w:color w:val="392C69"/>
              </w:rPr>
              <w:t xml:space="preserve">, от 16.12.2019 </w:t>
            </w:r>
            <w:hyperlink r:id="rId33" w:history="1">
              <w:r>
                <w:rPr>
                  <w:color w:val="0000FF"/>
                </w:rPr>
                <w:t>N 668</w:t>
              </w:r>
            </w:hyperlink>
            <w:r>
              <w:rPr>
                <w:color w:val="392C69"/>
              </w:rPr>
              <w:t>,</w:t>
            </w:r>
          </w:p>
          <w:p w:rsidR="00124D11" w:rsidRDefault="00124D11">
            <w:pPr>
              <w:pStyle w:val="ConsPlusNormal"/>
              <w:jc w:val="center"/>
            </w:pPr>
            <w:r>
              <w:rPr>
                <w:color w:val="392C69"/>
              </w:rPr>
              <w:t xml:space="preserve">от 12.03.2020 </w:t>
            </w:r>
            <w:hyperlink r:id="rId34" w:history="1">
              <w:r>
                <w:rPr>
                  <w:color w:val="0000FF"/>
                </w:rPr>
                <w:t>N 117</w:t>
              </w:r>
            </w:hyperlink>
            <w:r>
              <w:rPr>
                <w:color w:val="392C69"/>
              </w:rPr>
              <w:t xml:space="preserve">, от 23.06.2020 </w:t>
            </w:r>
            <w:hyperlink r:id="rId35" w:history="1">
              <w:r>
                <w:rPr>
                  <w:color w:val="0000FF"/>
                </w:rPr>
                <w:t>N 376</w:t>
              </w:r>
            </w:hyperlink>
            <w:r>
              <w:rPr>
                <w:color w:val="392C69"/>
              </w:rPr>
              <w:t>,</w:t>
            </w:r>
          </w:p>
          <w:p w:rsidR="00124D11" w:rsidRDefault="00124D11">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 xml:space="preserve">В соответствии с Федеральным </w:t>
      </w:r>
      <w:hyperlink r:id="rId37" w:history="1">
        <w:r>
          <w:rPr>
            <w:color w:val="0000FF"/>
          </w:rPr>
          <w:t>законом</w:t>
        </w:r>
      </w:hyperlink>
      <w:r>
        <w:t xml:space="preserve"> от 04.12.2007 N 329-ФЗ "О физической культуре и спорте в Российской Федерации", </w:t>
      </w:r>
      <w:hyperlink r:id="rId38" w:history="1">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 </w:t>
      </w:r>
      <w:hyperlink r:id="rId39" w:history="1">
        <w:r>
          <w:rPr>
            <w:color w:val="0000FF"/>
          </w:rPr>
          <w:t>Законом</w:t>
        </w:r>
      </w:hyperlink>
      <w:r>
        <w:t xml:space="preserve"> Республики Бурятия от 23.12.1992 N 283-XII "О государственной молодежной политике в Республике Бурятия" и на основании </w:t>
      </w:r>
      <w:hyperlink r:id="rId40" w:history="1">
        <w:r>
          <w:rPr>
            <w:color w:val="0000FF"/>
          </w:rPr>
          <w:t>постановления</w:t>
        </w:r>
      </w:hyperlink>
      <w:r>
        <w:t xml:space="preserve">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Правительство Республики Бурятия постановляет:</w:t>
      </w:r>
    </w:p>
    <w:p w:rsidR="00124D11" w:rsidRDefault="00124D11">
      <w:pPr>
        <w:pStyle w:val="ConsPlusNormal"/>
        <w:jc w:val="both"/>
      </w:pPr>
      <w:r>
        <w:t xml:space="preserve">(преамбула в ред. </w:t>
      </w:r>
      <w:hyperlink r:id="rId41" w:history="1">
        <w:r>
          <w:rPr>
            <w:color w:val="0000FF"/>
          </w:rPr>
          <w:t>Постановления</w:t>
        </w:r>
      </w:hyperlink>
      <w:r>
        <w:t xml:space="preserve"> Правительства РБ от 16.02.2016 N 45)</w:t>
      </w:r>
    </w:p>
    <w:p w:rsidR="00124D11" w:rsidRDefault="00124D11">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Республики Бурятия "Развитие физической культуры, спорта и молодежной политики" (далее - Программа).</w:t>
      </w:r>
    </w:p>
    <w:p w:rsidR="00124D11" w:rsidRDefault="00124D11">
      <w:pPr>
        <w:pStyle w:val="ConsPlusNormal"/>
        <w:jc w:val="both"/>
      </w:pPr>
      <w:r>
        <w:t xml:space="preserve">(п. 1 в ред. </w:t>
      </w:r>
      <w:hyperlink r:id="rId42" w:history="1">
        <w:r>
          <w:rPr>
            <w:color w:val="0000FF"/>
          </w:rPr>
          <w:t>Постановления</w:t>
        </w:r>
      </w:hyperlink>
      <w:r>
        <w:t xml:space="preserve"> Правительства РБ от 16.02.2016 N 45)</w:t>
      </w:r>
    </w:p>
    <w:p w:rsidR="00124D11" w:rsidRDefault="00124D11">
      <w:pPr>
        <w:pStyle w:val="ConsPlusNormal"/>
        <w:spacing w:before="220"/>
        <w:ind w:firstLine="540"/>
        <w:jc w:val="both"/>
      </w:pPr>
      <w:r>
        <w:t xml:space="preserve">2. Министерству экономики Республики Бурятия (Кочетова Е.Н.) при формировании проектов республиканского бюджета на очередной финансовый год и плановый период предусматривать бюджетные ассигнования на реализацию </w:t>
      </w:r>
      <w:hyperlink w:anchor="P47" w:history="1">
        <w:r>
          <w:rPr>
            <w:color w:val="0000FF"/>
          </w:rPr>
          <w:t>Программы</w:t>
        </w:r>
      </w:hyperlink>
      <w:r>
        <w:t>.</w:t>
      </w:r>
    </w:p>
    <w:p w:rsidR="00124D11" w:rsidRDefault="00124D11">
      <w:pPr>
        <w:pStyle w:val="ConsPlusNormal"/>
        <w:jc w:val="both"/>
      </w:pPr>
      <w:r>
        <w:t xml:space="preserve">(в ред. Постановлений Правительства РБ от 19.04.2016 </w:t>
      </w:r>
      <w:hyperlink r:id="rId43" w:history="1">
        <w:r>
          <w:rPr>
            <w:color w:val="0000FF"/>
          </w:rPr>
          <w:t>N 147</w:t>
        </w:r>
      </w:hyperlink>
      <w:r>
        <w:t xml:space="preserve">, от 23.06.2020 </w:t>
      </w:r>
      <w:hyperlink r:id="rId44" w:history="1">
        <w:r>
          <w:rPr>
            <w:color w:val="0000FF"/>
          </w:rPr>
          <w:t>N 376</w:t>
        </w:r>
      </w:hyperlink>
      <w:r>
        <w:t>)</w:t>
      </w:r>
    </w:p>
    <w:p w:rsidR="00124D11" w:rsidRDefault="00124D11">
      <w:pPr>
        <w:pStyle w:val="ConsPlusNormal"/>
        <w:spacing w:before="220"/>
        <w:ind w:firstLine="540"/>
        <w:jc w:val="both"/>
      </w:pPr>
      <w:r>
        <w:t xml:space="preserve">3. Рекомендовать органам местного самоуправления в Республике Бурятия разработать программы органов местного самоуправления в Республике Бурятия, направленные на развитие физической культуры, спорта и молодежной политики, с учетом положений </w:t>
      </w:r>
      <w:hyperlink w:anchor="P47" w:history="1">
        <w:r>
          <w:rPr>
            <w:color w:val="0000FF"/>
          </w:rPr>
          <w:t>Программы</w:t>
        </w:r>
      </w:hyperlink>
      <w:r>
        <w:t>.</w:t>
      </w:r>
    </w:p>
    <w:p w:rsidR="00124D11" w:rsidRDefault="00124D11">
      <w:pPr>
        <w:pStyle w:val="ConsPlusNormal"/>
        <w:jc w:val="both"/>
      </w:pPr>
      <w:r>
        <w:t xml:space="preserve">(п. 3 в ред. </w:t>
      </w:r>
      <w:hyperlink r:id="rId45" w:history="1">
        <w:r>
          <w:rPr>
            <w:color w:val="0000FF"/>
          </w:rPr>
          <w:t>Постановления</w:t>
        </w:r>
      </w:hyperlink>
      <w:r>
        <w:t xml:space="preserve"> Правительства РБ от 16.02.2016 N 45)</w:t>
      </w:r>
    </w:p>
    <w:p w:rsidR="00124D11" w:rsidRDefault="00124D11">
      <w:pPr>
        <w:pStyle w:val="ConsPlusNormal"/>
        <w:spacing w:before="220"/>
        <w:ind w:firstLine="540"/>
        <w:jc w:val="both"/>
      </w:pPr>
      <w:r>
        <w:t>4. Настоящее постановление вступает в силу с 1 января 2013 года.</w:t>
      </w:r>
    </w:p>
    <w:p w:rsidR="00124D11" w:rsidRDefault="00124D11">
      <w:pPr>
        <w:pStyle w:val="ConsPlusNormal"/>
        <w:jc w:val="both"/>
      </w:pPr>
    </w:p>
    <w:p w:rsidR="00124D11" w:rsidRDefault="00124D11">
      <w:pPr>
        <w:pStyle w:val="ConsPlusNormal"/>
        <w:jc w:val="right"/>
      </w:pPr>
      <w:r>
        <w:t>Исполняющий обязанности Председателя</w:t>
      </w:r>
    </w:p>
    <w:p w:rsidR="00124D11" w:rsidRDefault="00124D11">
      <w:pPr>
        <w:pStyle w:val="ConsPlusNormal"/>
        <w:jc w:val="right"/>
      </w:pPr>
      <w:r>
        <w:lastRenderedPageBreak/>
        <w:t>Правительства Республики Бурятия</w:t>
      </w:r>
    </w:p>
    <w:p w:rsidR="00124D11" w:rsidRDefault="00124D11">
      <w:pPr>
        <w:pStyle w:val="ConsPlusNormal"/>
        <w:jc w:val="right"/>
      </w:pPr>
      <w:r>
        <w:t>И.ЕГОРОВ</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0"/>
      </w:pPr>
      <w:r>
        <w:t>Утверждена</w:t>
      </w:r>
    </w:p>
    <w:p w:rsidR="00124D11" w:rsidRDefault="00124D11">
      <w:pPr>
        <w:pStyle w:val="ConsPlusNormal"/>
        <w:jc w:val="right"/>
      </w:pPr>
      <w:r>
        <w:t>Постановлением Правительства</w:t>
      </w:r>
    </w:p>
    <w:p w:rsidR="00124D11" w:rsidRDefault="00124D11">
      <w:pPr>
        <w:pStyle w:val="ConsPlusNormal"/>
        <w:jc w:val="right"/>
      </w:pPr>
      <w:r>
        <w:t>Республики Бурятия</w:t>
      </w:r>
    </w:p>
    <w:p w:rsidR="00124D11" w:rsidRDefault="00124D11">
      <w:pPr>
        <w:pStyle w:val="ConsPlusNormal"/>
        <w:jc w:val="right"/>
      </w:pPr>
      <w:r>
        <w:t>от 29.12.2012 N 823</w:t>
      </w:r>
    </w:p>
    <w:p w:rsidR="00124D11" w:rsidRDefault="00124D11">
      <w:pPr>
        <w:pStyle w:val="ConsPlusNormal"/>
        <w:jc w:val="both"/>
      </w:pPr>
    </w:p>
    <w:p w:rsidR="00124D11" w:rsidRDefault="00124D11">
      <w:pPr>
        <w:pStyle w:val="ConsPlusTitle"/>
        <w:jc w:val="center"/>
      </w:pPr>
      <w:bookmarkStart w:id="0" w:name="P47"/>
      <w:bookmarkEnd w:id="0"/>
      <w:r>
        <w:t>ГОСУДАРСТВЕННАЯ ПРОГРАММА</w:t>
      </w:r>
    </w:p>
    <w:p w:rsidR="00124D11" w:rsidRDefault="00124D11">
      <w:pPr>
        <w:pStyle w:val="ConsPlusTitle"/>
        <w:jc w:val="center"/>
      </w:pPr>
      <w:r>
        <w:t>РЕСПУБЛИКИ БУРЯТИЯ "РАЗВИТИЕ ФИЗИЧЕСКОЙ КУЛЬТУРЫ, СПОРТА И</w:t>
      </w:r>
    </w:p>
    <w:p w:rsidR="00124D11" w:rsidRDefault="00124D11">
      <w:pPr>
        <w:pStyle w:val="ConsPlusTitle"/>
        <w:jc w:val="center"/>
      </w:pPr>
      <w:r>
        <w:t>МОЛОДЕЖНОЙ ПОЛИТИКИ"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Постановлений Правительства РБ от 28.12.2016 </w:t>
            </w:r>
            <w:hyperlink r:id="rId46" w:history="1">
              <w:r>
                <w:rPr>
                  <w:color w:val="0000FF"/>
                </w:rPr>
                <w:t>N 603</w:t>
              </w:r>
            </w:hyperlink>
            <w:r>
              <w:rPr>
                <w:color w:val="392C69"/>
              </w:rPr>
              <w:t>,</w:t>
            </w:r>
          </w:p>
          <w:p w:rsidR="00124D11" w:rsidRDefault="00124D11">
            <w:pPr>
              <w:pStyle w:val="ConsPlusNormal"/>
              <w:jc w:val="center"/>
            </w:pPr>
            <w:r>
              <w:rPr>
                <w:color w:val="392C69"/>
              </w:rPr>
              <w:t xml:space="preserve">от 20.04.2017 </w:t>
            </w:r>
            <w:hyperlink r:id="rId47" w:history="1">
              <w:r>
                <w:rPr>
                  <w:color w:val="0000FF"/>
                </w:rPr>
                <w:t>N 170</w:t>
              </w:r>
            </w:hyperlink>
            <w:r>
              <w:rPr>
                <w:color w:val="392C69"/>
              </w:rPr>
              <w:t xml:space="preserve">, от 07.07.2017 </w:t>
            </w:r>
            <w:hyperlink r:id="rId48" w:history="1">
              <w:r>
                <w:rPr>
                  <w:color w:val="0000FF"/>
                </w:rPr>
                <w:t>N 333</w:t>
              </w:r>
            </w:hyperlink>
            <w:r>
              <w:rPr>
                <w:color w:val="392C69"/>
              </w:rPr>
              <w:t xml:space="preserve">, от 19.01.2018 </w:t>
            </w:r>
            <w:hyperlink r:id="rId49" w:history="1">
              <w:r>
                <w:rPr>
                  <w:color w:val="0000FF"/>
                </w:rPr>
                <w:t>N 16</w:t>
              </w:r>
            </w:hyperlink>
            <w:r>
              <w:rPr>
                <w:color w:val="392C69"/>
              </w:rPr>
              <w:t>,</w:t>
            </w:r>
          </w:p>
          <w:p w:rsidR="00124D11" w:rsidRDefault="00124D11">
            <w:pPr>
              <w:pStyle w:val="ConsPlusNormal"/>
              <w:jc w:val="center"/>
            </w:pPr>
            <w:r>
              <w:rPr>
                <w:color w:val="392C69"/>
              </w:rPr>
              <w:t xml:space="preserve">от 25.04.2018 </w:t>
            </w:r>
            <w:hyperlink r:id="rId50" w:history="1">
              <w:r>
                <w:rPr>
                  <w:color w:val="0000FF"/>
                </w:rPr>
                <w:t>N 210</w:t>
              </w:r>
            </w:hyperlink>
            <w:r>
              <w:rPr>
                <w:color w:val="392C69"/>
              </w:rPr>
              <w:t xml:space="preserve">, от 10.05.2018 </w:t>
            </w:r>
            <w:hyperlink r:id="rId51" w:history="1">
              <w:r>
                <w:rPr>
                  <w:color w:val="0000FF"/>
                </w:rPr>
                <w:t>N 237</w:t>
              </w:r>
            </w:hyperlink>
            <w:r>
              <w:rPr>
                <w:color w:val="392C69"/>
              </w:rPr>
              <w:t xml:space="preserve">, от 16.05.2018 </w:t>
            </w:r>
            <w:hyperlink r:id="rId52" w:history="1">
              <w:r>
                <w:rPr>
                  <w:color w:val="0000FF"/>
                </w:rPr>
                <w:t>N 257</w:t>
              </w:r>
            </w:hyperlink>
            <w:r>
              <w:rPr>
                <w:color w:val="392C69"/>
              </w:rPr>
              <w:t>,</w:t>
            </w:r>
          </w:p>
          <w:p w:rsidR="00124D11" w:rsidRDefault="00124D11">
            <w:pPr>
              <w:pStyle w:val="ConsPlusNormal"/>
              <w:jc w:val="center"/>
            </w:pPr>
            <w:r>
              <w:rPr>
                <w:color w:val="392C69"/>
              </w:rPr>
              <w:t xml:space="preserve">от 19.07.2018 </w:t>
            </w:r>
            <w:hyperlink r:id="rId53" w:history="1">
              <w:r>
                <w:rPr>
                  <w:color w:val="0000FF"/>
                </w:rPr>
                <w:t>N 390</w:t>
              </w:r>
            </w:hyperlink>
            <w:r>
              <w:rPr>
                <w:color w:val="392C69"/>
              </w:rPr>
              <w:t xml:space="preserve">, от 05.10.2018 </w:t>
            </w:r>
            <w:hyperlink r:id="rId54" w:history="1">
              <w:r>
                <w:rPr>
                  <w:color w:val="0000FF"/>
                </w:rPr>
                <w:t>N 552</w:t>
              </w:r>
            </w:hyperlink>
            <w:r>
              <w:rPr>
                <w:color w:val="392C69"/>
              </w:rPr>
              <w:t xml:space="preserve">, от 27.12.2018 </w:t>
            </w:r>
            <w:hyperlink r:id="rId55" w:history="1">
              <w:r>
                <w:rPr>
                  <w:color w:val="0000FF"/>
                </w:rPr>
                <w:t>N 749</w:t>
              </w:r>
            </w:hyperlink>
            <w:r>
              <w:rPr>
                <w:color w:val="392C69"/>
              </w:rPr>
              <w:t>,</w:t>
            </w:r>
          </w:p>
          <w:p w:rsidR="00124D11" w:rsidRDefault="00124D11">
            <w:pPr>
              <w:pStyle w:val="ConsPlusNormal"/>
              <w:jc w:val="center"/>
            </w:pPr>
            <w:r>
              <w:rPr>
                <w:color w:val="392C69"/>
              </w:rPr>
              <w:t xml:space="preserve">от 13.02.2019 </w:t>
            </w:r>
            <w:hyperlink r:id="rId56" w:history="1">
              <w:r>
                <w:rPr>
                  <w:color w:val="0000FF"/>
                </w:rPr>
                <w:t>N 51</w:t>
              </w:r>
            </w:hyperlink>
            <w:r>
              <w:rPr>
                <w:color w:val="392C69"/>
              </w:rPr>
              <w:t xml:space="preserve">, от 11.04.2019 </w:t>
            </w:r>
            <w:hyperlink r:id="rId57" w:history="1">
              <w:r>
                <w:rPr>
                  <w:color w:val="0000FF"/>
                </w:rPr>
                <w:t>N 182</w:t>
              </w:r>
            </w:hyperlink>
            <w:r>
              <w:rPr>
                <w:color w:val="392C69"/>
              </w:rPr>
              <w:t xml:space="preserve">, от 23.04.2019 </w:t>
            </w:r>
            <w:hyperlink r:id="rId58" w:history="1">
              <w:r>
                <w:rPr>
                  <w:color w:val="0000FF"/>
                </w:rPr>
                <w:t>N 205</w:t>
              </w:r>
            </w:hyperlink>
            <w:r>
              <w:rPr>
                <w:color w:val="392C69"/>
              </w:rPr>
              <w:t>,</w:t>
            </w:r>
          </w:p>
          <w:p w:rsidR="00124D11" w:rsidRDefault="00124D11">
            <w:pPr>
              <w:pStyle w:val="ConsPlusNormal"/>
              <w:jc w:val="center"/>
            </w:pPr>
            <w:r>
              <w:rPr>
                <w:color w:val="392C69"/>
              </w:rPr>
              <w:t xml:space="preserve">от 17.05.2019 </w:t>
            </w:r>
            <w:hyperlink r:id="rId59" w:history="1">
              <w:r>
                <w:rPr>
                  <w:color w:val="0000FF"/>
                </w:rPr>
                <w:t>N 246</w:t>
              </w:r>
            </w:hyperlink>
            <w:r>
              <w:rPr>
                <w:color w:val="392C69"/>
              </w:rPr>
              <w:t xml:space="preserve">, от 18.06.2019 </w:t>
            </w:r>
            <w:hyperlink r:id="rId60" w:history="1">
              <w:r>
                <w:rPr>
                  <w:color w:val="0000FF"/>
                </w:rPr>
                <w:t>N 326</w:t>
              </w:r>
            </w:hyperlink>
            <w:r>
              <w:rPr>
                <w:color w:val="392C69"/>
              </w:rPr>
              <w:t xml:space="preserve">, от 25.07.2019 </w:t>
            </w:r>
            <w:hyperlink r:id="rId61" w:history="1">
              <w:r>
                <w:rPr>
                  <w:color w:val="0000FF"/>
                </w:rPr>
                <w:t>N 404</w:t>
              </w:r>
            </w:hyperlink>
            <w:r>
              <w:rPr>
                <w:color w:val="392C69"/>
              </w:rPr>
              <w:t>,</w:t>
            </w:r>
          </w:p>
          <w:p w:rsidR="00124D11" w:rsidRDefault="00124D11">
            <w:pPr>
              <w:pStyle w:val="ConsPlusNormal"/>
              <w:jc w:val="center"/>
            </w:pPr>
            <w:r>
              <w:rPr>
                <w:color w:val="392C69"/>
              </w:rPr>
              <w:t xml:space="preserve">от 25.09.2019 </w:t>
            </w:r>
            <w:hyperlink r:id="rId62" w:history="1">
              <w:r>
                <w:rPr>
                  <w:color w:val="0000FF"/>
                </w:rPr>
                <w:t>N 514</w:t>
              </w:r>
            </w:hyperlink>
            <w:r>
              <w:rPr>
                <w:color w:val="392C69"/>
              </w:rPr>
              <w:t xml:space="preserve">, от 16.12.2019 </w:t>
            </w:r>
            <w:hyperlink r:id="rId63" w:history="1">
              <w:r>
                <w:rPr>
                  <w:color w:val="0000FF"/>
                </w:rPr>
                <w:t>N 668</w:t>
              </w:r>
            </w:hyperlink>
            <w:r>
              <w:rPr>
                <w:color w:val="392C69"/>
              </w:rPr>
              <w:t xml:space="preserve">, от 12.03.2020 </w:t>
            </w:r>
            <w:hyperlink r:id="rId64" w:history="1">
              <w:r>
                <w:rPr>
                  <w:color w:val="0000FF"/>
                </w:rPr>
                <w:t>N 117</w:t>
              </w:r>
            </w:hyperlink>
            <w:r>
              <w:rPr>
                <w:color w:val="392C69"/>
              </w:rPr>
              <w:t>,</w:t>
            </w:r>
          </w:p>
          <w:p w:rsidR="00124D11" w:rsidRDefault="00124D11">
            <w:pPr>
              <w:pStyle w:val="ConsPlusNormal"/>
              <w:jc w:val="center"/>
            </w:pPr>
            <w:r>
              <w:rPr>
                <w:color w:val="392C69"/>
              </w:rPr>
              <w:t xml:space="preserve">от 23.06.2020 </w:t>
            </w:r>
            <w:hyperlink r:id="rId65" w:history="1">
              <w:r>
                <w:rPr>
                  <w:color w:val="0000FF"/>
                </w:rPr>
                <w:t>N 376</w:t>
              </w:r>
            </w:hyperlink>
            <w:r>
              <w:rPr>
                <w:color w:val="392C69"/>
              </w:rPr>
              <w:t>,</w:t>
            </w:r>
          </w:p>
          <w:p w:rsidR="00124D11" w:rsidRDefault="00124D11">
            <w:pPr>
              <w:pStyle w:val="ConsPlusNormal"/>
              <w:jc w:val="center"/>
            </w:pPr>
            <w:r>
              <w:rPr>
                <w:color w:val="392C69"/>
              </w:rPr>
              <w:t xml:space="preserve">с изм., внесенными </w:t>
            </w:r>
            <w:hyperlink r:id="rId6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Title"/>
        <w:jc w:val="center"/>
        <w:outlineLvl w:val="1"/>
      </w:pPr>
      <w:r>
        <w:t>Паспорт Программы</w:t>
      </w:r>
    </w:p>
    <w:p w:rsidR="00124D11" w:rsidRDefault="00124D11">
      <w:pPr>
        <w:pStyle w:val="ConsPlusNormal"/>
        <w:jc w:val="center"/>
      </w:pPr>
      <w:r>
        <w:t xml:space="preserve">(в ред. </w:t>
      </w:r>
      <w:hyperlink r:id="rId67" w:history="1">
        <w:r>
          <w:rPr>
            <w:color w:val="0000FF"/>
          </w:rPr>
          <w:t>Постановления</w:t>
        </w:r>
      </w:hyperlink>
      <w:r>
        <w:t xml:space="preserve"> Правительства РБ от 20.04.2017 N 170)</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22"/>
        <w:gridCol w:w="1417"/>
        <w:gridCol w:w="1304"/>
        <w:gridCol w:w="1304"/>
        <w:gridCol w:w="1134"/>
        <w:gridCol w:w="1175"/>
      </w:tblGrid>
      <w:tr w:rsidR="00124D11">
        <w:tc>
          <w:tcPr>
            <w:tcW w:w="1814" w:type="dxa"/>
            <w:tcBorders>
              <w:bottom w:val="nil"/>
            </w:tcBorders>
          </w:tcPr>
          <w:p w:rsidR="00124D11" w:rsidRDefault="00124D11">
            <w:pPr>
              <w:pStyle w:val="ConsPlusNormal"/>
            </w:pPr>
            <w:r>
              <w:t>Наименование Программы</w:t>
            </w:r>
          </w:p>
        </w:tc>
        <w:tc>
          <w:tcPr>
            <w:tcW w:w="7256" w:type="dxa"/>
            <w:gridSpan w:val="6"/>
            <w:tcBorders>
              <w:bottom w:val="nil"/>
            </w:tcBorders>
          </w:tcPr>
          <w:p w:rsidR="00124D11" w:rsidRDefault="00124D11">
            <w:pPr>
              <w:pStyle w:val="ConsPlusNormal"/>
            </w:pPr>
            <w:r>
              <w:t>Государственная программа Республики Бурятия "Развитие физической культуры, спорта и молодежной политики".</w:t>
            </w:r>
          </w:p>
        </w:tc>
      </w:tr>
      <w:tr w:rsidR="00124D11">
        <w:tc>
          <w:tcPr>
            <w:tcW w:w="1814" w:type="dxa"/>
            <w:tcBorders>
              <w:top w:val="nil"/>
              <w:bottom w:val="nil"/>
            </w:tcBorders>
          </w:tcPr>
          <w:p w:rsidR="00124D11" w:rsidRDefault="00124D11">
            <w:pPr>
              <w:pStyle w:val="ConsPlusNormal"/>
            </w:pPr>
            <w:r>
              <w:t>Ответственный исполнитель Программы</w:t>
            </w:r>
          </w:p>
        </w:tc>
        <w:tc>
          <w:tcPr>
            <w:tcW w:w="7256" w:type="dxa"/>
            <w:gridSpan w:val="6"/>
            <w:tcBorders>
              <w:top w:val="nil"/>
              <w:bottom w:val="nil"/>
            </w:tcBorders>
          </w:tcPr>
          <w:p w:rsidR="00124D11" w:rsidRDefault="00124D11">
            <w:pPr>
              <w:pStyle w:val="ConsPlusNormal"/>
            </w:pPr>
            <w:r>
              <w:t>Министерство спорта и молодежной политики Республики Бурятия.</w:t>
            </w:r>
          </w:p>
        </w:tc>
      </w:tr>
      <w:tr w:rsidR="00124D11">
        <w:tc>
          <w:tcPr>
            <w:tcW w:w="1814" w:type="dxa"/>
            <w:tcBorders>
              <w:top w:val="nil"/>
              <w:bottom w:val="nil"/>
            </w:tcBorders>
          </w:tcPr>
          <w:p w:rsidR="00124D11" w:rsidRDefault="00124D11">
            <w:pPr>
              <w:pStyle w:val="ConsPlusNormal"/>
            </w:pPr>
            <w:r>
              <w:t>Соисполнители Программы</w:t>
            </w:r>
          </w:p>
        </w:tc>
        <w:tc>
          <w:tcPr>
            <w:tcW w:w="7256" w:type="dxa"/>
            <w:gridSpan w:val="6"/>
            <w:tcBorders>
              <w:top w:val="nil"/>
              <w:bottom w:val="nil"/>
            </w:tcBorders>
          </w:tcPr>
          <w:p w:rsidR="00124D11" w:rsidRDefault="00124D11">
            <w:pPr>
              <w:pStyle w:val="ConsPlusNormal"/>
            </w:pPr>
            <w:r>
              <w:t>- Министерство строительства и модернизации жилищно-коммунального комплекса Республики Бурятия;</w:t>
            </w:r>
          </w:p>
          <w:p w:rsidR="00124D11" w:rsidRDefault="00124D11">
            <w:pPr>
              <w:pStyle w:val="ConsPlusNormal"/>
            </w:pPr>
            <w:r>
              <w:t>- Министерство здравоохранения Республики Бурятия;</w:t>
            </w:r>
          </w:p>
          <w:p w:rsidR="00124D11" w:rsidRDefault="00124D11">
            <w:pPr>
              <w:pStyle w:val="ConsPlusNormal"/>
            </w:pPr>
            <w:r>
              <w:t>- Министерство культуры Республики Бурятия;</w:t>
            </w:r>
          </w:p>
          <w:p w:rsidR="00124D11" w:rsidRDefault="00124D11">
            <w:pPr>
              <w:pStyle w:val="ConsPlusNormal"/>
            </w:pPr>
            <w:r>
              <w:t>- Министерство образования и науки Республики Бурятия;</w:t>
            </w:r>
          </w:p>
          <w:p w:rsidR="00124D11" w:rsidRDefault="00124D11">
            <w:pPr>
              <w:pStyle w:val="ConsPlusNormal"/>
            </w:pPr>
            <w:r>
              <w:t>- Министерство по развитию транспорта, энергетики и дорожного хозяйства Республики Бурятия;</w:t>
            </w:r>
          </w:p>
          <w:p w:rsidR="00124D11" w:rsidRDefault="00124D11">
            <w:pPr>
              <w:pStyle w:val="ConsPlusNormal"/>
            </w:pPr>
            <w:r>
              <w:t>- Министерство социальной защиты населения Республики Бурятия;</w:t>
            </w:r>
          </w:p>
          <w:p w:rsidR="00124D11" w:rsidRDefault="00124D11">
            <w:pPr>
              <w:pStyle w:val="ConsPlusNormal"/>
            </w:pPr>
            <w:r>
              <w:t>- Министерство природных ресурсов Республики Бурятия;</w:t>
            </w:r>
          </w:p>
          <w:p w:rsidR="00124D11" w:rsidRDefault="00124D11">
            <w:pPr>
              <w:pStyle w:val="ConsPlusNormal"/>
            </w:pPr>
            <w:r>
              <w:t>- Министерство промышленности и торговли Республики Бурятия;</w:t>
            </w:r>
          </w:p>
          <w:p w:rsidR="00124D11" w:rsidRDefault="00124D11">
            <w:pPr>
              <w:pStyle w:val="ConsPlusNormal"/>
            </w:pPr>
            <w:r>
              <w:t>- Министерство сельского хозяйства и продовольствия Республики Бурятия;</w:t>
            </w:r>
          </w:p>
          <w:p w:rsidR="00124D11" w:rsidRDefault="00124D11">
            <w:pPr>
              <w:pStyle w:val="ConsPlusNormal"/>
            </w:pPr>
            <w:r>
              <w:t>- Республиканское агентство занятости населения.</w:t>
            </w:r>
          </w:p>
          <w:p w:rsidR="00124D11" w:rsidRDefault="00124D11">
            <w:pPr>
              <w:pStyle w:val="ConsPlusNormal"/>
            </w:pPr>
            <w:r>
              <w:t>По согласованию:</w:t>
            </w:r>
          </w:p>
          <w:p w:rsidR="00124D11" w:rsidRDefault="00124D11">
            <w:pPr>
              <w:pStyle w:val="ConsPlusNormal"/>
            </w:pPr>
            <w:r>
              <w:t>- Министерство внутренних дел по Республике Бурятия;</w:t>
            </w:r>
          </w:p>
          <w:p w:rsidR="00124D11" w:rsidRDefault="00124D11">
            <w:pPr>
              <w:pStyle w:val="ConsPlusNormal"/>
            </w:pPr>
            <w:r>
              <w:lastRenderedPageBreak/>
              <w:t>- Управление Федеральной службы исполнения наказаний Российской Федерации по Республике Бурятия;</w:t>
            </w:r>
          </w:p>
          <w:p w:rsidR="00124D11" w:rsidRDefault="00124D11">
            <w:pPr>
              <w:pStyle w:val="ConsPlusNormal"/>
            </w:pPr>
            <w:r>
              <w:t>- Военный комиссариат Республики Бурятия;</w:t>
            </w:r>
          </w:p>
          <w:p w:rsidR="00124D11" w:rsidRDefault="00124D11">
            <w:pPr>
              <w:pStyle w:val="ConsPlusNormal"/>
            </w:pPr>
            <w:r>
              <w:t>- Избирательная комиссия Республики Бурятия;</w:t>
            </w:r>
          </w:p>
          <w:p w:rsidR="00124D11" w:rsidRDefault="00124D11">
            <w:pPr>
              <w:pStyle w:val="ConsPlusNormal"/>
            </w:pPr>
            <w:r>
              <w:t>- органы местного самоуправления муниципальных районов и городских округов в Республике Бурятия;</w:t>
            </w:r>
          </w:p>
          <w:p w:rsidR="00124D11" w:rsidRDefault="00124D11">
            <w:pPr>
              <w:pStyle w:val="ConsPlusNormal"/>
            </w:pPr>
            <w:r>
              <w:t>- молодежные общественные объединения.</w:t>
            </w:r>
          </w:p>
        </w:tc>
      </w:tr>
      <w:tr w:rsidR="00124D11">
        <w:tc>
          <w:tcPr>
            <w:tcW w:w="1814" w:type="dxa"/>
            <w:tcBorders>
              <w:top w:val="nil"/>
            </w:tcBorders>
          </w:tcPr>
          <w:p w:rsidR="00124D11" w:rsidRDefault="00124D11">
            <w:pPr>
              <w:pStyle w:val="ConsPlusNormal"/>
            </w:pPr>
            <w:r>
              <w:lastRenderedPageBreak/>
              <w:t>Подпрограммы Программы</w:t>
            </w:r>
          </w:p>
        </w:tc>
        <w:tc>
          <w:tcPr>
            <w:tcW w:w="7256" w:type="dxa"/>
            <w:gridSpan w:val="6"/>
            <w:tcBorders>
              <w:top w:val="nil"/>
            </w:tcBorders>
          </w:tcPr>
          <w:p w:rsidR="00124D11" w:rsidRDefault="00124D11">
            <w:pPr>
              <w:pStyle w:val="ConsPlusNormal"/>
            </w:pPr>
            <w:r>
              <w:t xml:space="preserve">1. </w:t>
            </w:r>
            <w:hyperlink w:anchor="P522" w:history="1">
              <w:r>
                <w:rPr>
                  <w:color w:val="0000FF"/>
                </w:rPr>
                <w:t>"Массовая физкультурно-спортивная работа"</w:t>
              </w:r>
            </w:hyperlink>
            <w:r>
              <w:t>.</w:t>
            </w:r>
          </w:p>
          <w:p w:rsidR="00124D11" w:rsidRDefault="00124D11">
            <w:pPr>
              <w:pStyle w:val="ConsPlusNormal"/>
            </w:pPr>
            <w:r>
              <w:t>2. "</w:t>
            </w:r>
            <w:hyperlink w:anchor="P880" w:history="1">
              <w:r>
                <w:rPr>
                  <w:color w:val="0000FF"/>
                </w:rPr>
                <w:t>Спорт высших достижений</w:t>
              </w:r>
            </w:hyperlink>
            <w:r>
              <w:t xml:space="preserve"> и система подготовки спортивного резерва".</w:t>
            </w:r>
          </w:p>
          <w:p w:rsidR="00124D11" w:rsidRDefault="00124D11">
            <w:pPr>
              <w:pStyle w:val="ConsPlusNormal"/>
            </w:pPr>
            <w:r>
              <w:t xml:space="preserve">3. </w:t>
            </w:r>
            <w:hyperlink w:anchor="P1274" w:history="1">
              <w:r>
                <w:rPr>
                  <w:color w:val="0000FF"/>
                </w:rPr>
                <w:t>"Развитие инфраструктуры объектов спорта"</w:t>
              </w:r>
            </w:hyperlink>
            <w:r>
              <w:t>.</w:t>
            </w:r>
          </w:p>
          <w:p w:rsidR="00124D11" w:rsidRDefault="00124D11">
            <w:pPr>
              <w:pStyle w:val="ConsPlusNormal"/>
            </w:pPr>
            <w:r>
              <w:t>4. "</w:t>
            </w:r>
            <w:hyperlink w:anchor="P1591" w:history="1">
              <w:r>
                <w:rPr>
                  <w:color w:val="0000FF"/>
                </w:rPr>
                <w:t>Обеспечение и создание условий</w:t>
              </w:r>
            </w:hyperlink>
            <w:r>
              <w:t xml:space="preserve"> для реализации Государственной программы Республики Бурятия".</w:t>
            </w:r>
          </w:p>
          <w:p w:rsidR="00124D11" w:rsidRDefault="00124D11">
            <w:pPr>
              <w:pStyle w:val="ConsPlusNormal"/>
            </w:pPr>
            <w:r>
              <w:t xml:space="preserve">5. </w:t>
            </w:r>
            <w:hyperlink w:anchor="P1746" w:history="1">
              <w:r>
                <w:rPr>
                  <w:color w:val="0000FF"/>
                </w:rPr>
                <w:t>"Молодежь Бурятии"</w:t>
              </w:r>
            </w:hyperlink>
            <w:r>
              <w:t>.</w:t>
            </w:r>
          </w:p>
          <w:p w:rsidR="00124D11" w:rsidRDefault="00124D11">
            <w:pPr>
              <w:pStyle w:val="ConsPlusNormal"/>
            </w:pPr>
            <w:r>
              <w:t>6. "</w:t>
            </w:r>
            <w:hyperlink w:anchor="P2018" w:history="1">
              <w:r>
                <w:rPr>
                  <w:color w:val="0000FF"/>
                </w:rPr>
                <w:t>Патриотическое воспитание граждан</w:t>
              </w:r>
            </w:hyperlink>
            <w:r>
              <w:t xml:space="preserve"> в Республике Бурятия"</w:t>
            </w:r>
          </w:p>
        </w:tc>
      </w:tr>
      <w:tr w:rsidR="00124D11">
        <w:tblPrEx>
          <w:tblBorders>
            <w:insideH w:val="single" w:sz="4" w:space="0" w:color="auto"/>
          </w:tblBorders>
        </w:tblPrEx>
        <w:tc>
          <w:tcPr>
            <w:tcW w:w="1814" w:type="dxa"/>
          </w:tcPr>
          <w:p w:rsidR="00124D11" w:rsidRDefault="00124D11">
            <w:pPr>
              <w:pStyle w:val="ConsPlusNormal"/>
            </w:pPr>
            <w:r>
              <w:t>Цель Программы</w:t>
            </w:r>
          </w:p>
        </w:tc>
        <w:tc>
          <w:tcPr>
            <w:tcW w:w="7256" w:type="dxa"/>
            <w:gridSpan w:val="6"/>
          </w:tcPr>
          <w:p w:rsidR="00124D11" w:rsidRDefault="00124D11">
            <w:pPr>
              <w:pStyle w:val="ConsPlusNormal"/>
            </w:pPr>
            <w:r>
              <w:t>Укрепление здоровья населения путем развития инфраструктуры объектов спорта, популяризации массового, профессионального, адаптивного спорта (включая спорт высших достижений и систему подготовки спортивного резерва) и приобщения различных слоев общества к регулярным занятиям физической культурой и спортом, а также формирование условий для успешной самореализации молодежи, направленной на раскрытие потенциала молодежи для дальнейшего развития Республики Бурятия</w:t>
            </w:r>
          </w:p>
        </w:tc>
      </w:tr>
      <w:tr w:rsidR="00124D11">
        <w:tc>
          <w:tcPr>
            <w:tcW w:w="1814" w:type="dxa"/>
            <w:tcBorders>
              <w:bottom w:val="nil"/>
            </w:tcBorders>
          </w:tcPr>
          <w:p w:rsidR="00124D11" w:rsidRDefault="00124D11">
            <w:pPr>
              <w:pStyle w:val="ConsPlusNormal"/>
            </w:pPr>
            <w:r>
              <w:t>Задачи Программы</w:t>
            </w:r>
          </w:p>
        </w:tc>
        <w:tc>
          <w:tcPr>
            <w:tcW w:w="7256" w:type="dxa"/>
            <w:gridSpan w:val="6"/>
            <w:tcBorders>
              <w:bottom w:val="nil"/>
            </w:tcBorders>
          </w:tcPr>
          <w:p w:rsidR="00124D11" w:rsidRDefault="00124D11">
            <w:pPr>
              <w:pStyle w:val="ConsPlusNormal"/>
            </w:pPr>
            <w:r>
              <w:t>1. Развитие физической культуры, спорта и здорового образа жизни.</w:t>
            </w:r>
          </w:p>
          <w:p w:rsidR="00124D11" w:rsidRDefault="00124D11">
            <w:pPr>
              <w:pStyle w:val="ConsPlusNormal"/>
            </w:pPr>
            <w:r>
              <w:t>2. Достижение максимальных спортивных результатов.</w:t>
            </w:r>
          </w:p>
          <w:p w:rsidR="00124D11" w:rsidRDefault="00124D11">
            <w:pPr>
              <w:pStyle w:val="ConsPlusNormal"/>
            </w:pPr>
            <w:r>
              <w:t>3. Повышение доступности занятий физической культурой и спортом для населения Республики Бурятия.</w:t>
            </w:r>
          </w:p>
          <w:p w:rsidR="00124D11" w:rsidRDefault="00124D11">
            <w:pPr>
              <w:pStyle w:val="ConsPlusNormal"/>
            </w:pPr>
            <w:r>
              <w:t>4. Повышение эффективности управления в сфере физической культуры, спорта и молодежной политики.</w:t>
            </w:r>
          </w:p>
          <w:p w:rsidR="00124D11" w:rsidRDefault="00124D11">
            <w:pPr>
              <w:pStyle w:val="ConsPlusNormal"/>
            </w:pPr>
            <w:r>
              <w:t>5. Создание условий для реализации потенциала молодежи в социально-экономической сфере.</w:t>
            </w:r>
          </w:p>
          <w:p w:rsidR="00124D11" w:rsidRDefault="00124D11">
            <w:pPr>
              <w:pStyle w:val="ConsPlusNormal"/>
            </w:pPr>
            <w:r>
              <w:t>6. Повышение гражданской ответственности и укрепление чувства сопричастности граждан к истории и культуре России и Республики Бурятия.</w:t>
            </w:r>
          </w:p>
        </w:tc>
      </w:tr>
      <w:tr w:rsidR="00124D11">
        <w:tc>
          <w:tcPr>
            <w:tcW w:w="1814" w:type="dxa"/>
            <w:tcBorders>
              <w:top w:val="nil"/>
              <w:bottom w:val="nil"/>
            </w:tcBorders>
          </w:tcPr>
          <w:p w:rsidR="00124D11" w:rsidRDefault="00124D11">
            <w:pPr>
              <w:pStyle w:val="ConsPlusNormal"/>
            </w:pPr>
            <w:r>
              <w:t>Целевые индикаторы (показатели) Программы</w:t>
            </w:r>
          </w:p>
        </w:tc>
        <w:tc>
          <w:tcPr>
            <w:tcW w:w="7256" w:type="dxa"/>
            <w:gridSpan w:val="6"/>
            <w:tcBorders>
              <w:top w:val="nil"/>
              <w:bottom w:val="nil"/>
            </w:tcBorders>
          </w:tcPr>
          <w:p w:rsidR="00124D11" w:rsidRDefault="00124D11">
            <w:pPr>
              <w:pStyle w:val="ConsPlusNormal"/>
            </w:pPr>
            <w:r>
              <w:t>1. Доля населения Республики Бурятия, систематически занимающегося физической культурой и спортом, в численности населения от 3 до 79 лет, %.</w:t>
            </w:r>
          </w:p>
          <w:p w:rsidR="00124D11" w:rsidRDefault="00124D11">
            <w:pPr>
              <w:pStyle w:val="ConsPlusNormal"/>
            </w:pPr>
            <w:r>
              <w:t>2. Численность спортсменов Республики Бурятия, включенных в список кандидатов в спортивные сборные команды Российской Федерации, человек на 100 тыс. человек населения.</w:t>
            </w:r>
          </w:p>
          <w:p w:rsidR="00124D11" w:rsidRDefault="00124D11">
            <w:pPr>
              <w:pStyle w:val="ConsPlusNormal"/>
            </w:pPr>
            <w:r>
              <w:t>3. Доля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w:t>
            </w:r>
          </w:p>
          <w:p w:rsidR="00124D11" w:rsidRDefault="00124D11">
            <w:pPr>
              <w:pStyle w:val="ConsPlusNormal"/>
            </w:pPr>
            <w:r>
              <w:t>4. Количество спортивных сооружений в Республике Бурятия на 100 тыс. человек населения, ед.</w:t>
            </w:r>
          </w:p>
          <w:p w:rsidR="00124D11" w:rsidRDefault="00124D11">
            <w:pPr>
              <w:pStyle w:val="ConsPlusNormal"/>
            </w:pPr>
            <w:r>
              <w:t>4. Объем платных услуг, млн. руб.</w:t>
            </w:r>
          </w:p>
          <w:p w:rsidR="00124D11" w:rsidRDefault="00124D11">
            <w:pPr>
              <w:pStyle w:val="ConsPlusNormal"/>
            </w:pPr>
            <w:r>
              <w:t>6. Доля молодых людей, участвующих в мероприятиях (конкурсах, фестивалях, олимпиадах) научно-технической и социально значимой направленности, в общем количестве молодежи, %.</w:t>
            </w:r>
          </w:p>
          <w:p w:rsidR="00124D11" w:rsidRDefault="00124D11">
            <w:pPr>
              <w:pStyle w:val="ConsPlusNormal"/>
            </w:pPr>
            <w:r>
              <w:t xml:space="preserve">7. Удельный вес численности граждан, участвующих в мероприятиях по патриотическому воспитанию, в общей численности населения </w:t>
            </w:r>
            <w:r>
              <w:lastRenderedPageBreak/>
              <w:t>республики, %.</w:t>
            </w:r>
          </w:p>
          <w:p w:rsidR="00124D11" w:rsidRDefault="00124D11">
            <w:pPr>
              <w:pStyle w:val="ConsPlusNormal"/>
            </w:pPr>
            <w:r>
              <w:t>8. Доля государственных учреждений, предоставивших энергетическую декларацию за отчетный год, от общего количества указанных учреждений, %</w:t>
            </w:r>
          </w:p>
        </w:tc>
      </w:tr>
      <w:tr w:rsidR="00124D11">
        <w:tc>
          <w:tcPr>
            <w:tcW w:w="9070" w:type="dxa"/>
            <w:gridSpan w:val="7"/>
            <w:tcBorders>
              <w:top w:val="nil"/>
            </w:tcBorders>
          </w:tcPr>
          <w:p w:rsidR="00124D11" w:rsidRDefault="00124D11">
            <w:pPr>
              <w:pStyle w:val="ConsPlusNormal"/>
              <w:jc w:val="both"/>
            </w:pPr>
            <w:r>
              <w:lastRenderedPageBreak/>
              <w:t xml:space="preserve">(в ред. Постановлений Правительства РБ от 07.07.2017 </w:t>
            </w:r>
            <w:hyperlink r:id="rId68" w:history="1">
              <w:r>
                <w:rPr>
                  <w:color w:val="0000FF"/>
                </w:rPr>
                <w:t>N 333</w:t>
              </w:r>
            </w:hyperlink>
            <w:r>
              <w:t xml:space="preserve">, от 25.04.2018 </w:t>
            </w:r>
            <w:hyperlink r:id="rId69" w:history="1">
              <w:r>
                <w:rPr>
                  <w:color w:val="0000FF"/>
                </w:rPr>
                <w:t>N 210</w:t>
              </w:r>
            </w:hyperlink>
            <w:r>
              <w:t>)</w:t>
            </w:r>
          </w:p>
        </w:tc>
      </w:tr>
      <w:tr w:rsidR="00124D11">
        <w:tc>
          <w:tcPr>
            <w:tcW w:w="1814" w:type="dxa"/>
            <w:tcBorders>
              <w:bottom w:val="nil"/>
            </w:tcBorders>
          </w:tcPr>
          <w:p w:rsidR="00124D11" w:rsidRDefault="00124D11">
            <w:pPr>
              <w:pStyle w:val="ConsPlusNormal"/>
            </w:pPr>
            <w:r>
              <w:t>Этапы и сроки реализации Программы</w:t>
            </w:r>
          </w:p>
        </w:tc>
        <w:tc>
          <w:tcPr>
            <w:tcW w:w="7256" w:type="dxa"/>
            <w:gridSpan w:val="6"/>
            <w:tcBorders>
              <w:bottom w:val="nil"/>
            </w:tcBorders>
          </w:tcPr>
          <w:p w:rsidR="00124D11" w:rsidRDefault="00124D11">
            <w:pPr>
              <w:pStyle w:val="ConsPlusNormal"/>
            </w:pPr>
            <w:r>
              <w:t>Реализация Программы предусмотрена в один этап: 2013 - 2017 годы и на период до 2022 года</w:t>
            </w:r>
          </w:p>
        </w:tc>
      </w:tr>
      <w:tr w:rsidR="00124D11">
        <w:tc>
          <w:tcPr>
            <w:tcW w:w="9070" w:type="dxa"/>
            <w:gridSpan w:val="7"/>
            <w:tcBorders>
              <w:top w:val="nil"/>
            </w:tcBorders>
          </w:tcPr>
          <w:p w:rsidR="00124D11" w:rsidRDefault="00124D11">
            <w:pPr>
              <w:pStyle w:val="ConsPlusNormal"/>
              <w:jc w:val="both"/>
            </w:pPr>
            <w:r>
              <w:t xml:space="preserve">(раздел в ред. </w:t>
            </w:r>
            <w:hyperlink r:id="rId70" w:history="1">
              <w:r>
                <w:rPr>
                  <w:color w:val="0000FF"/>
                </w:rPr>
                <w:t>Постановления</w:t>
              </w:r>
            </w:hyperlink>
            <w:r>
              <w:t xml:space="preserve"> Правительства РБ от 16.12.2019 N 668)</w:t>
            </w:r>
          </w:p>
        </w:tc>
      </w:tr>
      <w:tr w:rsidR="00124D11">
        <w:tblPrEx>
          <w:tblBorders>
            <w:insideH w:val="single" w:sz="4" w:space="0" w:color="auto"/>
          </w:tblBorders>
        </w:tblPrEx>
        <w:tc>
          <w:tcPr>
            <w:tcW w:w="1814" w:type="dxa"/>
            <w:vMerge w:val="restart"/>
            <w:tcBorders>
              <w:bottom w:val="nil"/>
            </w:tcBorders>
          </w:tcPr>
          <w:p w:rsidR="00124D11" w:rsidRDefault="00124D11">
            <w:pPr>
              <w:pStyle w:val="ConsPlusNormal"/>
            </w:pPr>
            <w:r>
              <w:t>Объемы бюджетных ассигнований Программы</w:t>
            </w:r>
          </w:p>
        </w:tc>
        <w:tc>
          <w:tcPr>
            <w:tcW w:w="922" w:type="dxa"/>
          </w:tcPr>
          <w:p w:rsidR="00124D11" w:rsidRDefault="00124D11">
            <w:pPr>
              <w:pStyle w:val="ConsPlusNormal"/>
              <w:jc w:val="center"/>
            </w:pPr>
            <w:r>
              <w:t>Годы</w:t>
            </w:r>
          </w:p>
        </w:tc>
        <w:tc>
          <w:tcPr>
            <w:tcW w:w="1417" w:type="dxa"/>
          </w:tcPr>
          <w:p w:rsidR="00124D11" w:rsidRDefault="00124D11">
            <w:pPr>
              <w:pStyle w:val="ConsPlusNormal"/>
              <w:jc w:val="center"/>
            </w:pPr>
            <w:r>
              <w:t>Всего</w:t>
            </w:r>
          </w:p>
        </w:tc>
        <w:tc>
          <w:tcPr>
            <w:tcW w:w="1304" w:type="dxa"/>
          </w:tcPr>
          <w:p w:rsidR="00124D11" w:rsidRDefault="00124D11">
            <w:pPr>
              <w:pStyle w:val="ConsPlusNormal"/>
              <w:jc w:val="center"/>
            </w:pPr>
            <w:r>
              <w:t>ФБ</w:t>
            </w:r>
          </w:p>
        </w:tc>
        <w:tc>
          <w:tcPr>
            <w:tcW w:w="1304" w:type="dxa"/>
          </w:tcPr>
          <w:p w:rsidR="00124D11" w:rsidRDefault="00124D11">
            <w:pPr>
              <w:pStyle w:val="ConsPlusNormal"/>
              <w:jc w:val="center"/>
            </w:pPr>
            <w:r>
              <w:t>РБ</w:t>
            </w:r>
          </w:p>
        </w:tc>
        <w:tc>
          <w:tcPr>
            <w:tcW w:w="1134" w:type="dxa"/>
          </w:tcPr>
          <w:p w:rsidR="00124D11" w:rsidRDefault="00124D11">
            <w:pPr>
              <w:pStyle w:val="ConsPlusNormal"/>
              <w:jc w:val="center"/>
            </w:pPr>
            <w:r>
              <w:t>МБ</w:t>
            </w:r>
          </w:p>
        </w:tc>
        <w:tc>
          <w:tcPr>
            <w:tcW w:w="1175" w:type="dxa"/>
          </w:tcPr>
          <w:p w:rsidR="00124D11" w:rsidRDefault="00124D11">
            <w:pPr>
              <w:pStyle w:val="ConsPlusNormal"/>
              <w:jc w:val="center"/>
            </w:pPr>
            <w:r>
              <w:t>ВИ</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2013</w:t>
            </w:r>
          </w:p>
        </w:tc>
        <w:tc>
          <w:tcPr>
            <w:tcW w:w="1417" w:type="dxa"/>
          </w:tcPr>
          <w:p w:rsidR="00124D11" w:rsidRDefault="00124D11">
            <w:pPr>
              <w:pStyle w:val="ConsPlusNormal"/>
              <w:jc w:val="right"/>
            </w:pPr>
            <w:r>
              <w:t>615640,1</w:t>
            </w:r>
          </w:p>
        </w:tc>
        <w:tc>
          <w:tcPr>
            <w:tcW w:w="1304" w:type="dxa"/>
          </w:tcPr>
          <w:p w:rsidR="00124D11" w:rsidRDefault="00124D11">
            <w:pPr>
              <w:pStyle w:val="ConsPlusNormal"/>
              <w:jc w:val="right"/>
            </w:pPr>
            <w:r>
              <w:t>58791,0</w:t>
            </w:r>
          </w:p>
        </w:tc>
        <w:tc>
          <w:tcPr>
            <w:tcW w:w="1304" w:type="dxa"/>
          </w:tcPr>
          <w:p w:rsidR="00124D11" w:rsidRDefault="00124D11">
            <w:pPr>
              <w:pStyle w:val="ConsPlusNormal"/>
              <w:jc w:val="right"/>
            </w:pPr>
            <w:r>
              <w:t>529725,4</w:t>
            </w:r>
          </w:p>
        </w:tc>
        <w:tc>
          <w:tcPr>
            <w:tcW w:w="1134" w:type="dxa"/>
          </w:tcPr>
          <w:p w:rsidR="00124D11" w:rsidRDefault="00124D11">
            <w:pPr>
              <w:pStyle w:val="ConsPlusNormal"/>
              <w:jc w:val="right"/>
            </w:pPr>
            <w:r>
              <w:t>27123,7</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2014</w:t>
            </w:r>
          </w:p>
        </w:tc>
        <w:tc>
          <w:tcPr>
            <w:tcW w:w="1417" w:type="dxa"/>
          </w:tcPr>
          <w:p w:rsidR="00124D11" w:rsidRDefault="00124D11">
            <w:pPr>
              <w:pStyle w:val="ConsPlusNormal"/>
              <w:jc w:val="right"/>
            </w:pPr>
            <w:r>
              <w:t>475820,0</w:t>
            </w:r>
          </w:p>
        </w:tc>
        <w:tc>
          <w:tcPr>
            <w:tcW w:w="1304" w:type="dxa"/>
          </w:tcPr>
          <w:p w:rsidR="00124D11" w:rsidRDefault="00124D11">
            <w:pPr>
              <w:pStyle w:val="ConsPlusNormal"/>
              <w:jc w:val="right"/>
            </w:pPr>
            <w:r>
              <w:t>52288,6</w:t>
            </w:r>
          </w:p>
        </w:tc>
        <w:tc>
          <w:tcPr>
            <w:tcW w:w="1304" w:type="dxa"/>
          </w:tcPr>
          <w:p w:rsidR="00124D11" w:rsidRDefault="00124D11">
            <w:pPr>
              <w:pStyle w:val="ConsPlusNormal"/>
              <w:jc w:val="right"/>
            </w:pPr>
            <w:r>
              <w:t>411531,4</w:t>
            </w:r>
          </w:p>
        </w:tc>
        <w:tc>
          <w:tcPr>
            <w:tcW w:w="1134" w:type="dxa"/>
          </w:tcPr>
          <w:p w:rsidR="00124D11" w:rsidRDefault="00124D11">
            <w:pPr>
              <w:pStyle w:val="ConsPlusNormal"/>
              <w:jc w:val="right"/>
            </w:pPr>
            <w:r>
              <w:t>12000,0</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2015</w:t>
            </w:r>
          </w:p>
        </w:tc>
        <w:tc>
          <w:tcPr>
            <w:tcW w:w="1417" w:type="dxa"/>
          </w:tcPr>
          <w:p w:rsidR="00124D11" w:rsidRDefault="00124D11">
            <w:pPr>
              <w:pStyle w:val="ConsPlusNormal"/>
              <w:jc w:val="right"/>
            </w:pPr>
            <w:r>
              <w:t>634168,1</w:t>
            </w:r>
          </w:p>
        </w:tc>
        <w:tc>
          <w:tcPr>
            <w:tcW w:w="1304" w:type="dxa"/>
          </w:tcPr>
          <w:p w:rsidR="00124D11" w:rsidRDefault="00124D11">
            <w:pPr>
              <w:pStyle w:val="ConsPlusNormal"/>
              <w:jc w:val="right"/>
            </w:pPr>
            <w:r>
              <w:t>44112,7</w:t>
            </w:r>
          </w:p>
        </w:tc>
        <w:tc>
          <w:tcPr>
            <w:tcW w:w="1304" w:type="dxa"/>
          </w:tcPr>
          <w:p w:rsidR="00124D11" w:rsidRDefault="00124D11">
            <w:pPr>
              <w:pStyle w:val="ConsPlusNormal"/>
              <w:jc w:val="right"/>
            </w:pPr>
            <w:r>
              <w:t>579128,7</w:t>
            </w:r>
          </w:p>
        </w:tc>
        <w:tc>
          <w:tcPr>
            <w:tcW w:w="1134" w:type="dxa"/>
          </w:tcPr>
          <w:p w:rsidR="00124D11" w:rsidRDefault="00124D11">
            <w:pPr>
              <w:pStyle w:val="ConsPlusNormal"/>
              <w:jc w:val="right"/>
            </w:pPr>
            <w:r>
              <w:t>10926,7</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2016</w:t>
            </w:r>
          </w:p>
        </w:tc>
        <w:tc>
          <w:tcPr>
            <w:tcW w:w="1417" w:type="dxa"/>
          </w:tcPr>
          <w:p w:rsidR="00124D11" w:rsidRDefault="00124D11">
            <w:pPr>
              <w:pStyle w:val="ConsPlusNormal"/>
              <w:jc w:val="right"/>
            </w:pPr>
            <w:r>
              <w:t>685865,24</w:t>
            </w:r>
          </w:p>
        </w:tc>
        <w:tc>
          <w:tcPr>
            <w:tcW w:w="1304" w:type="dxa"/>
          </w:tcPr>
          <w:p w:rsidR="00124D11" w:rsidRDefault="00124D11">
            <w:pPr>
              <w:pStyle w:val="ConsPlusNormal"/>
              <w:jc w:val="right"/>
            </w:pPr>
            <w:r>
              <w:t>56257,3</w:t>
            </w:r>
          </w:p>
        </w:tc>
        <w:tc>
          <w:tcPr>
            <w:tcW w:w="1304" w:type="dxa"/>
          </w:tcPr>
          <w:p w:rsidR="00124D11" w:rsidRDefault="00124D11">
            <w:pPr>
              <w:pStyle w:val="ConsPlusNormal"/>
              <w:jc w:val="right"/>
            </w:pPr>
            <w:r>
              <w:t>622091,4</w:t>
            </w:r>
          </w:p>
        </w:tc>
        <w:tc>
          <w:tcPr>
            <w:tcW w:w="1134" w:type="dxa"/>
          </w:tcPr>
          <w:p w:rsidR="00124D11" w:rsidRDefault="00124D11">
            <w:pPr>
              <w:pStyle w:val="ConsPlusNormal"/>
              <w:jc w:val="right"/>
            </w:pPr>
            <w:r>
              <w:t>7498,5</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2017</w:t>
            </w:r>
          </w:p>
        </w:tc>
        <w:tc>
          <w:tcPr>
            <w:tcW w:w="1417" w:type="dxa"/>
          </w:tcPr>
          <w:p w:rsidR="00124D11" w:rsidRDefault="00124D11">
            <w:pPr>
              <w:pStyle w:val="ConsPlusNormal"/>
              <w:jc w:val="right"/>
            </w:pPr>
            <w:r>
              <w:t>758437,8</w:t>
            </w:r>
          </w:p>
        </w:tc>
        <w:tc>
          <w:tcPr>
            <w:tcW w:w="1304" w:type="dxa"/>
          </w:tcPr>
          <w:p w:rsidR="00124D11" w:rsidRDefault="00124D11">
            <w:pPr>
              <w:pStyle w:val="ConsPlusNormal"/>
              <w:jc w:val="right"/>
            </w:pPr>
            <w:r>
              <w:t>56121,6</w:t>
            </w:r>
          </w:p>
        </w:tc>
        <w:tc>
          <w:tcPr>
            <w:tcW w:w="1304" w:type="dxa"/>
          </w:tcPr>
          <w:p w:rsidR="00124D11" w:rsidRDefault="00124D11">
            <w:pPr>
              <w:pStyle w:val="ConsPlusNormal"/>
              <w:jc w:val="right"/>
            </w:pPr>
            <w:r>
              <w:t>688316,2</w:t>
            </w:r>
          </w:p>
        </w:tc>
        <w:tc>
          <w:tcPr>
            <w:tcW w:w="1134" w:type="dxa"/>
          </w:tcPr>
          <w:p w:rsidR="00124D11" w:rsidRDefault="00124D11">
            <w:pPr>
              <w:pStyle w:val="ConsPlusNormal"/>
              <w:jc w:val="right"/>
            </w:pPr>
            <w:r>
              <w:t>14000,0</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2018</w:t>
            </w:r>
          </w:p>
        </w:tc>
        <w:tc>
          <w:tcPr>
            <w:tcW w:w="1417" w:type="dxa"/>
          </w:tcPr>
          <w:p w:rsidR="00124D11" w:rsidRDefault="00124D11">
            <w:pPr>
              <w:pStyle w:val="ConsPlusNormal"/>
              <w:jc w:val="right"/>
            </w:pPr>
            <w:r>
              <w:t>891214,9</w:t>
            </w:r>
          </w:p>
        </w:tc>
        <w:tc>
          <w:tcPr>
            <w:tcW w:w="1304" w:type="dxa"/>
          </w:tcPr>
          <w:p w:rsidR="00124D11" w:rsidRDefault="00124D11">
            <w:pPr>
              <w:pStyle w:val="ConsPlusNormal"/>
              <w:jc w:val="right"/>
            </w:pPr>
            <w:r>
              <w:t>89805,9</w:t>
            </w:r>
          </w:p>
        </w:tc>
        <w:tc>
          <w:tcPr>
            <w:tcW w:w="1304" w:type="dxa"/>
          </w:tcPr>
          <w:p w:rsidR="00124D11" w:rsidRDefault="00124D11">
            <w:pPr>
              <w:pStyle w:val="ConsPlusNormal"/>
              <w:jc w:val="right"/>
            </w:pPr>
            <w:r>
              <w:t>786643,1</w:t>
            </w:r>
          </w:p>
        </w:tc>
        <w:tc>
          <w:tcPr>
            <w:tcW w:w="1134" w:type="dxa"/>
          </w:tcPr>
          <w:p w:rsidR="00124D11" w:rsidRDefault="00124D11">
            <w:pPr>
              <w:pStyle w:val="ConsPlusNormal"/>
              <w:jc w:val="right"/>
            </w:pPr>
            <w:r>
              <w:t>14765,9</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2019</w:t>
            </w:r>
          </w:p>
        </w:tc>
        <w:tc>
          <w:tcPr>
            <w:tcW w:w="1417" w:type="dxa"/>
          </w:tcPr>
          <w:p w:rsidR="00124D11" w:rsidRDefault="00124D11">
            <w:pPr>
              <w:pStyle w:val="ConsPlusNormal"/>
              <w:jc w:val="right"/>
            </w:pPr>
            <w:r>
              <w:t>1488877,5</w:t>
            </w:r>
          </w:p>
        </w:tc>
        <w:tc>
          <w:tcPr>
            <w:tcW w:w="1304" w:type="dxa"/>
          </w:tcPr>
          <w:p w:rsidR="00124D11" w:rsidRDefault="00124D11">
            <w:pPr>
              <w:pStyle w:val="ConsPlusNormal"/>
              <w:jc w:val="right"/>
            </w:pPr>
            <w:r>
              <w:t>423928,3</w:t>
            </w:r>
          </w:p>
        </w:tc>
        <w:tc>
          <w:tcPr>
            <w:tcW w:w="1304" w:type="dxa"/>
          </w:tcPr>
          <w:p w:rsidR="00124D11" w:rsidRDefault="00124D11">
            <w:pPr>
              <w:pStyle w:val="ConsPlusNormal"/>
              <w:jc w:val="right"/>
            </w:pPr>
            <w:r>
              <w:t>1022957,9</w:t>
            </w:r>
          </w:p>
        </w:tc>
        <w:tc>
          <w:tcPr>
            <w:tcW w:w="1134" w:type="dxa"/>
          </w:tcPr>
          <w:p w:rsidR="00124D11" w:rsidRDefault="00124D11">
            <w:pPr>
              <w:pStyle w:val="ConsPlusNormal"/>
              <w:jc w:val="right"/>
            </w:pPr>
            <w:r>
              <w:t>41991,3</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2020</w:t>
            </w:r>
          </w:p>
        </w:tc>
        <w:tc>
          <w:tcPr>
            <w:tcW w:w="1417" w:type="dxa"/>
          </w:tcPr>
          <w:p w:rsidR="00124D11" w:rsidRDefault="00124D11">
            <w:pPr>
              <w:pStyle w:val="ConsPlusNormal"/>
              <w:jc w:val="right"/>
            </w:pPr>
            <w:r>
              <w:t>2565292,2</w:t>
            </w:r>
          </w:p>
        </w:tc>
        <w:tc>
          <w:tcPr>
            <w:tcW w:w="1304" w:type="dxa"/>
          </w:tcPr>
          <w:p w:rsidR="00124D11" w:rsidRDefault="00124D11">
            <w:pPr>
              <w:pStyle w:val="ConsPlusNormal"/>
              <w:jc w:val="right"/>
            </w:pPr>
            <w:r>
              <w:t>1303227,3</w:t>
            </w:r>
          </w:p>
        </w:tc>
        <w:tc>
          <w:tcPr>
            <w:tcW w:w="1304" w:type="dxa"/>
          </w:tcPr>
          <w:p w:rsidR="00124D11" w:rsidRDefault="00124D11">
            <w:pPr>
              <w:pStyle w:val="ConsPlusNormal"/>
              <w:jc w:val="right"/>
            </w:pPr>
            <w:r>
              <w:t>1092321,5</w:t>
            </w:r>
          </w:p>
        </w:tc>
        <w:tc>
          <w:tcPr>
            <w:tcW w:w="1134" w:type="dxa"/>
          </w:tcPr>
          <w:p w:rsidR="00124D11" w:rsidRDefault="00124D11">
            <w:pPr>
              <w:pStyle w:val="ConsPlusNormal"/>
              <w:jc w:val="right"/>
            </w:pPr>
            <w:r>
              <w:t>169744,1</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2021</w:t>
            </w:r>
          </w:p>
        </w:tc>
        <w:tc>
          <w:tcPr>
            <w:tcW w:w="1417" w:type="dxa"/>
          </w:tcPr>
          <w:p w:rsidR="00124D11" w:rsidRDefault="00124D11">
            <w:pPr>
              <w:pStyle w:val="ConsPlusNormal"/>
              <w:jc w:val="right"/>
            </w:pPr>
            <w:r>
              <w:t>1996522,7</w:t>
            </w:r>
          </w:p>
        </w:tc>
        <w:tc>
          <w:tcPr>
            <w:tcW w:w="1304" w:type="dxa"/>
          </w:tcPr>
          <w:p w:rsidR="00124D11" w:rsidRDefault="00124D11">
            <w:pPr>
              <w:pStyle w:val="ConsPlusNormal"/>
              <w:jc w:val="right"/>
            </w:pPr>
            <w:r>
              <w:t>665479,7</w:t>
            </w:r>
          </w:p>
        </w:tc>
        <w:tc>
          <w:tcPr>
            <w:tcW w:w="1304" w:type="dxa"/>
          </w:tcPr>
          <w:p w:rsidR="00124D11" w:rsidRDefault="00124D11">
            <w:pPr>
              <w:pStyle w:val="ConsPlusNormal"/>
              <w:jc w:val="right"/>
            </w:pPr>
            <w:r>
              <w:t>840439,7</w:t>
            </w:r>
          </w:p>
        </w:tc>
        <w:tc>
          <w:tcPr>
            <w:tcW w:w="1134" w:type="dxa"/>
          </w:tcPr>
          <w:p w:rsidR="00124D11" w:rsidRDefault="00124D11">
            <w:pPr>
              <w:pStyle w:val="ConsPlusNormal"/>
              <w:jc w:val="right"/>
            </w:pPr>
            <w:r>
              <w:t>164663,3 &lt;*&gt;</w:t>
            </w:r>
          </w:p>
        </w:tc>
        <w:tc>
          <w:tcPr>
            <w:tcW w:w="1175" w:type="dxa"/>
          </w:tcPr>
          <w:p w:rsidR="00124D11" w:rsidRDefault="00124D11">
            <w:pPr>
              <w:pStyle w:val="ConsPlusNormal"/>
              <w:jc w:val="right"/>
            </w:pPr>
            <w:r>
              <w:t>325940,0 &lt;*&gt;</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2022</w:t>
            </w:r>
          </w:p>
        </w:tc>
        <w:tc>
          <w:tcPr>
            <w:tcW w:w="1417" w:type="dxa"/>
          </w:tcPr>
          <w:p w:rsidR="00124D11" w:rsidRDefault="00124D11">
            <w:pPr>
              <w:pStyle w:val="ConsPlusNormal"/>
              <w:jc w:val="right"/>
            </w:pPr>
            <w:r>
              <w:t>1131348,3</w:t>
            </w:r>
          </w:p>
        </w:tc>
        <w:tc>
          <w:tcPr>
            <w:tcW w:w="1304" w:type="dxa"/>
          </w:tcPr>
          <w:p w:rsidR="00124D11" w:rsidRDefault="00124D11">
            <w:pPr>
              <w:pStyle w:val="ConsPlusNormal"/>
              <w:jc w:val="right"/>
            </w:pPr>
            <w:r>
              <w:t>137143,8</w:t>
            </w:r>
          </w:p>
        </w:tc>
        <w:tc>
          <w:tcPr>
            <w:tcW w:w="1304" w:type="dxa"/>
          </w:tcPr>
          <w:p w:rsidR="00124D11" w:rsidRDefault="00124D11">
            <w:pPr>
              <w:pStyle w:val="ConsPlusNormal"/>
              <w:jc w:val="right"/>
            </w:pPr>
            <w:r>
              <w:t>829339,1</w:t>
            </w:r>
          </w:p>
        </w:tc>
        <w:tc>
          <w:tcPr>
            <w:tcW w:w="1134" w:type="dxa"/>
          </w:tcPr>
          <w:p w:rsidR="00124D11" w:rsidRDefault="00124D11">
            <w:pPr>
              <w:pStyle w:val="ConsPlusNormal"/>
              <w:jc w:val="right"/>
            </w:pPr>
            <w:r>
              <w:t>164663,3 &lt;*&gt;</w:t>
            </w:r>
          </w:p>
        </w:tc>
        <w:tc>
          <w:tcPr>
            <w:tcW w:w="1175" w:type="dxa"/>
          </w:tcPr>
          <w:p w:rsidR="00124D11" w:rsidRDefault="00124D11">
            <w:pPr>
              <w:pStyle w:val="ConsPlusNormal"/>
              <w:jc w:val="right"/>
            </w:pPr>
            <w:r>
              <w:t>0</w:t>
            </w:r>
          </w:p>
        </w:tc>
      </w:tr>
      <w:tr w:rsidR="00124D11">
        <w:tblPrEx>
          <w:tblBorders>
            <w:insideH w:val="single" w:sz="4" w:space="0" w:color="auto"/>
          </w:tblBorders>
        </w:tblPrEx>
        <w:tc>
          <w:tcPr>
            <w:tcW w:w="1814" w:type="dxa"/>
            <w:vMerge/>
            <w:tcBorders>
              <w:bottom w:val="nil"/>
            </w:tcBorders>
          </w:tcPr>
          <w:p w:rsidR="00124D11" w:rsidRDefault="00124D11"/>
        </w:tc>
        <w:tc>
          <w:tcPr>
            <w:tcW w:w="922" w:type="dxa"/>
          </w:tcPr>
          <w:p w:rsidR="00124D11" w:rsidRDefault="00124D11">
            <w:pPr>
              <w:pStyle w:val="ConsPlusNormal"/>
            </w:pPr>
            <w:r>
              <w:t>Всего</w:t>
            </w:r>
          </w:p>
        </w:tc>
        <w:tc>
          <w:tcPr>
            <w:tcW w:w="1417" w:type="dxa"/>
          </w:tcPr>
          <w:p w:rsidR="00124D11" w:rsidRDefault="00124D11">
            <w:pPr>
              <w:pStyle w:val="ConsPlusNormal"/>
              <w:jc w:val="right"/>
            </w:pPr>
            <w:r>
              <w:t>11244584,5</w:t>
            </w:r>
          </w:p>
        </w:tc>
        <w:tc>
          <w:tcPr>
            <w:tcW w:w="1304" w:type="dxa"/>
          </w:tcPr>
          <w:p w:rsidR="00124D11" w:rsidRDefault="00124D11">
            <w:pPr>
              <w:pStyle w:val="ConsPlusNormal"/>
              <w:jc w:val="right"/>
            </w:pPr>
            <w:r>
              <w:t>2887156,3</w:t>
            </w:r>
          </w:p>
        </w:tc>
        <w:tc>
          <w:tcPr>
            <w:tcW w:w="1304" w:type="dxa"/>
          </w:tcPr>
          <w:p w:rsidR="00124D11" w:rsidRDefault="00124D11">
            <w:pPr>
              <w:pStyle w:val="ConsPlusNormal"/>
              <w:jc w:val="right"/>
            </w:pPr>
            <w:r>
              <w:t>7402494,5</w:t>
            </w:r>
          </w:p>
        </w:tc>
        <w:tc>
          <w:tcPr>
            <w:tcW w:w="1134" w:type="dxa"/>
          </w:tcPr>
          <w:p w:rsidR="00124D11" w:rsidRDefault="00124D11">
            <w:pPr>
              <w:pStyle w:val="ConsPlusNormal"/>
              <w:jc w:val="right"/>
            </w:pPr>
            <w:r>
              <w:t>628993,7</w:t>
            </w:r>
          </w:p>
        </w:tc>
        <w:tc>
          <w:tcPr>
            <w:tcW w:w="1175" w:type="dxa"/>
          </w:tcPr>
          <w:p w:rsidR="00124D11" w:rsidRDefault="00124D11">
            <w:pPr>
              <w:pStyle w:val="ConsPlusNormal"/>
              <w:jc w:val="right"/>
            </w:pPr>
            <w:r>
              <w:t>325940,0 &lt;*&gt;</w:t>
            </w:r>
          </w:p>
        </w:tc>
      </w:tr>
      <w:tr w:rsidR="00124D11">
        <w:tc>
          <w:tcPr>
            <w:tcW w:w="1814" w:type="dxa"/>
            <w:vMerge/>
            <w:tcBorders>
              <w:bottom w:val="nil"/>
            </w:tcBorders>
          </w:tcPr>
          <w:p w:rsidR="00124D11" w:rsidRDefault="00124D11"/>
        </w:tc>
        <w:tc>
          <w:tcPr>
            <w:tcW w:w="7256" w:type="dxa"/>
            <w:gridSpan w:val="6"/>
            <w:tcBorders>
              <w:bottom w:val="nil"/>
            </w:tcBorders>
          </w:tcPr>
          <w:p w:rsidR="00124D11" w:rsidRDefault="00124D11">
            <w:pPr>
              <w:pStyle w:val="ConsPlusNormal"/>
              <w:ind w:firstLine="283"/>
              <w:jc w:val="both"/>
            </w:pPr>
            <w:r>
              <w:t>--------------------------------</w:t>
            </w:r>
          </w:p>
          <w:p w:rsidR="00124D11" w:rsidRDefault="00124D11">
            <w:pPr>
              <w:pStyle w:val="ConsPlusNormal"/>
              <w:ind w:firstLine="283"/>
              <w:jc w:val="both"/>
            </w:pPr>
            <w:r>
              <w:t>&lt;*&gt; Носит прогнозный характер, подлежит уточнению при формировании республиканского бюджета на соответствующий год</w:t>
            </w:r>
          </w:p>
        </w:tc>
      </w:tr>
      <w:tr w:rsidR="00124D11">
        <w:tc>
          <w:tcPr>
            <w:tcW w:w="9070" w:type="dxa"/>
            <w:gridSpan w:val="7"/>
            <w:tcBorders>
              <w:top w:val="nil"/>
            </w:tcBorders>
          </w:tcPr>
          <w:p w:rsidR="00124D11" w:rsidRDefault="00124D11">
            <w:pPr>
              <w:pStyle w:val="ConsPlusNormal"/>
              <w:jc w:val="both"/>
            </w:pPr>
            <w:r>
              <w:t xml:space="preserve">(раздел в ред. </w:t>
            </w:r>
            <w:hyperlink r:id="rId71" w:history="1">
              <w:r>
                <w:rPr>
                  <w:color w:val="0000FF"/>
                </w:rPr>
                <w:t>Постановления</w:t>
              </w:r>
            </w:hyperlink>
            <w:r>
              <w:t xml:space="preserve"> Правительства РБ от 23.06.2020 N 376)</w:t>
            </w:r>
          </w:p>
        </w:tc>
      </w:tr>
      <w:tr w:rsidR="00124D11">
        <w:tc>
          <w:tcPr>
            <w:tcW w:w="1814" w:type="dxa"/>
            <w:tcBorders>
              <w:bottom w:val="nil"/>
            </w:tcBorders>
          </w:tcPr>
          <w:p w:rsidR="00124D11" w:rsidRDefault="00124D11">
            <w:pPr>
              <w:pStyle w:val="ConsPlusNormal"/>
            </w:pPr>
            <w:r>
              <w:t>Ожидаемые результаты реализации Программы</w:t>
            </w:r>
          </w:p>
        </w:tc>
        <w:tc>
          <w:tcPr>
            <w:tcW w:w="7256" w:type="dxa"/>
            <w:gridSpan w:val="6"/>
            <w:tcBorders>
              <w:bottom w:val="nil"/>
            </w:tcBorders>
          </w:tcPr>
          <w:p w:rsidR="00124D11" w:rsidRDefault="00124D11">
            <w:pPr>
              <w:pStyle w:val="ConsPlusNormal"/>
            </w:pPr>
            <w:r>
              <w:t>- Увеличение доли населения Республики Бурятия, систематически занимающегося физической культурой и спортом, в численности населения от 3 до 79 лет до 46,7% к 2021 году;</w:t>
            </w:r>
          </w:p>
          <w:p w:rsidR="00124D11" w:rsidRDefault="00124D11">
            <w:pPr>
              <w:pStyle w:val="ConsPlusNormal"/>
            </w:pPr>
            <w:r>
              <w:t>- увеличение численности спортсменов Республики Бурятия, включенных в составы спортивных сборных команд Российской Федерации, чел. на 100 тыс. человек населения, до 7,7 к 2021 году;</w:t>
            </w:r>
          </w:p>
          <w:p w:rsidR="00124D11" w:rsidRDefault="00124D11">
            <w:pPr>
              <w:pStyle w:val="ConsPlusNormal"/>
            </w:pPr>
            <w:r>
              <w:t>- увеличение доли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до 15,4% к 2021 году;</w:t>
            </w:r>
          </w:p>
          <w:p w:rsidR="00124D11" w:rsidRDefault="00124D11">
            <w:pPr>
              <w:pStyle w:val="ConsPlusNormal"/>
            </w:pPr>
            <w:r>
              <w:t xml:space="preserve">- увеличение количества спортивных сооружений в Республике Бурятия на 100 тыс. человек населения со 164 ед. в 2011 году (базовый) до 179 ед. к </w:t>
            </w:r>
            <w:r>
              <w:lastRenderedPageBreak/>
              <w:t>2021 году;</w:t>
            </w:r>
          </w:p>
          <w:p w:rsidR="00124D11" w:rsidRDefault="00124D11">
            <w:pPr>
              <w:pStyle w:val="ConsPlusNormal"/>
            </w:pPr>
            <w:r>
              <w:t>- увеличение объема платных услуг физической культуры и спорта с 41 млн. руб. в 2011 году (базовый) до 185,0 млн. руб. к 2021 году;</w:t>
            </w:r>
          </w:p>
          <w:p w:rsidR="00124D11" w:rsidRDefault="00124D11">
            <w:pPr>
              <w:pStyle w:val="ConsPlusNormal"/>
            </w:pPr>
            <w:r>
              <w:t>- увеличение доли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до 29,0% к 2021 году;</w:t>
            </w:r>
          </w:p>
          <w:p w:rsidR="00124D11" w:rsidRDefault="00124D11">
            <w:pPr>
              <w:pStyle w:val="ConsPlusNormal"/>
            </w:pPr>
            <w:r>
              <w:t>- увеличение доли молодых людей, принимающих участие в добровольческой деятельности, в общем количестве молодежи до 18% к 2021 году;</w:t>
            </w:r>
          </w:p>
          <w:p w:rsidR="00124D11" w:rsidRDefault="00124D11">
            <w:pPr>
              <w:pStyle w:val="ConsPlusNormal"/>
            </w:pPr>
            <w:r>
              <w:t>- увеличение доли молодых людей, участвующих в мероприятиях (конкурсах, фестивалях, олимпиадах) научно-технической и социально значимой направленности, в общем количестве молодежи до 38,5% к 2021 году;</w:t>
            </w:r>
          </w:p>
          <w:p w:rsidR="00124D11" w:rsidRDefault="00124D11">
            <w:pPr>
              <w:pStyle w:val="ConsPlusNormal"/>
            </w:pPr>
            <w:r>
              <w:t>- удельный вес детей (за исключением детей, находящихся в трудной жизненной ситуации) от общей численности в возрасте от 7 до 15 лет, охваченных различными формами отдыха и оздоровления в течение года за счет республиканского бюджета, до 92% к 2021 году;</w:t>
            </w:r>
          </w:p>
          <w:p w:rsidR="00124D11" w:rsidRDefault="00124D11">
            <w:pPr>
              <w:pStyle w:val="ConsPlusNormal"/>
            </w:pPr>
            <w:r>
              <w:t>- увеличение численности граждан, участвующих в мероприятиях по патриотическому воспитанию, в общей численности населения республики, до 13% к 2021 году</w:t>
            </w:r>
          </w:p>
        </w:tc>
      </w:tr>
      <w:tr w:rsidR="00124D11">
        <w:tc>
          <w:tcPr>
            <w:tcW w:w="9070" w:type="dxa"/>
            <w:gridSpan w:val="7"/>
            <w:tcBorders>
              <w:top w:val="nil"/>
            </w:tcBorders>
          </w:tcPr>
          <w:p w:rsidR="00124D11" w:rsidRDefault="00124D11">
            <w:pPr>
              <w:pStyle w:val="ConsPlusNormal"/>
              <w:jc w:val="both"/>
            </w:pPr>
            <w:r>
              <w:lastRenderedPageBreak/>
              <w:t xml:space="preserve">(в ред. Постановлений Правительства РБ от 25.04.2018 </w:t>
            </w:r>
            <w:hyperlink r:id="rId72" w:history="1">
              <w:r>
                <w:rPr>
                  <w:color w:val="0000FF"/>
                </w:rPr>
                <w:t>N 210</w:t>
              </w:r>
            </w:hyperlink>
            <w:r>
              <w:t xml:space="preserve">, от 16.05.2018 </w:t>
            </w:r>
            <w:hyperlink r:id="rId73" w:history="1">
              <w:r>
                <w:rPr>
                  <w:color w:val="0000FF"/>
                </w:rPr>
                <w:t>N 257</w:t>
              </w:r>
            </w:hyperlink>
            <w:r>
              <w:t xml:space="preserve">, от 27.12.2018 </w:t>
            </w:r>
            <w:hyperlink r:id="rId74" w:history="1">
              <w:r>
                <w:rPr>
                  <w:color w:val="0000FF"/>
                </w:rPr>
                <w:t>N 749</w:t>
              </w:r>
            </w:hyperlink>
            <w:r>
              <w:t xml:space="preserve">, от 23.04.2019 </w:t>
            </w:r>
            <w:hyperlink r:id="rId75" w:history="1">
              <w:r>
                <w:rPr>
                  <w:color w:val="0000FF"/>
                </w:rPr>
                <w:t>N 205</w:t>
              </w:r>
            </w:hyperlink>
            <w:r>
              <w:t>)</w:t>
            </w:r>
          </w:p>
        </w:tc>
      </w:tr>
    </w:tbl>
    <w:p w:rsidR="00124D11" w:rsidRDefault="00124D11">
      <w:pPr>
        <w:pStyle w:val="ConsPlusNormal"/>
        <w:jc w:val="both"/>
      </w:pPr>
    </w:p>
    <w:p w:rsidR="00124D11" w:rsidRDefault="00124D11">
      <w:pPr>
        <w:pStyle w:val="ConsPlusTitle"/>
        <w:jc w:val="center"/>
        <w:outlineLvl w:val="1"/>
      </w:pPr>
      <w:r>
        <w:t>I. Анализ текущего состояния сферы реализации</w:t>
      </w:r>
    </w:p>
    <w:p w:rsidR="00124D11" w:rsidRDefault="00124D11">
      <w:pPr>
        <w:pStyle w:val="ConsPlusTitle"/>
        <w:jc w:val="center"/>
      </w:pPr>
      <w:r>
        <w:t>Государственной программы</w:t>
      </w:r>
    </w:p>
    <w:p w:rsidR="00124D11" w:rsidRDefault="00124D11">
      <w:pPr>
        <w:pStyle w:val="ConsPlusNormal"/>
        <w:jc w:val="both"/>
      </w:pPr>
    </w:p>
    <w:p w:rsidR="00124D11" w:rsidRDefault="00124D11">
      <w:pPr>
        <w:pStyle w:val="ConsPlusNormal"/>
        <w:ind w:firstLine="540"/>
        <w:jc w:val="both"/>
      </w:pPr>
      <w:r>
        <w:t>В Республике Бурятия, как и по России в целом, остро стоит проблема состояния здоровья населения, увеличения количества людей,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состояния окружающей среды и качества и структуры питания, увеличения чрезмерных стрессовых нагрузок.</w:t>
      </w:r>
    </w:p>
    <w:p w:rsidR="00124D11" w:rsidRDefault="00124D11">
      <w:pPr>
        <w:pStyle w:val="ConsPlusNormal"/>
        <w:spacing w:before="220"/>
        <w:ind w:firstLine="540"/>
        <w:jc w:val="both"/>
      </w:pPr>
      <w:r>
        <w:t>Общая ситуация в сфере физической культуры и спорта в Республике Бурятия характеризуется:</w:t>
      </w:r>
    </w:p>
    <w:p w:rsidR="00124D11" w:rsidRDefault="00124D11">
      <w:pPr>
        <w:pStyle w:val="ConsPlusNormal"/>
        <w:spacing w:before="220"/>
        <w:ind w:firstLine="540"/>
        <w:jc w:val="both"/>
      </w:pPr>
      <w:r>
        <w:t>- низким процентом занимающихся физической культурой и спортом (20,9% на 1 января 2012 года), особенно среди социально незащищенных слоев населения;</w:t>
      </w:r>
    </w:p>
    <w:p w:rsidR="00124D11" w:rsidRDefault="00124D11">
      <w:pPr>
        <w:pStyle w:val="ConsPlusNormal"/>
        <w:spacing w:before="220"/>
        <w:ind w:firstLine="540"/>
        <w:jc w:val="both"/>
      </w:pPr>
      <w:r>
        <w:t>- снижением активности занимающихся физической культурой и спортом в организациях;</w:t>
      </w:r>
    </w:p>
    <w:p w:rsidR="00124D11" w:rsidRDefault="00124D11">
      <w:pPr>
        <w:pStyle w:val="ConsPlusNormal"/>
        <w:spacing w:before="220"/>
        <w:ind w:firstLine="540"/>
        <w:jc w:val="both"/>
      </w:pPr>
      <w:r>
        <w:t>- отсутствием на предприятиях и в учреждениях специалистов по физической культуре и спорту, работающих в трудовых коллективах, особенно в сельской местности;</w:t>
      </w:r>
    </w:p>
    <w:p w:rsidR="00124D11" w:rsidRDefault="00124D11">
      <w:pPr>
        <w:pStyle w:val="ConsPlusNormal"/>
        <w:spacing w:before="220"/>
        <w:ind w:firstLine="540"/>
        <w:jc w:val="both"/>
      </w:pPr>
      <w:r>
        <w:t>- отсутствием эффективной правовой и нормативной базы физической культуры и спорта, направленной на коренное улучшение и повышение эффективности физической культуры и спорта в решении государственных проблем и реализации государственной политики в области физической культуры и спорта;</w:t>
      </w:r>
    </w:p>
    <w:p w:rsidR="00124D11" w:rsidRDefault="00124D11">
      <w:pPr>
        <w:pStyle w:val="ConsPlusNormal"/>
        <w:spacing w:before="220"/>
        <w:ind w:firstLine="540"/>
        <w:jc w:val="both"/>
      </w:pPr>
      <w:r>
        <w:t>- недостаточной работой по пропаганде ценностей физической культуры и спорта в средствах массовой информации и в первую очередь на телевидении;</w:t>
      </w:r>
    </w:p>
    <w:p w:rsidR="00124D11" w:rsidRDefault="00124D11">
      <w:pPr>
        <w:pStyle w:val="ConsPlusNormal"/>
        <w:spacing w:before="220"/>
        <w:ind w:firstLine="540"/>
        <w:jc w:val="both"/>
      </w:pPr>
      <w:r>
        <w:t xml:space="preserve">- низкими темпами развития клубной системы, отсутствием физкультурно-оздоровительных </w:t>
      </w:r>
      <w:r>
        <w:lastRenderedPageBreak/>
        <w:t>и спортивных услуг различным категориям групп населения исходя из интересов и возможностей;</w:t>
      </w:r>
    </w:p>
    <w:p w:rsidR="00124D11" w:rsidRDefault="00124D11">
      <w:pPr>
        <w:pStyle w:val="ConsPlusNormal"/>
        <w:spacing w:before="220"/>
        <w:ind w:firstLine="540"/>
        <w:jc w:val="both"/>
      </w:pPr>
      <w:r>
        <w:t>- отсутствием устойчивой мотивации и материальной заинтересованности специалистов высокой квалификации в области физической культуры и спорта работать со спортивным резервом и спортсменами высокого класса;</w:t>
      </w:r>
    </w:p>
    <w:p w:rsidR="00124D11" w:rsidRDefault="00124D11">
      <w:pPr>
        <w:pStyle w:val="ConsPlusNormal"/>
        <w:spacing w:before="220"/>
        <w:ind w:firstLine="540"/>
        <w:jc w:val="both"/>
      </w:pPr>
      <w:r>
        <w:t>- отсутствием необходимого спортивного инвентаря, спортивного оборудования на спортивных объектах для занятий массовой физической культурой.</w:t>
      </w:r>
    </w:p>
    <w:p w:rsidR="00124D11" w:rsidRDefault="00124D11">
      <w:pPr>
        <w:pStyle w:val="ConsPlusNormal"/>
        <w:spacing w:before="220"/>
        <w:ind w:firstLine="540"/>
        <w:jc w:val="both"/>
      </w:pPr>
      <w:r>
        <w:t>Однако текущее состояние физической культуры и спорта в Республике Бурятия характеризуется положительными тенденциями, связанными с возрождением лучших спортивных и физкультурных традиций, развитием спорта высших достижений и массового спорта, строительством и модернизацией спортивных сооружений.</w:t>
      </w:r>
    </w:p>
    <w:p w:rsidR="00124D11" w:rsidRDefault="00124D11">
      <w:pPr>
        <w:pStyle w:val="ConsPlusNormal"/>
        <w:spacing w:before="220"/>
        <w:ind w:firstLine="540"/>
        <w:jc w:val="both"/>
      </w:pPr>
      <w:r>
        <w:t>В Республике Бурятия функционирует 1512 учреждений, 50 спортивных федераций, физкультурно-спортивных обществ, спортивных клубов, 102 спортивных клуба по месту жительства.</w:t>
      </w:r>
    </w:p>
    <w:p w:rsidR="00124D11" w:rsidRDefault="00124D11">
      <w:pPr>
        <w:pStyle w:val="ConsPlusNormal"/>
        <w:spacing w:before="220"/>
        <w:ind w:firstLine="540"/>
        <w:jc w:val="both"/>
      </w:pPr>
      <w:r>
        <w:t>Вопросы физического воспитания детей и молодежи решаются в 476 общеобразовательных организациях, в 31 профессиональной образовательной организации, 45 образовательных организациях дополнительного образования, 14 государственных образовательных организациях высшего образования, профсоюзных организациях, более 30 некоммерческих спортивных организациях.</w:t>
      </w:r>
    </w:p>
    <w:p w:rsidR="00124D11" w:rsidRDefault="00124D11">
      <w:pPr>
        <w:pStyle w:val="ConsPlusNormal"/>
        <w:spacing w:before="220"/>
        <w:ind w:firstLine="540"/>
        <w:jc w:val="both"/>
      </w:pPr>
      <w:r>
        <w:t>Число ежегодно проводимых физкультурных мероприятий и массовых спортивных мероприятий увеличилось с 450 до 700.</w:t>
      </w:r>
    </w:p>
    <w:p w:rsidR="00124D11" w:rsidRDefault="00124D11">
      <w:pPr>
        <w:pStyle w:val="ConsPlusNormal"/>
        <w:spacing w:before="220"/>
        <w:ind w:firstLine="540"/>
        <w:jc w:val="both"/>
      </w:pPr>
      <w:r>
        <w:t>Республиканские спортсмены лидируют на общероссийских соревнованиях. Достигнуты значительные успехи в спортивных единоборствах, стрельбе из лука, легкой атлетике. Акцентировано внимание на развитии массовых видов спорта, таких как футбол, волейбол, баскетбол и опорных олимпийских видов.</w:t>
      </w:r>
    </w:p>
    <w:p w:rsidR="00124D11" w:rsidRDefault="00124D11">
      <w:pPr>
        <w:pStyle w:val="ConsPlusNormal"/>
        <w:spacing w:before="220"/>
        <w:ind w:firstLine="540"/>
        <w:jc w:val="both"/>
      </w:pPr>
      <w:r>
        <w:t>В республике функционируют 39 ДЮСШ, 6 СДЮШОРов, 3 ДЮКФП по различным видам спорта с общим числом занимающихся 23449 человек, в том числе 135 спортсменов с ограниченными возможностями здоровья. В группах спортивного совершенствования проходят подготовку свыше 300 человек, в группах высшего спортивного мастерства - более 60 человек.</w:t>
      </w:r>
    </w:p>
    <w:p w:rsidR="00124D11" w:rsidRDefault="00124D11">
      <w:pPr>
        <w:pStyle w:val="ConsPlusNormal"/>
        <w:spacing w:before="220"/>
        <w:ind w:firstLine="540"/>
        <w:jc w:val="both"/>
      </w:pPr>
      <w:r>
        <w:t>В республике функционирует ряд крупных спортивных сооружений международного уровня. Ежегодно в республике проходит около 5 значимых международных и российских спортивных мероприятий.</w:t>
      </w:r>
    </w:p>
    <w:p w:rsidR="00124D11" w:rsidRDefault="00124D11">
      <w:pPr>
        <w:pStyle w:val="ConsPlusNormal"/>
        <w:spacing w:before="220"/>
        <w:ind w:firstLine="540"/>
        <w:jc w:val="both"/>
      </w:pPr>
      <w:r>
        <w:t>Расширяются возможности для занятий массовым спортом жителей всех возрастных групп. В жилых микрорайонах города Улан-Удэ обустроены спортивные площадки как для самостоятельных занятий физической культурой и спортом, так и для занятий под руководством тренера. На дворовых спортивных площадках занятия проводят инструкторы по месту жительства. Из бюджета муниципальных образований в Республике Бурятия выделяются средства на содержание, ремонт площадок и на организацию на них физкультурно-оздоровительной и спортивной работы. В соответствии с нормативом по Российской Федерации (0,15 кв. м на одного жителя) обеспеченность по Республике Бурятия спортивными площадками составляет 24,1%.</w:t>
      </w:r>
    </w:p>
    <w:p w:rsidR="00124D11" w:rsidRDefault="00124D11">
      <w:pPr>
        <w:pStyle w:val="ConsPlusNormal"/>
        <w:spacing w:before="220"/>
        <w:ind w:firstLine="540"/>
        <w:jc w:val="both"/>
      </w:pPr>
      <w:r>
        <w:t>Для спортивных занятий граждан, в том числе учащихся, используются 883 спортивные площадки, 17 стадионов.</w:t>
      </w:r>
    </w:p>
    <w:p w:rsidR="00124D11" w:rsidRDefault="00124D11">
      <w:pPr>
        <w:pStyle w:val="ConsPlusNormal"/>
        <w:spacing w:before="220"/>
        <w:ind w:firstLine="540"/>
        <w:jc w:val="both"/>
      </w:pPr>
      <w:r>
        <w:t>Более 30% зданий спортивных школ построены до 1960 года и имеют значительную степень износа, а более 85% спортивных школ г. Улан-Удэ не имеет своей базы и арендует помещение у других организаций.</w:t>
      </w:r>
    </w:p>
    <w:p w:rsidR="00124D11" w:rsidRDefault="00124D11">
      <w:pPr>
        <w:pStyle w:val="ConsPlusNormal"/>
        <w:spacing w:before="220"/>
        <w:ind w:firstLine="540"/>
        <w:jc w:val="both"/>
      </w:pPr>
      <w:r>
        <w:lastRenderedPageBreak/>
        <w:t>Увеличение численности жителей республики и рост интереса к занятиям спортом требует значительного увеличения площадей спортивных сооружений. Построенные в последние годы физкультурно-оздоровительные комплексы востребованы жителями всех возрастов. С 2007 года построено более 4 физкультурно-спортивных комплексов (ФСК) различной типологии (с залами и бассейнами).</w:t>
      </w:r>
    </w:p>
    <w:p w:rsidR="00124D11" w:rsidRDefault="00124D11">
      <w:pPr>
        <w:pStyle w:val="ConsPlusNormal"/>
        <w:spacing w:before="220"/>
        <w:ind w:firstLine="540"/>
        <w:jc w:val="both"/>
      </w:pPr>
      <w:r>
        <w:t>Социологические опросы показывают, что 24% детей школьного возраста не занимаются спортом только потому, что нет желания. А это означает, что пропаганда, создание имиджа спортивного молодого человека не работают в полной мере. Необходимо разрабатывать новые методики и формы массовой физкультурно-спортивной работы, привлекательные для детей разного уровня физической подготовки.</w:t>
      </w:r>
    </w:p>
    <w:p w:rsidR="00124D11" w:rsidRDefault="00124D11">
      <w:pPr>
        <w:pStyle w:val="ConsPlusNormal"/>
        <w:spacing w:before="220"/>
        <w:ind w:firstLine="540"/>
        <w:jc w:val="both"/>
      </w:pPr>
      <w:r>
        <w:t>Учащиеся общеобразовательных организаций имеют возможность заниматься спортом в свободное от учебы время в школьных спортивных секциях, спортивных секциях по месту жительства, в спортивной школе. В 2010 - 2011 учебном году 71% учащихся общеобразовательных организаций занимаются спортом в свободное от учебы время. Назрела необходимость создания в каждой школе своего спортивного клуба, который мог бы принять участие во Всероссийских спортивных играх учащихся общеобразовательных организаций "Президентские спортивные игры". Возможно создание семейных спортивных клубов на базе общеобразовательных организаций. Тем более, что в выходные дни спортивные залы общеобразовательных организаций загружены только на 40%.</w:t>
      </w:r>
    </w:p>
    <w:p w:rsidR="00124D11" w:rsidRDefault="00124D11">
      <w:pPr>
        <w:pStyle w:val="ConsPlusNormal"/>
        <w:spacing w:before="220"/>
        <w:ind w:firstLine="540"/>
        <w:jc w:val="both"/>
      </w:pPr>
      <w:r>
        <w:t>Во многом не использован потенциал спортивной общественности по месту жительства граждан. Задача муниципальных образований республики -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республики.</w:t>
      </w:r>
    </w:p>
    <w:p w:rsidR="00124D11" w:rsidRDefault="00124D11">
      <w:pPr>
        <w:pStyle w:val="ConsPlusNormal"/>
        <w:spacing w:before="220"/>
        <w:ind w:firstLine="540"/>
        <w:jc w:val="both"/>
      </w:pPr>
      <w:r>
        <w:t>Развивается спортивная инфраструктура парков и зон отдыха. Уже в ближайшее время жители получат возможность в большинстве парков заниматься велоспортом, летом кататься на роликах, зимой - на лыжах. Ежегодно увеличивается количество катков, заливаемых в зимний период. Организовываются также катки, работающие на коммерческой основе, в том числе в парках и на стадионах. Всего зимой 2010 - 2011 годов работало более 70 катков. Для расширения возможностей самостоятельных занятий рядом с местами активного отдыха устанавливаются модули с теплыми раздевалками и пунктами проката спортивного инвентаря. Эти меры помогут значительно расширить возможности жителей республики самостоятельно заниматься спортом, в том числе заниматься всей семьей.</w:t>
      </w:r>
    </w:p>
    <w:p w:rsidR="00124D11" w:rsidRDefault="00124D11">
      <w:pPr>
        <w:pStyle w:val="ConsPlusNormal"/>
        <w:spacing w:before="220"/>
        <w:ind w:firstLine="540"/>
        <w:jc w:val="both"/>
      </w:pPr>
      <w:r>
        <w:t>Несмотря на общую положительную динамику в развитии сферы физической культуры и спорта, имеются проблемы, требующие разработки новых методик и подходов.</w:t>
      </w:r>
    </w:p>
    <w:p w:rsidR="00124D11" w:rsidRDefault="00124D11">
      <w:pPr>
        <w:pStyle w:val="ConsPlusNormal"/>
        <w:spacing w:before="220"/>
        <w:ind w:firstLine="540"/>
        <w:jc w:val="both"/>
      </w:pPr>
      <w:r>
        <w:t>В образовательных организациях высшего образования по очной форме обучается более 19 тысяч студентов. Их физическая подготовка, проведение здорового спортивного досуга - одна из важнейших задач межведомственного уровня. В большинстве государственных образовательных организаций высшего образования работают спортивные секции, проводятся спартакиады и соревнования по популярным видам спорта. Занятия проводятся на собственной спортивной базе (крытых спортсооружений, залов, бассейнов и открытых спортивных сооружений) или на арендуемых сооружениях. Большая часть спортивных сооружений этих организаций устарела либо отсутствует, требует проведения реконструкции и капитального ремонта и может обеспечить проведение занятий физической культурой и спортом лишь трети студентов г. Улан-Удэ.</w:t>
      </w:r>
    </w:p>
    <w:p w:rsidR="00124D11" w:rsidRDefault="00124D11">
      <w:pPr>
        <w:pStyle w:val="ConsPlusNormal"/>
        <w:spacing w:before="220"/>
        <w:ind w:firstLine="540"/>
        <w:jc w:val="both"/>
      </w:pPr>
      <w:r>
        <w:t xml:space="preserve">Основной заботой в сфере массовой физической культуры остаются дети. Известна тревожная тенденция повышения уровней и структур заболеваемости детей. Проводимые в течение ряда лет обследования показали, что только 6% обследованных учащихся </w:t>
      </w:r>
      <w:r>
        <w:lastRenderedPageBreak/>
        <w:t>общеобразовательных организаций отличаются высоким уровнем здоровья. Достаточно высокий уровень резервов здоровья и работоспособности имеет 31% обследованных, 29% - удовлетворительный. Сниженный уровень здоровья отмечен у 34% учащихся общеобразовательных организаций. Большинство из них ведут малоподвижный образ жизни, а некоторые имеют вредные привычки. Введение третьего урока физической культуры во всех образовательных организациях поможет увеличить объем двигательной активности детей, но при этом требуется увеличение площадей объектов спорта и решение кадрового вопроса.</w:t>
      </w:r>
    </w:p>
    <w:p w:rsidR="00124D11" w:rsidRDefault="00124D11">
      <w:pPr>
        <w:pStyle w:val="ConsPlusNormal"/>
        <w:spacing w:before="220"/>
        <w:ind w:firstLine="540"/>
        <w:jc w:val="both"/>
      </w:pPr>
      <w:r>
        <w:t>Еще одна неблагоприятная тенденция последних лет - влияние различных неформальных объединений в молодежной среде. Требуется постоянный мониторинг ситуации и постоянное обновление методик работы с молодежью, в том числе в среде болельщиков, на межведомственной основе.</w:t>
      </w:r>
    </w:p>
    <w:p w:rsidR="00124D11" w:rsidRDefault="00124D11">
      <w:pPr>
        <w:pStyle w:val="ConsPlusNormal"/>
        <w:spacing w:before="220"/>
        <w:ind w:firstLine="540"/>
        <w:jc w:val="both"/>
      </w:pPr>
      <w:r>
        <w:t>В связи с закрытием спортивных объектов, принадлежащих организациям, в последние годы остро стоит вопрос об определении форм привлечения работников трудовых коллективов и организаций к занятиям физической культурой и спортом. В большинстве своем эта категория граждан занимается спортом в коммерческих организациях, самостоятельно оплачивая расходы. По данным социологического опроса, 14% населения города Улан-Удэ занимается спортом на платной основе. Но идея "корпоративного спорта" может стать действенным стимулом для увеличения числа занимающихся спортом. Кроме того,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проводится работа совместно с профсоюзными организациями.</w:t>
      </w:r>
    </w:p>
    <w:p w:rsidR="00124D11" w:rsidRDefault="00124D11">
      <w:pPr>
        <w:pStyle w:val="ConsPlusNormal"/>
        <w:spacing w:before="220"/>
        <w:ind w:firstLine="540"/>
        <w:jc w:val="both"/>
      </w:pPr>
      <w:r>
        <w:t>Говоря о спорте высших достижений, следует отметить нарастающее ужесточение конкуренции на международных спортивных соревнованиях. Это означает, что актуальными являются вопросы подготовки высококвалифицированных спортивных кадров (тренеров, спортивных врачей, психологов и иных специалистов), а также строительства спортивных сооружений мирового уровня для подготовки спортсменов по отдельным видам спорта.</w:t>
      </w:r>
    </w:p>
    <w:p w:rsidR="00124D11" w:rsidRDefault="00124D11">
      <w:pPr>
        <w:pStyle w:val="ConsPlusNormal"/>
        <w:spacing w:before="220"/>
        <w:ind w:firstLine="540"/>
        <w:jc w:val="both"/>
      </w:pPr>
      <w:r>
        <w:t>В последние годы активизировалось массовое строительство спортивных сооружений для спорта высших достижений. На территории республики построено только 6 объектов, позволяющих проводить соревнования и тренировочные процессы, в том числе международного уровня:</w:t>
      </w:r>
    </w:p>
    <w:p w:rsidR="00124D11" w:rsidRDefault="00124D11">
      <w:pPr>
        <w:pStyle w:val="ConsPlusNormal"/>
        <w:spacing w:before="220"/>
        <w:ind w:firstLine="540"/>
        <w:jc w:val="both"/>
      </w:pPr>
      <w:r>
        <w:t>- Центральный стадион Республики Бурятия;</w:t>
      </w:r>
    </w:p>
    <w:p w:rsidR="00124D11" w:rsidRDefault="00124D11">
      <w:pPr>
        <w:pStyle w:val="ConsPlusNormal"/>
        <w:spacing w:before="220"/>
        <w:ind w:firstLine="540"/>
        <w:jc w:val="both"/>
      </w:pPr>
      <w:r>
        <w:t>- Физкультурно-спортивный комплекс г. Улан-Удэ;</w:t>
      </w:r>
    </w:p>
    <w:p w:rsidR="00124D11" w:rsidRDefault="00124D11">
      <w:pPr>
        <w:pStyle w:val="ConsPlusNormal"/>
        <w:spacing w:before="220"/>
        <w:ind w:firstLine="540"/>
        <w:jc w:val="both"/>
      </w:pPr>
      <w:r>
        <w:t>- спортивный центр в г. Кяхта Кяхтинского района;</w:t>
      </w:r>
    </w:p>
    <w:p w:rsidR="00124D11" w:rsidRDefault="00124D11">
      <w:pPr>
        <w:pStyle w:val="ConsPlusNormal"/>
        <w:spacing w:before="220"/>
        <w:ind w:firstLine="540"/>
        <w:jc w:val="both"/>
      </w:pPr>
      <w:r>
        <w:t>- спортивный центр в с. Аршан Тункинского района;</w:t>
      </w:r>
    </w:p>
    <w:p w:rsidR="00124D11" w:rsidRDefault="00124D11">
      <w:pPr>
        <w:pStyle w:val="ConsPlusNormal"/>
        <w:spacing w:before="220"/>
        <w:ind w:firstLine="540"/>
        <w:jc w:val="both"/>
      </w:pPr>
      <w:r>
        <w:t>- спортивный зал ВСГУТУ г. Улан-Удэ;</w:t>
      </w:r>
    </w:p>
    <w:p w:rsidR="00124D11" w:rsidRDefault="00124D11">
      <w:pPr>
        <w:pStyle w:val="ConsPlusNormal"/>
        <w:spacing w:before="220"/>
        <w:ind w:firstLine="540"/>
        <w:jc w:val="both"/>
      </w:pPr>
      <w:r>
        <w:t>- спортивный центр "Юность" в 18 квартале г. Улан-Удэ.</w:t>
      </w:r>
    </w:p>
    <w:p w:rsidR="00124D11" w:rsidRDefault="00124D11">
      <w:pPr>
        <w:pStyle w:val="ConsPlusNormal"/>
        <w:spacing w:before="220"/>
        <w:ind w:firstLine="540"/>
        <w:jc w:val="both"/>
      </w:pPr>
      <w:r>
        <w:t>В рамках Госпрограммы в 2013 - 2017 гг. и на период до 2021 года запланировано строительство футбольного поля с искусственным покрытием и беговых дорожек в с. Курумкан Курумканского района, спортивного центра в г. Закаменск Закаменского района, строительно-монтажные работы по устройству стрелкового тира на стадионе на 10 тыс. зрителей на набережной р. Селенга в г. Улан-Удэ. Данные спортивные объекты имеют огромное социальное значение и являются необходимыми для создания современных условий развития массового спорта и спорта высших достижений в республике, проведения республиканских, зональных, всероссийских и международных соревнований, сохранения традиций национальных видов спорта.</w:t>
      </w:r>
    </w:p>
    <w:p w:rsidR="00124D11" w:rsidRDefault="00124D11">
      <w:pPr>
        <w:pStyle w:val="ConsPlusNormal"/>
        <w:jc w:val="both"/>
      </w:pPr>
      <w:r>
        <w:lastRenderedPageBreak/>
        <w:t xml:space="preserve">(в ред. </w:t>
      </w:r>
      <w:hyperlink r:id="rId76"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Реализация запланированных в рамках Программы работ позволит обеспечить не только проведение международных соревнований, но и создать базу для последующей организации крупных соревнований. Также обеспечит создание тренировочной базы и привлечение инвестиций на проведение соревнований и учебно-тренировочных сборов сборных команд Российской Федерации.</w:t>
      </w:r>
    </w:p>
    <w:p w:rsidR="00124D11" w:rsidRDefault="00124D11">
      <w:pPr>
        <w:pStyle w:val="ConsPlusNormal"/>
        <w:jc w:val="both"/>
      </w:pPr>
    </w:p>
    <w:p w:rsidR="00124D11" w:rsidRDefault="00124D11">
      <w:pPr>
        <w:pStyle w:val="ConsPlusTitle"/>
        <w:jc w:val="center"/>
        <w:outlineLvl w:val="1"/>
      </w:pPr>
      <w:r>
        <w:t>II. Приоритеты политики Правительства Республики Бурятия в</w:t>
      </w:r>
    </w:p>
    <w:p w:rsidR="00124D11" w:rsidRDefault="00124D11">
      <w:pPr>
        <w:pStyle w:val="ConsPlusTitle"/>
        <w:jc w:val="center"/>
      </w:pPr>
      <w:r>
        <w:t>сфере реализации Программы, цели, задачи и индикаторы</w:t>
      </w:r>
    </w:p>
    <w:p w:rsidR="00124D11" w:rsidRDefault="00124D11">
      <w:pPr>
        <w:pStyle w:val="ConsPlusTitle"/>
        <w:jc w:val="center"/>
      </w:pPr>
      <w:r>
        <w:t>(показатели) достижения целей и решения задач, описание</w:t>
      </w:r>
    </w:p>
    <w:p w:rsidR="00124D11" w:rsidRDefault="00124D11">
      <w:pPr>
        <w:pStyle w:val="ConsPlusTitle"/>
        <w:jc w:val="center"/>
      </w:pPr>
      <w:r>
        <w:t>основных ожидаемых конечных результатов Программы, сроков и</w:t>
      </w:r>
    </w:p>
    <w:p w:rsidR="00124D11" w:rsidRDefault="00124D11">
      <w:pPr>
        <w:pStyle w:val="ConsPlusTitle"/>
        <w:jc w:val="center"/>
      </w:pPr>
      <w:r>
        <w:t>этапов реализации Программы</w:t>
      </w:r>
    </w:p>
    <w:p w:rsidR="00124D11" w:rsidRDefault="00124D11">
      <w:pPr>
        <w:pStyle w:val="ConsPlusNormal"/>
        <w:jc w:val="both"/>
      </w:pPr>
    </w:p>
    <w:p w:rsidR="00124D11" w:rsidRDefault="00124D11">
      <w:pPr>
        <w:pStyle w:val="ConsPlusNormal"/>
        <w:ind w:firstLine="540"/>
        <w:jc w:val="both"/>
      </w:pPr>
      <w:r>
        <w:t xml:space="preserve">2.1. Приоритеты политики Правительства Республики Бурятия в сфере реализации Программы определены в соответствии с </w:t>
      </w:r>
      <w:hyperlink r:id="rId77"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N 1662-р, </w:t>
      </w:r>
      <w:hyperlink r:id="rId78"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Федеральной целевой </w:t>
      </w:r>
      <w:hyperlink r:id="rId79" w:history="1">
        <w:r>
          <w:rPr>
            <w:color w:val="0000FF"/>
          </w:rPr>
          <w:t>программой</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w:t>
      </w:r>
      <w:hyperlink r:id="rId80" w:history="1">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 </w:t>
      </w:r>
      <w:hyperlink r:id="rId81" w:history="1">
        <w:r>
          <w:rPr>
            <w:color w:val="0000FF"/>
          </w:rPr>
          <w:t>Стратегией</w:t>
        </w:r>
      </w:hyperlink>
      <w:r>
        <w:t xml:space="preserve"> развития физической культуры и спорта в Республике Бурятия на период до 2020 года, утвержденной распоряжением Правительства Республики Бурятия от 08.12.2009 N 656-р, </w:t>
      </w:r>
      <w:hyperlink r:id="rId82" w:history="1">
        <w:r>
          <w:rPr>
            <w:color w:val="0000FF"/>
          </w:rPr>
          <w:t>Законом</w:t>
        </w:r>
      </w:hyperlink>
      <w:r>
        <w:t xml:space="preserve"> Республики Бурятия от 01.02.1996 N 250-I "О физической культуре и спорте", </w:t>
      </w:r>
      <w:hyperlink r:id="rId83" w:history="1">
        <w:r>
          <w:rPr>
            <w:color w:val="0000FF"/>
          </w:rPr>
          <w:t>Законом</w:t>
        </w:r>
      </w:hyperlink>
      <w:r>
        <w:t xml:space="preserve"> Республики Бурятия от 23.12.1992 N 283-XII "О государственной молодежной политике в Республике Бурятия".</w:t>
      </w:r>
    </w:p>
    <w:p w:rsidR="00124D11" w:rsidRDefault="00124D11">
      <w:pPr>
        <w:pStyle w:val="ConsPlusNormal"/>
        <w:spacing w:before="220"/>
        <w:ind w:firstLine="540"/>
        <w:jc w:val="both"/>
      </w:pPr>
      <w:r>
        <w:t>Приоритетами Программы являются:</w:t>
      </w:r>
    </w:p>
    <w:p w:rsidR="00124D11" w:rsidRDefault="00124D11">
      <w:pPr>
        <w:pStyle w:val="ConsPlusNormal"/>
        <w:spacing w:before="220"/>
        <w:ind w:firstLine="540"/>
        <w:jc w:val="both"/>
      </w:pPr>
      <w:r>
        <w:t>1. Улучшение физического развития и физической подготовки жителей Республики Бурятия.</w:t>
      </w:r>
    </w:p>
    <w:p w:rsidR="00124D11" w:rsidRDefault="00124D11">
      <w:pPr>
        <w:pStyle w:val="ConsPlusNormal"/>
        <w:spacing w:before="220"/>
        <w:ind w:firstLine="540"/>
        <w:jc w:val="both"/>
      </w:pPr>
      <w:r>
        <w:t>2. Пропаганда физической культуры и спорта как важнейшей составляющей здорового образа жизни.</w:t>
      </w:r>
    </w:p>
    <w:p w:rsidR="00124D11" w:rsidRDefault="00124D11">
      <w:pPr>
        <w:pStyle w:val="ConsPlusNormal"/>
        <w:spacing w:before="220"/>
        <w:ind w:firstLine="540"/>
        <w:jc w:val="both"/>
      </w:pPr>
      <w:r>
        <w:t>3. Обеспечение потребности жителей Республики Бурятия в качественных услугах в сфере физической культуры и спорта.</w:t>
      </w:r>
    </w:p>
    <w:p w:rsidR="00124D11" w:rsidRDefault="00124D11">
      <w:pPr>
        <w:pStyle w:val="ConsPlusNormal"/>
        <w:spacing w:before="220"/>
        <w:ind w:firstLine="540"/>
        <w:jc w:val="both"/>
      </w:pPr>
      <w:r>
        <w:t>4. Модернизация системы физического воспитания различных категорий жителей республики, развитие организационно-управленческого и кадрового обеспечения физкультурно-спортивной деятельности, в том числе в трудовых коллективах организаций Республики Бурятия.</w:t>
      </w:r>
    </w:p>
    <w:p w:rsidR="00124D11" w:rsidRDefault="00124D11">
      <w:pPr>
        <w:pStyle w:val="ConsPlusNormal"/>
        <w:spacing w:before="220"/>
        <w:ind w:firstLine="540"/>
        <w:jc w:val="both"/>
      </w:pPr>
      <w:r>
        <w:t>5. Развитие объектов инфраструктуры в сфере физической культуры и спорта.</w:t>
      </w:r>
    </w:p>
    <w:p w:rsidR="00124D11" w:rsidRDefault="00124D11">
      <w:pPr>
        <w:pStyle w:val="ConsPlusNormal"/>
        <w:spacing w:before="220"/>
        <w:ind w:firstLine="540"/>
        <w:jc w:val="both"/>
      </w:pPr>
      <w:r>
        <w:t>6.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w:t>
      </w:r>
    </w:p>
    <w:p w:rsidR="00124D11" w:rsidRDefault="00124D11">
      <w:pPr>
        <w:pStyle w:val="ConsPlusNormal"/>
        <w:spacing w:before="220"/>
        <w:ind w:firstLine="540"/>
        <w:jc w:val="both"/>
      </w:pPr>
      <w:r>
        <w:t>7. Приоритетное развитие видов спорта, входящих в программы Олимпийских игр, Паралимпийских игр и Сурдлимпийских игр.</w:t>
      </w:r>
    </w:p>
    <w:p w:rsidR="00124D11" w:rsidRDefault="00124D11">
      <w:pPr>
        <w:pStyle w:val="ConsPlusNormal"/>
        <w:spacing w:before="220"/>
        <w:ind w:firstLine="540"/>
        <w:jc w:val="both"/>
      </w:pPr>
      <w:r>
        <w:t>8. Организация эффективной системы детско-юношеского спорта, отбора и подготовки спортивного резерва для спортивных сборных команд республики и страны.</w:t>
      </w:r>
    </w:p>
    <w:p w:rsidR="00124D11" w:rsidRDefault="00124D11">
      <w:pPr>
        <w:pStyle w:val="ConsPlusNormal"/>
        <w:spacing w:before="220"/>
        <w:ind w:firstLine="540"/>
        <w:jc w:val="both"/>
      </w:pPr>
      <w:r>
        <w:t xml:space="preserve">9. 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w:t>
      </w:r>
      <w:r>
        <w:lastRenderedPageBreak/>
        <w:t>деятельности.</w:t>
      </w:r>
    </w:p>
    <w:p w:rsidR="00124D11" w:rsidRDefault="00124D11">
      <w:pPr>
        <w:pStyle w:val="ConsPlusNormal"/>
        <w:spacing w:before="220"/>
        <w:ind w:firstLine="540"/>
        <w:jc w:val="both"/>
      </w:pPr>
      <w:r>
        <w:t>10. Разработка высокотехнологических подходов к развитию спорта высших достижений.</w:t>
      </w:r>
    </w:p>
    <w:p w:rsidR="00124D11" w:rsidRDefault="00124D11">
      <w:pPr>
        <w:pStyle w:val="ConsPlusNormal"/>
        <w:spacing w:before="220"/>
        <w:ind w:firstLine="540"/>
        <w:jc w:val="both"/>
      </w:pPr>
      <w:r>
        <w:t>11. Формирование условий для успешной самореализации молодежи, направленной на раскрытие потенциала молодежи для дальнейшего развития Республики Бурятия.</w:t>
      </w:r>
    </w:p>
    <w:p w:rsidR="00124D11" w:rsidRDefault="00124D11">
      <w:pPr>
        <w:pStyle w:val="ConsPlusNormal"/>
        <w:spacing w:before="220"/>
        <w:ind w:firstLine="540"/>
        <w:jc w:val="both"/>
      </w:pPr>
      <w:r>
        <w:t>2.2. Цель Программы:</w:t>
      </w:r>
    </w:p>
    <w:p w:rsidR="00124D11" w:rsidRDefault="00124D11">
      <w:pPr>
        <w:pStyle w:val="ConsPlusNormal"/>
        <w:spacing w:before="220"/>
        <w:ind w:firstLine="540"/>
        <w:jc w:val="both"/>
      </w:pPr>
      <w:r>
        <w:t>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а также формирование условий для успешной самореализации молодежи, направленной на раскрытие потенциала молодежи для дальнейшего развития Республики Бурятия.</w:t>
      </w:r>
    </w:p>
    <w:p w:rsidR="00124D11" w:rsidRDefault="00124D11">
      <w:pPr>
        <w:pStyle w:val="ConsPlusNormal"/>
        <w:spacing w:before="220"/>
        <w:ind w:firstLine="540"/>
        <w:jc w:val="both"/>
      </w:pPr>
      <w:r>
        <w:t>2.3. Достижение цели Программы будет обеспечиваться решением следующих задач:</w:t>
      </w:r>
    </w:p>
    <w:p w:rsidR="00124D11" w:rsidRDefault="00124D11">
      <w:pPr>
        <w:pStyle w:val="ConsPlusNormal"/>
        <w:spacing w:before="220"/>
        <w:ind w:firstLine="540"/>
        <w:jc w:val="both"/>
      </w:pPr>
      <w:r>
        <w:t>1. Развитие физической культуры, спорта и здорового образа жизни.</w:t>
      </w:r>
    </w:p>
    <w:p w:rsidR="00124D11" w:rsidRDefault="00124D11">
      <w:pPr>
        <w:pStyle w:val="ConsPlusNormal"/>
        <w:spacing w:before="220"/>
        <w:ind w:firstLine="540"/>
        <w:jc w:val="both"/>
      </w:pPr>
      <w:r>
        <w:t>2. Достижение максимальных спортивных результатов.</w:t>
      </w:r>
    </w:p>
    <w:p w:rsidR="00124D11" w:rsidRDefault="00124D11">
      <w:pPr>
        <w:pStyle w:val="ConsPlusNormal"/>
        <w:spacing w:before="220"/>
        <w:ind w:firstLine="540"/>
        <w:jc w:val="both"/>
      </w:pPr>
      <w:r>
        <w:t>3. Повышение доступности занятий физической культурой и спортом для населения Республики Бурятия.</w:t>
      </w:r>
    </w:p>
    <w:p w:rsidR="00124D11" w:rsidRDefault="00124D11">
      <w:pPr>
        <w:pStyle w:val="ConsPlusNormal"/>
        <w:spacing w:before="220"/>
        <w:ind w:firstLine="540"/>
        <w:jc w:val="both"/>
      </w:pPr>
      <w:r>
        <w:t>4. Повышение эффективности управления в сфере физической культуры и спорта.</w:t>
      </w:r>
    </w:p>
    <w:p w:rsidR="00124D11" w:rsidRDefault="00124D11">
      <w:pPr>
        <w:pStyle w:val="ConsPlusNormal"/>
        <w:spacing w:before="220"/>
        <w:ind w:firstLine="540"/>
        <w:jc w:val="both"/>
      </w:pPr>
      <w:r>
        <w:t>5. Создание условий для реализации потенциала молодежи в социально-экономической сфере.</w:t>
      </w:r>
    </w:p>
    <w:p w:rsidR="00124D11" w:rsidRDefault="00124D11">
      <w:pPr>
        <w:pStyle w:val="ConsPlusNormal"/>
        <w:spacing w:before="220"/>
        <w:ind w:firstLine="540"/>
        <w:jc w:val="both"/>
      </w:pPr>
      <w:r>
        <w:t>2.4. Индикаторы (показатели) и основные ожидаемые конечные результаты Программы.</w:t>
      </w:r>
    </w:p>
    <w:p w:rsidR="00124D11" w:rsidRDefault="00124D11">
      <w:pPr>
        <w:pStyle w:val="ConsPlusNormal"/>
        <w:spacing w:before="220"/>
        <w:ind w:firstLine="540"/>
        <w:jc w:val="both"/>
      </w:pPr>
      <w:r>
        <w:t>Выполнение Программы в полном объеме позволит достичь следующих качественных результатов:</w:t>
      </w:r>
    </w:p>
    <w:p w:rsidR="00124D11" w:rsidRDefault="00124D11">
      <w:pPr>
        <w:pStyle w:val="ConsPlusNormal"/>
        <w:spacing w:before="220"/>
        <w:ind w:firstLine="540"/>
        <w:jc w:val="both"/>
      </w:pPr>
      <w:r>
        <w:t>1. Увеличение доли населения Республики Бурятия, систематически занимающегося физической культурой и спортом, до 31,3% от общего числа населения к 2021 году.</w:t>
      </w:r>
    </w:p>
    <w:p w:rsidR="00124D11" w:rsidRDefault="00124D11">
      <w:pPr>
        <w:pStyle w:val="ConsPlusNormal"/>
        <w:jc w:val="both"/>
      </w:pPr>
      <w:r>
        <w:t xml:space="preserve">(в ред. </w:t>
      </w:r>
      <w:hyperlink r:id="rId84"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2. Увеличение численности спортсменов Республики Бурятия, включенных в составы спортивных сборных команд Российской Федерации, чел. на 100 тыс. человек населения, с 6,3 до 7,7 к 2021 году.</w:t>
      </w:r>
    </w:p>
    <w:p w:rsidR="00124D11" w:rsidRDefault="00124D11">
      <w:pPr>
        <w:pStyle w:val="ConsPlusNormal"/>
        <w:jc w:val="both"/>
      </w:pPr>
      <w:r>
        <w:t xml:space="preserve">(в ред. </w:t>
      </w:r>
      <w:hyperlink r:id="rId85"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3. Увеличение количества спортивных сооружений в Республике Бурятия на 100 тыс. человек населения со 164 ед. в 2011 году (базовый) до 179 ед. к 2021 году.</w:t>
      </w:r>
    </w:p>
    <w:p w:rsidR="00124D11" w:rsidRDefault="00124D11">
      <w:pPr>
        <w:pStyle w:val="ConsPlusNormal"/>
        <w:jc w:val="both"/>
      </w:pPr>
      <w:r>
        <w:t xml:space="preserve">(в ред. </w:t>
      </w:r>
      <w:hyperlink r:id="rId86"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4. Увеличение объема платных услуг физической культуры и спорта с 41 млн. руб. в 2011 году (базовый) до 160,0 млн. руб. к 2021 году.</w:t>
      </w:r>
    </w:p>
    <w:p w:rsidR="00124D11" w:rsidRDefault="00124D11">
      <w:pPr>
        <w:pStyle w:val="ConsPlusNormal"/>
        <w:jc w:val="both"/>
      </w:pPr>
      <w:r>
        <w:t xml:space="preserve">(в ред. </w:t>
      </w:r>
      <w:hyperlink r:id="rId87"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5. Доля учащихся, студентов и выпускников образовательных организаций, участвующих в программах по трудоустройству, профессиональной ориентации и временной занятости, в общем количестве молодежи, %.</w:t>
      </w:r>
    </w:p>
    <w:p w:rsidR="00124D11" w:rsidRDefault="00124D11">
      <w:pPr>
        <w:pStyle w:val="ConsPlusNormal"/>
        <w:spacing w:before="220"/>
        <w:ind w:firstLine="540"/>
        <w:jc w:val="both"/>
      </w:pPr>
      <w:r>
        <w:t>6. Удельный вес численности граждан, участвующих в мероприятиях по патриотическому воспитанию, в общей численности населения республики.</w:t>
      </w:r>
    </w:p>
    <w:p w:rsidR="00124D11" w:rsidRDefault="00124D11">
      <w:pPr>
        <w:pStyle w:val="ConsPlusNormal"/>
        <w:spacing w:before="220"/>
        <w:ind w:firstLine="540"/>
        <w:jc w:val="both"/>
      </w:pPr>
      <w:r>
        <w:lastRenderedPageBreak/>
        <w:t>2.5. Сроки реализации Программы.</w:t>
      </w:r>
    </w:p>
    <w:p w:rsidR="00124D11" w:rsidRDefault="00124D11">
      <w:pPr>
        <w:pStyle w:val="ConsPlusNormal"/>
        <w:spacing w:before="220"/>
        <w:ind w:firstLine="540"/>
        <w:jc w:val="both"/>
      </w:pPr>
      <w:r>
        <w:t>Реализация Программы планируется с 2013 по 2021 год.</w:t>
      </w:r>
    </w:p>
    <w:p w:rsidR="00124D11" w:rsidRDefault="00124D11">
      <w:pPr>
        <w:pStyle w:val="ConsPlusNormal"/>
        <w:jc w:val="both"/>
      </w:pPr>
      <w:r>
        <w:t xml:space="preserve">(в ред. </w:t>
      </w:r>
      <w:hyperlink r:id="rId88" w:history="1">
        <w:r>
          <w:rPr>
            <w:color w:val="0000FF"/>
          </w:rPr>
          <w:t>Постановления</w:t>
        </w:r>
      </w:hyperlink>
      <w:r>
        <w:t xml:space="preserve"> Правительства РБ от 16.05.2018 N 257)</w:t>
      </w:r>
    </w:p>
    <w:p w:rsidR="00124D11" w:rsidRDefault="00124D11">
      <w:pPr>
        <w:pStyle w:val="ConsPlusNormal"/>
        <w:jc w:val="both"/>
      </w:pPr>
    </w:p>
    <w:p w:rsidR="00124D11" w:rsidRDefault="00124D11">
      <w:pPr>
        <w:pStyle w:val="ConsPlusTitle"/>
        <w:jc w:val="center"/>
        <w:outlineLvl w:val="1"/>
      </w:pPr>
      <w:r>
        <w:t>III. Обобщенная характеристика мероприятий Программы и</w:t>
      </w:r>
    </w:p>
    <w:p w:rsidR="00124D11" w:rsidRDefault="00124D11">
      <w:pPr>
        <w:pStyle w:val="ConsPlusTitle"/>
        <w:jc w:val="center"/>
      </w:pPr>
      <w:r>
        <w:t>входящих в нее подпрограмм</w:t>
      </w:r>
    </w:p>
    <w:p w:rsidR="00124D11" w:rsidRDefault="00124D11">
      <w:pPr>
        <w:pStyle w:val="ConsPlusNormal"/>
        <w:jc w:val="both"/>
      </w:pPr>
    </w:p>
    <w:p w:rsidR="00124D11" w:rsidRDefault="00124D11">
      <w:pPr>
        <w:pStyle w:val="ConsPlusNormal"/>
        <w:ind w:firstLine="540"/>
        <w:jc w:val="both"/>
      </w:pPr>
      <w:r>
        <w:t>Мероприятия Программы включают в себя меры, направленные на развитие физической культуры и массового спорта, подготовку спортивного резерва, развитие спорта высших достижений, реализацию государственной молодежной политики.</w:t>
      </w:r>
    </w:p>
    <w:p w:rsidR="00124D11" w:rsidRDefault="00124D11">
      <w:pPr>
        <w:pStyle w:val="ConsPlusNormal"/>
        <w:jc w:val="both"/>
      </w:pPr>
    </w:p>
    <w:p w:rsidR="00124D11" w:rsidRDefault="00124D11">
      <w:pPr>
        <w:pStyle w:val="ConsPlusTitle"/>
        <w:jc w:val="center"/>
        <w:outlineLvl w:val="2"/>
      </w:pPr>
      <w:r>
        <w:t>3.1. Подпрограмма "Массовая физкультурно-спортивная работа"</w:t>
      </w:r>
    </w:p>
    <w:p w:rsidR="00124D11" w:rsidRDefault="00124D11">
      <w:pPr>
        <w:pStyle w:val="ConsPlusNormal"/>
        <w:jc w:val="both"/>
      </w:pPr>
    </w:p>
    <w:p w:rsidR="00124D11" w:rsidRDefault="00124D11">
      <w:pPr>
        <w:pStyle w:val="ConsPlusNormal"/>
        <w:ind w:firstLine="540"/>
        <w:jc w:val="both"/>
      </w:pPr>
      <w:r>
        <w:t>Подпрограмма предусматривает мероприятия по созданию необходимых условий для занятий физической культурой и спортом жителей Республики Бурятия по месту жительства, учебы, работы, для самостоятельных занятий. В этих целях предполагается постоянное обновление и расширение физкультурно-оздоровительных услуг, оказываемых государственными организациями республики. В целях повышения качества предоставляемых услуг будет проводиться постоянный мониторинг, совершенствование материально-технической базы республиканских и муниципальных организаций, повышение квалификации специалистов, разработка методики организации физкультурно-спортивной работы с жителями разных возрастных групп, инвалидами и иными лицами с ограниченными возможностями здоровья.</w:t>
      </w:r>
    </w:p>
    <w:p w:rsidR="00124D11" w:rsidRDefault="00124D11">
      <w:pPr>
        <w:pStyle w:val="ConsPlusNormal"/>
        <w:spacing w:before="220"/>
        <w:ind w:firstLine="540"/>
        <w:jc w:val="both"/>
      </w:pPr>
      <w:r>
        <w:t>Предусмотрено финансовое обеспечение организации работы с населением республики по месту жительства органами местного самоуправления муниципальных образований в Республике Бурятия. Жители всех возрастных групп должны получить возможность заниматься физической культурой и спортом под руководством инструктора или самостоятельно, получая необходимые методические рекомендации.</w:t>
      </w:r>
    </w:p>
    <w:p w:rsidR="00124D11" w:rsidRDefault="00124D11">
      <w:pPr>
        <w:pStyle w:val="ConsPlusNormal"/>
        <w:spacing w:before="220"/>
        <w:ind w:firstLine="540"/>
        <w:jc w:val="both"/>
      </w:pPr>
      <w:r>
        <w:t>Организацией массовой физкультурно-спортивной работы занимаются также негосударственные организации. Программой предусмотрена их финансовая и организационно-методическая поддержка.</w:t>
      </w:r>
    </w:p>
    <w:p w:rsidR="00124D11" w:rsidRDefault="00124D11">
      <w:pPr>
        <w:pStyle w:val="ConsPlusNormal"/>
        <w:spacing w:before="220"/>
        <w:ind w:firstLine="540"/>
        <w:jc w:val="both"/>
      </w:pPr>
      <w:r>
        <w:t>На Министерство образования и науки Республики Бурятия возлагаются задачи по организации массовой физкультурно-спортивной работы в дошкольных образовательных организациях, общеобразовательных организациях, организациях дополнительного образования, профессиональных образовательных организациях. Воспитанники и обучающиеся получат широкие возможности для занятий спортом в свободное от учебы время.</w:t>
      </w:r>
    </w:p>
    <w:p w:rsidR="00124D11" w:rsidRDefault="00124D11">
      <w:pPr>
        <w:pStyle w:val="ConsPlusNormal"/>
        <w:spacing w:before="220"/>
        <w:ind w:firstLine="540"/>
        <w:jc w:val="both"/>
      </w:pPr>
      <w:r>
        <w:t>Организация массовой физкультурно-спортивной работы в образовательных организациях высшего образования проводится совместно с администрацией этих организаций и студенческой спортивной общественностью.</w:t>
      </w:r>
    </w:p>
    <w:p w:rsidR="00124D11" w:rsidRDefault="00124D11">
      <w:pPr>
        <w:pStyle w:val="ConsPlusNormal"/>
        <w:spacing w:before="220"/>
        <w:ind w:firstLine="540"/>
        <w:jc w:val="both"/>
      </w:pPr>
      <w:r>
        <w:t>Развитие физической культуры и массового спорта предусматривает проведение большого числа физкультурных и спортивных мероприятий. Соревновательная деятельность является необходимой частью подготовки спортсменов-любителей. Кроме того, физкультурные мероприятия пропагандируют спортивный образ жизни, позволяют организовать активный досуг жителей разных возрастных групп. При этом большое количество мероприятий планируется проводить с участием инвалидов и иных лиц с ограниченными возможностями здоровья.</w:t>
      </w:r>
    </w:p>
    <w:p w:rsidR="00124D11" w:rsidRDefault="00124D11">
      <w:pPr>
        <w:pStyle w:val="ConsPlusNormal"/>
        <w:spacing w:before="220"/>
        <w:ind w:firstLine="540"/>
        <w:jc w:val="both"/>
      </w:pPr>
      <w:r>
        <w:t>Организация массовой физкультурно-спортивной работы основывается на методической базе и сопровождается пропагандой здорового образа жизни.</w:t>
      </w:r>
    </w:p>
    <w:p w:rsidR="00124D11" w:rsidRDefault="00124D11">
      <w:pPr>
        <w:pStyle w:val="ConsPlusNormal"/>
        <w:spacing w:before="220"/>
        <w:ind w:firstLine="540"/>
        <w:jc w:val="both"/>
      </w:pPr>
      <w:r>
        <w:t xml:space="preserve">Подпрограмма предусматривает "Мероприятия в области физической культуры и массового </w:t>
      </w:r>
      <w:r>
        <w:lastRenderedPageBreak/>
        <w:t>спорта", данные мероприятия реализуются в рамках Единого календарного плана официальных физкультурных мероприятий и спортивных мероприятий Республики Бурятия, а также мероприятие, направленное на содержание аппарата, обучение и повышение квалификации работников Министерства спорта и молодежной политики Республики Бурятия, как меру профессионального развития управленческих кадров.</w:t>
      </w:r>
    </w:p>
    <w:p w:rsidR="00124D11" w:rsidRDefault="00124D11">
      <w:pPr>
        <w:pStyle w:val="ConsPlusNormal"/>
        <w:jc w:val="both"/>
      </w:pPr>
    </w:p>
    <w:p w:rsidR="00124D11" w:rsidRDefault="00124D11">
      <w:pPr>
        <w:pStyle w:val="ConsPlusTitle"/>
        <w:jc w:val="center"/>
        <w:outlineLvl w:val="2"/>
      </w:pPr>
      <w:r>
        <w:t>3.2. Подпрограмма "Спорт высших достижений и система</w:t>
      </w:r>
    </w:p>
    <w:p w:rsidR="00124D11" w:rsidRDefault="00124D11">
      <w:pPr>
        <w:pStyle w:val="ConsPlusTitle"/>
        <w:jc w:val="center"/>
      </w:pPr>
      <w:r>
        <w:t>подготовки спортивного резерва"</w:t>
      </w:r>
    </w:p>
    <w:p w:rsidR="00124D11" w:rsidRDefault="00124D11">
      <w:pPr>
        <w:pStyle w:val="ConsPlusNormal"/>
        <w:jc w:val="center"/>
      </w:pPr>
      <w:r>
        <w:t xml:space="preserve">(в ред. </w:t>
      </w:r>
      <w:hyperlink r:id="rId89" w:history="1">
        <w:r>
          <w:rPr>
            <w:color w:val="0000FF"/>
          </w:rPr>
          <w:t>Постановления</w:t>
        </w:r>
      </w:hyperlink>
      <w:r>
        <w:t xml:space="preserve"> Правительства РБ от 10.05.2018 N 237)</w:t>
      </w:r>
    </w:p>
    <w:p w:rsidR="00124D11" w:rsidRDefault="00124D11">
      <w:pPr>
        <w:pStyle w:val="ConsPlusNormal"/>
        <w:jc w:val="both"/>
      </w:pPr>
    </w:p>
    <w:p w:rsidR="00124D11" w:rsidRDefault="00124D11">
      <w:pPr>
        <w:pStyle w:val="ConsPlusNormal"/>
        <w:ind w:firstLine="540"/>
        <w:jc w:val="both"/>
      </w:pPr>
      <w:r>
        <w:t>Подпрограмма предусматривает мероприятия по обеспечению подготовки спортивного резерва и сборных команд Республики Бурятия, в рамках которых будут созданы центры спортивной подготовки по группам видов спорта, отделения, в том числе для детей с ограниченными возможностями здоровья, по видам спорта, входящим в программы летних и зимних Олимпийских игр, Паралимпийских игр и Сурдлимпийских игр, а также мероприятия по целевой подготовке, профессиональной переподготовке и повышению квалификации тренеров и иных специалистов по приоритетным видам спорта, спорта высших достижений, в том числе в области адаптивной физической культуры и адаптивного спорта.</w:t>
      </w:r>
    </w:p>
    <w:p w:rsidR="00124D11" w:rsidRDefault="00124D11">
      <w:pPr>
        <w:pStyle w:val="ConsPlusNormal"/>
        <w:spacing w:before="220"/>
        <w:ind w:firstLine="540"/>
        <w:jc w:val="both"/>
      </w:pPr>
      <w:r>
        <w:t>Неотъемлемой частью подготовки спортивного резерва и развития спорта высших достижений является проведение в республике крупных спортивных мероприятий, включая спортивные мероприятия мирового уровня, в том числе для инвалидов и иных лиц с ограниченными возможностями здоровья, и подготовка спортсменов в условиях учебно-тренировочных сборов для участия в официальных всероссийских спортивных соревнованиях, выполнение требований Единой всероссийской спортивной классификации (ЕВСК) и отбор в сборные команды Российской Федерации для выступления в официальных международных спортивных соревнованиях в составе сборной команды Российской Федерации по различным видам спорта, в том числе входящим в программы Олимпийских игр, Паралимпийских игр и Сурдлимпийских игр.</w:t>
      </w:r>
    </w:p>
    <w:p w:rsidR="00124D11" w:rsidRDefault="00124D11">
      <w:pPr>
        <w:pStyle w:val="ConsPlusNormal"/>
        <w:spacing w:before="220"/>
        <w:ind w:firstLine="540"/>
        <w:jc w:val="both"/>
      </w:pPr>
      <w:r>
        <w:t>Предусмотрены меры по развитию и совершенствованию материально-технической базы Республики Бурятия, в том числе для обеспечения их доступности для инвалидов и иных лиц с ограниченными возможностями здоровья.</w:t>
      </w:r>
    </w:p>
    <w:p w:rsidR="00124D11" w:rsidRDefault="00124D11">
      <w:pPr>
        <w:pStyle w:val="ConsPlusNormal"/>
        <w:spacing w:before="220"/>
        <w:ind w:firstLine="540"/>
        <w:jc w:val="both"/>
      </w:pPr>
      <w:r>
        <w:t>Достижение республиканскими спортсменами наивысших спортивных результатов на основе совершенствования системы многолетней подготовки спортсменов высшей квалификации невозможно без научно-методического, медико-биологического, антидопингового и информационно-технологического обеспечения. Подпрограммой предусмотрены необходимые меры по совершенствованию данных направлений, а также по совершенствованию системы управления в сфере физической культуры и спорта.</w:t>
      </w:r>
    </w:p>
    <w:p w:rsidR="00124D11" w:rsidRDefault="00124D11">
      <w:pPr>
        <w:pStyle w:val="ConsPlusNormal"/>
        <w:spacing w:before="220"/>
        <w:ind w:firstLine="540"/>
        <w:jc w:val="both"/>
      </w:pPr>
      <w:r>
        <w:t>Подпрограмма предусматривает "Мероприятия в области спорта высших достижений", данные мероприятия реализуются в рамках Единого календарного плана официальных физкультурных мероприятий и спортивных мероприятий Республики Бурятия, который утверждается до начала соответствующего календарного года.</w:t>
      </w:r>
    </w:p>
    <w:p w:rsidR="00124D11" w:rsidRDefault="00124D11">
      <w:pPr>
        <w:pStyle w:val="ConsPlusNormal"/>
        <w:jc w:val="both"/>
      </w:pPr>
    </w:p>
    <w:p w:rsidR="00124D11" w:rsidRDefault="00124D11">
      <w:pPr>
        <w:pStyle w:val="ConsPlusTitle"/>
        <w:jc w:val="center"/>
        <w:outlineLvl w:val="2"/>
      </w:pPr>
      <w:r>
        <w:t>3.3. Подпрограмма "Развитие инфраструктуры объектов спорта"</w:t>
      </w:r>
    </w:p>
    <w:p w:rsidR="00124D11" w:rsidRDefault="00124D11">
      <w:pPr>
        <w:pStyle w:val="ConsPlusNormal"/>
        <w:jc w:val="both"/>
      </w:pPr>
    </w:p>
    <w:p w:rsidR="00124D11" w:rsidRDefault="00124D11">
      <w:pPr>
        <w:pStyle w:val="ConsPlusNormal"/>
        <w:ind w:firstLine="540"/>
        <w:jc w:val="both"/>
      </w:pPr>
      <w:r>
        <w:t>Подпрограммой предусмотрены меры по развитию материально-технической базы республиканских и муниципальных организаций, в том числе для обеспечения их доступности для инвалидов и иных лиц с ограниченными возможностями здоровья, строительство физкультурно-оздоровительных комплексов, в том числе специализированных. Подпрограмма предусматривает строительство спортивных объектов шаговой доступности, современных многофункциональных спортивных объектов.</w:t>
      </w:r>
    </w:p>
    <w:p w:rsidR="00124D11" w:rsidRDefault="00124D11">
      <w:pPr>
        <w:pStyle w:val="ConsPlusNormal"/>
        <w:spacing w:before="220"/>
        <w:ind w:firstLine="540"/>
        <w:jc w:val="both"/>
      </w:pPr>
      <w:r>
        <w:lastRenderedPageBreak/>
        <w:t>Строительство крупных спортивных комплексов и реконструкция объектов спорта позволят обеспечить проведение масштабных спортивных соревнований в городе Улан-Удэ, а также привлечь к занятиям физической культурой жителей Республики Бурятия.</w:t>
      </w:r>
    </w:p>
    <w:p w:rsidR="00124D11" w:rsidRDefault="00124D11">
      <w:pPr>
        <w:pStyle w:val="ConsPlusNormal"/>
        <w:spacing w:before="220"/>
        <w:ind w:firstLine="540"/>
        <w:jc w:val="both"/>
      </w:pPr>
      <w:r>
        <w:t>Подпрограммой также предусмотрено мероприятие по совершенствованию условий для развития массового спорта с использованием механизмов государственно-частного партнерства, основной целью которого является строительство на территории Республики Бурятия объектов спорта за счет привлекаемых внебюджетных источников на основе государственно-частного партнерства.</w:t>
      </w:r>
    </w:p>
    <w:p w:rsidR="00124D11" w:rsidRDefault="00124D11">
      <w:pPr>
        <w:pStyle w:val="ConsPlusNormal"/>
        <w:jc w:val="both"/>
      </w:pPr>
      <w:r>
        <w:t xml:space="preserve">(абзац введен </w:t>
      </w:r>
      <w:hyperlink r:id="rId90" w:history="1">
        <w:r>
          <w:rPr>
            <w:color w:val="0000FF"/>
          </w:rPr>
          <w:t>Постановлением</w:t>
        </w:r>
      </w:hyperlink>
      <w:r>
        <w:t xml:space="preserve"> Правительства РБ от 19.07.2018 N 390)</w:t>
      </w:r>
    </w:p>
    <w:p w:rsidR="00124D11" w:rsidRDefault="00124D11">
      <w:pPr>
        <w:pStyle w:val="ConsPlusNormal"/>
        <w:jc w:val="both"/>
      </w:pPr>
    </w:p>
    <w:p w:rsidR="00124D11" w:rsidRDefault="00124D11">
      <w:pPr>
        <w:pStyle w:val="ConsPlusTitle"/>
        <w:jc w:val="center"/>
        <w:outlineLvl w:val="2"/>
      </w:pPr>
      <w:r>
        <w:t>3.4. Подпрограмма "Совершенствование государственного</w:t>
      </w:r>
    </w:p>
    <w:p w:rsidR="00124D11" w:rsidRDefault="00124D11">
      <w:pPr>
        <w:pStyle w:val="ConsPlusTitle"/>
        <w:jc w:val="center"/>
      </w:pPr>
      <w:r>
        <w:t>управления в сфере физической культуры и спорта"</w:t>
      </w:r>
    </w:p>
    <w:p w:rsidR="00124D11" w:rsidRDefault="00124D11">
      <w:pPr>
        <w:pStyle w:val="ConsPlusNormal"/>
        <w:jc w:val="both"/>
      </w:pPr>
    </w:p>
    <w:p w:rsidR="00124D11" w:rsidRDefault="00124D11">
      <w:pPr>
        <w:pStyle w:val="ConsPlusNormal"/>
        <w:ind w:firstLine="540"/>
        <w:jc w:val="both"/>
      </w:pPr>
      <w:r>
        <w:t>Подпрограммой предусмотрены меры по профессиональному развитию управленческих кадров и содержанию аппарата Министерства спорта и молодежной политики Республики Бурятия.</w:t>
      </w:r>
    </w:p>
    <w:p w:rsidR="00124D11" w:rsidRDefault="00124D11">
      <w:pPr>
        <w:pStyle w:val="ConsPlusNormal"/>
        <w:spacing w:before="220"/>
        <w:ind w:firstLine="540"/>
        <w:jc w:val="both"/>
      </w:pPr>
      <w:r>
        <w:t>Подпрограммой выделяются финансовые средства на содержание аппарата Министерства спорта и молодежной политики Республики Бурятия, приобретение основных средств. Подпрограмма направлена на содержание аппарата, обучение и повышение квалификации работников Министерства спорта и молодежной политики Республики Бурятия.</w:t>
      </w:r>
    </w:p>
    <w:p w:rsidR="00124D11" w:rsidRDefault="00124D11">
      <w:pPr>
        <w:pStyle w:val="ConsPlusNormal"/>
        <w:jc w:val="both"/>
      </w:pPr>
    </w:p>
    <w:p w:rsidR="00124D11" w:rsidRDefault="00124D11">
      <w:pPr>
        <w:pStyle w:val="ConsPlusTitle"/>
        <w:jc w:val="center"/>
        <w:outlineLvl w:val="2"/>
      </w:pPr>
      <w:r>
        <w:t>3.5. Подпрограмма "Молодежь Бурятии"</w:t>
      </w:r>
    </w:p>
    <w:p w:rsidR="00124D11" w:rsidRDefault="00124D11">
      <w:pPr>
        <w:pStyle w:val="ConsPlusNormal"/>
        <w:jc w:val="both"/>
      </w:pPr>
    </w:p>
    <w:p w:rsidR="00124D11" w:rsidRDefault="00124D11">
      <w:pPr>
        <w:pStyle w:val="ConsPlusNormal"/>
        <w:ind w:firstLine="540"/>
        <w:jc w:val="both"/>
      </w:pPr>
      <w:r>
        <w:t>Целью подпрограммы является 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Республики Бурятия.</w:t>
      </w:r>
    </w:p>
    <w:p w:rsidR="00124D11" w:rsidRDefault="00124D11">
      <w:pPr>
        <w:pStyle w:val="ConsPlusNormal"/>
        <w:spacing w:before="220"/>
        <w:ind w:firstLine="540"/>
        <w:jc w:val="both"/>
      </w:pPr>
      <w:r>
        <w:t>Ожидаемые результаты реализации подпрограммы: у молодых людей появятся возможности, условия и стимулы к раскрытию своего потенциала; произойдет сокращение уровня безработицы среди молодежи, увеличится число выпускников организаций профессионального образования, трудоустроенных по полученной специальности; максимально будет использован потенциал талантливой молодежи в интересах развития республики, создана инфраструктура для всестороннего развития детей, подростков и молодежи.</w:t>
      </w:r>
    </w:p>
    <w:p w:rsidR="00124D11" w:rsidRDefault="00124D11">
      <w:pPr>
        <w:pStyle w:val="ConsPlusNormal"/>
        <w:jc w:val="both"/>
      </w:pPr>
    </w:p>
    <w:p w:rsidR="00124D11" w:rsidRDefault="00124D11">
      <w:pPr>
        <w:pStyle w:val="ConsPlusTitle"/>
        <w:jc w:val="center"/>
        <w:outlineLvl w:val="2"/>
      </w:pPr>
      <w:r>
        <w:t>3.6. Подпрограмма "Патриотическое воспитание граждан в</w:t>
      </w:r>
    </w:p>
    <w:p w:rsidR="00124D11" w:rsidRDefault="00124D11">
      <w:pPr>
        <w:pStyle w:val="ConsPlusTitle"/>
        <w:jc w:val="center"/>
      </w:pPr>
      <w:r>
        <w:t>Республике Бурятия"</w:t>
      </w:r>
    </w:p>
    <w:p w:rsidR="00124D11" w:rsidRDefault="00124D11">
      <w:pPr>
        <w:pStyle w:val="ConsPlusNormal"/>
        <w:jc w:val="both"/>
      </w:pPr>
    </w:p>
    <w:p w:rsidR="00124D11" w:rsidRDefault="00124D11">
      <w:pPr>
        <w:pStyle w:val="ConsPlusNormal"/>
        <w:ind w:firstLine="540"/>
        <w:jc w:val="both"/>
      </w:pPr>
      <w:r>
        <w:t>Целью подпрограммы является создание условий для повышения гражданской ответственности, укрепления чувства сопричастности граждан к великой истории и культуре России и Республики Бурятия, обеспечения преемственности поколений, воспитания гражданина, любящего свою Родину и семью, имеющего активную жизненную позицию.</w:t>
      </w:r>
    </w:p>
    <w:p w:rsidR="00124D11" w:rsidRDefault="00124D11">
      <w:pPr>
        <w:pStyle w:val="ConsPlusNormal"/>
        <w:spacing w:before="220"/>
        <w:ind w:firstLine="540"/>
        <w:jc w:val="both"/>
      </w:pPr>
      <w:r>
        <w:t>Ожидаемые результаты:</w:t>
      </w:r>
    </w:p>
    <w:p w:rsidR="00124D11" w:rsidRDefault="00124D11">
      <w:pPr>
        <w:pStyle w:val="ConsPlusNormal"/>
        <w:spacing w:before="220"/>
        <w:ind w:firstLine="540"/>
        <w:jc w:val="both"/>
      </w:pPr>
      <w:r>
        <w:t>- повышение уровня организационного обеспечения и научно-методического сопровождения системы патриотического воспитания граждан;</w:t>
      </w:r>
    </w:p>
    <w:p w:rsidR="00124D11" w:rsidRDefault="00124D11">
      <w:pPr>
        <w:pStyle w:val="ConsPlusNormal"/>
        <w:spacing w:before="220"/>
        <w:ind w:firstLine="540"/>
        <w:jc w:val="both"/>
      </w:pPr>
      <w:r>
        <w:t>- увеличение количества научных исследований и новых методических разработок в сфере патриотического воспитания;</w:t>
      </w:r>
    </w:p>
    <w:p w:rsidR="00124D11" w:rsidRDefault="00124D11">
      <w:pPr>
        <w:pStyle w:val="ConsPlusNormal"/>
        <w:spacing w:before="220"/>
        <w:ind w:firstLine="540"/>
        <w:jc w:val="both"/>
      </w:pPr>
      <w:r>
        <w:t>- внедрение новых эффективных комплексов учебных и специальных программ, методик и технологий работы по патриотическому воспитанию;</w:t>
      </w:r>
    </w:p>
    <w:p w:rsidR="00124D11" w:rsidRDefault="00124D11">
      <w:pPr>
        <w:pStyle w:val="ConsPlusNormal"/>
        <w:spacing w:before="220"/>
        <w:ind w:firstLine="540"/>
        <w:jc w:val="both"/>
      </w:pPr>
      <w:r>
        <w:lastRenderedPageBreak/>
        <w:t>- вовлечение молодых ученых и преподавателей в развитие научно-методической базы патриотического воспитания;</w:t>
      </w:r>
    </w:p>
    <w:p w:rsidR="00124D11" w:rsidRDefault="00124D11">
      <w:pPr>
        <w:pStyle w:val="ConsPlusNormal"/>
        <w:spacing w:before="22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124D11" w:rsidRDefault="00124D11">
      <w:pPr>
        <w:pStyle w:val="ConsPlusNormal"/>
        <w:jc w:val="both"/>
      </w:pPr>
    </w:p>
    <w:p w:rsidR="00124D11" w:rsidRDefault="00124D11">
      <w:pPr>
        <w:pStyle w:val="ConsPlusTitle"/>
        <w:jc w:val="center"/>
        <w:outlineLvl w:val="1"/>
      </w:pPr>
      <w:r>
        <w:t>IV. Обобщенная характеристика мер государственного</w:t>
      </w:r>
    </w:p>
    <w:p w:rsidR="00124D11" w:rsidRDefault="00124D11">
      <w:pPr>
        <w:pStyle w:val="ConsPlusTitle"/>
        <w:jc w:val="center"/>
      </w:pPr>
      <w:r>
        <w:t>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спорта и молодежной политики,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Программы предлагаются следующие меры государственного регулирования:</w:t>
      </w:r>
    </w:p>
    <w:p w:rsidR="00124D11" w:rsidRDefault="00124D11">
      <w:pPr>
        <w:pStyle w:val="ConsPlusNormal"/>
        <w:spacing w:before="220"/>
        <w:ind w:firstLine="540"/>
        <w:jc w:val="both"/>
      </w:pPr>
      <w:r>
        <w:t>1. Повышение эффективности управления кадровыми, материальными, финансовыми, организационными ресурсами в сфере физической культуры, спорта и молодежной политики:</w:t>
      </w:r>
    </w:p>
    <w:p w:rsidR="00124D11" w:rsidRDefault="00124D11">
      <w:pPr>
        <w:pStyle w:val="ConsPlusNormal"/>
        <w:spacing w:before="220"/>
        <w:ind w:firstLine="540"/>
        <w:jc w:val="both"/>
      </w:pPr>
      <w:r>
        <w:t>- мероприятия по оптимизации структуры управления сферой физической культуры, спорта и молодежной политики;</w:t>
      </w:r>
    </w:p>
    <w:p w:rsidR="00124D11" w:rsidRDefault="00124D11">
      <w:pPr>
        <w:pStyle w:val="ConsPlusNormal"/>
        <w:spacing w:before="220"/>
        <w:ind w:firstLine="540"/>
        <w:jc w:val="both"/>
      </w:pPr>
      <w:r>
        <w:t>- информатизация сферы физической культуры, спорта и молодежной политики, внедрение новых технологий;</w:t>
      </w:r>
    </w:p>
    <w:p w:rsidR="00124D11" w:rsidRDefault="00124D11">
      <w:pPr>
        <w:pStyle w:val="ConsPlusNormal"/>
        <w:spacing w:before="220"/>
        <w:ind w:firstLine="540"/>
        <w:jc w:val="both"/>
      </w:pPr>
      <w:r>
        <w:t>- разработка нормативов, положений, регламентов для совершенствования работы сферы физической культуры, спорта, молодежной политики и повышения эффективности использования бюджетных средств;</w:t>
      </w:r>
    </w:p>
    <w:p w:rsidR="00124D11" w:rsidRDefault="00124D11">
      <w:pPr>
        <w:pStyle w:val="ConsPlusNormal"/>
        <w:spacing w:before="220"/>
        <w:ind w:firstLine="540"/>
        <w:jc w:val="both"/>
      </w:pPr>
      <w:r>
        <w:t>- комплексная система целевой подготовки, переподготовки и повышения квалификации работников сферы физической культуры, спорта и молодежной политики, имеющих среднее и высшее профессиональное образование, профессиональной переподготовки и повышения квалификации с четкой и конкретной ориентацией на потребности в сфере физической культуры, спорта и молодежной политики в целом и конкретных учреждений по итогам ежегодного мониторинга.</w:t>
      </w:r>
    </w:p>
    <w:p w:rsidR="00124D11" w:rsidRDefault="00124D11">
      <w:pPr>
        <w:pStyle w:val="ConsPlusNormal"/>
        <w:spacing w:before="220"/>
        <w:ind w:firstLine="540"/>
        <w:jc w:val="both"/>
      </w:pPr>
      <w:r>
        <w:t>2. Развитие государственно-частного партнерства в сфере физической культуры, спорта и молодежной политики.</w:t>
      </w:r>
    </w:p>
    <w:p w:rsidR="00124D11" w:rsidRDefault="00124D11">
      <w:pPr>
        <w:pStyle w:val="ConsPlusNormal"/>
        <w:spacing w:before="220"/>
        <w:ind w:firstLine="540"/>
        <w:jc w:val="both"/>
      </w:pPr>
      <w:r>
        <w:t>3. Создание благоприятной конкурентной среды и реализация мероприятий по развитию конкуренции:</w:t>
      </w:r>
    </w:p>
    <w:p w:rsidR="00124D11" w:rsidRDefault="00124D11">
      <w:pPr>
        <w:pStyle w:val="ConsPlusNormal"/>
        <w:spacing w:before="220"/>
        <w:ind w:firstLine="540"/>
        <w:jc w:val="both"/>
      </w:pPr>
      <w:r>
        <w:t>- мероприятия по устранению административных барьеров (разработка и внедрение стандартов физкультурно-оздоровительных и спортивных услуг, услуг в сфере молодежной политики, предоставляемых жителям республики; организация и ведение реестра республиканских спортивных организаций, реестра молодежных общественных организаций, которым оказывается поддержка);</w:t>
      </w:r>
    </w:p>
    <w:p w:rsidR="00124D11" w:rsidRDefault="00124D11">
      <w:pPr>
        <w:pStyle w:val="ConsPlusNormal"/>
        <w:spacing w:before="220"/>
        <w:ind w:firstLine="540"/>
        <w:jc w:val="both"/>
      </w:pPr>
      <w:r>
        <w:t>- мероприятия по устранению информационных ограничений (публикация основных процедур и результатов деятельности);</w:t>
      </w:r>
    </w:p>
    <w:p w:rsidR="00124D11" w:rsidRDefault="00124D11">
      <w:pPr>
        <w:pStyle w:val="ConsPlusNormal"/>
        <w:spacing w:before="220"/>
        <w:ind w:firstLine="540"/>
        <w:jc w:val="both"/>
      </w:pPr>
      <w:r>
        <w:t>- мероприятия по устранению инфраструктурных барьеров и ограничений (развитие аукционных форм торговли, в том числе на электронных площадках).</w:t>
      </w:r>
    </w:p>
    <w:p w:rsidR="00124D11" w:rsidRDefault="00124D11">
      <w:pPr>
        <w:pStyle w:val="ConsPlusNormal"/>
        <w:spacing w:before="220"/>
        <w:ind w:firstLine="540"/>
        <w:jc w:val="both"/>
      </w:pPr>
      <w:r>
        <w:t>4. Создание правового механизма взаимодействия спортивных школ с профессиональными спортивными клубами.</w:t>
      </w:r>
    </w:p>
    <w:p w:rsidR="00124D11" w:rsidRDefault="00124D11">
      <w:pPr>
        <w:pStyle w:val="ConsPlusNormal"/>
        <w:spacing w:before="220"/>
        <w:ind w:firstLine="540"/>
        <w:jc w:val="both"/>
      </w:pPr>
      <w:r>
        <w:lastRenderedPageBreak/>
        <w:t>5. Разработка комплекса мероприятий, направленных на повышение эффективности взаимодействия с республиканскими спортивными федерациями, другими общественными физкультурно-спортивными организациями, с республиканскими молодежными и детскими общественными организациями.</w:t>
      </w:r>
    </w:p>
    <w:p w:rsidR="00124D11" w:rsidRDefault="00124D11">
      <w:pPr>
        <w:pStyle w:val="ConsPlusNormal"/>
        <w:jc w:val="both"/>
      </w:pPr>
    </w:p>
    <w:p w:rsidR="00124D11" w:rsidRDefault="00124D11">
      <w:pPr>
        <w:pStyle w:val="ConsPlusTitle"/>
        <w:jc w:val="center"/>
        <w:outlineLvl w:val="1"/>
      </w:pPr>
      <w:r>
        <w:t>V. Ожидаемые социально-экономические результаты реализации</w:t>
      </w:r>
    </w:p>
    <w:p w:rsidR="00124D11" w:rsidRDefault="00124D11">
      <w:pPr>
        <w:pStyle w:val="ConsPlusTitle"/>
        <w:jc w:val="center"/>
      </w:pPr>
      <w:r>
        <w:t>Программы</w:t>
      </w:r>
    </w:p>
    <w:p w:rsidR="00124D11" w:rsidRDefault="00124D11">
      <w:pPr>
        <w:pStyle w:val="ConsPlusNormal"/>
        <w:jc w:val="both"/>
      </w:pPr>
    </w:p>
    <w:p w:rsidR="00124D11" w:rsidRDefault="00124D11">
      <w:pPr>
        <w:pStyle w:val="ConsPlusNormal"/>
        <w:ind w:firstLine="540"/>
        <w:jc w:val="both"/>
      </w:pPr>
      <w:r>
        <w:t>Важнейшим результатом реализации Программы станет увеличение численности населения, занимающегося физической культурой и спортом и ведущего здоровый образ жизни. Совокупность программных мероприятий при полной реализации позволит существенным образом повысить интерес населения к занятиям физической культурой и спортом, удовлетворить потребность в физической нагрузке, разработать и внедрить новые технологии физкультурно-оздоровительной и спортивной работы, включая спортивно-оздоровительные программы, а также позволит создать условия для успешной самореализации молодежи, направленной на раскрытие потенциала молодежи для дальнейшего развития Республики Бурятия.</w:t>
      </w:r>
    </w:p>
    <w:p w:rsidR="00124D11" w:rsidRDefault="00124D11">
      <w:pPr>
        <w:pStyle w:val="ConsPlusNormal"/>
        <w:spacing w:before="220"/>
        <w:ind w:firstLine="540"/>
        <w:jc w:val="both"/>
      </w:pPr>
      <w:r>
        <w:t>У молодежи появятся возможности, условия и стимулы к раскрытию своего потенциала; произойдет сокращение уровня безработицы среди молодежи, увеличится число выпускников организаций профессионального образования, трудоустроенных по полученной специальности; максимально будет использован потенциал талантливой молодежи в интересах развития республики, создана инфраструктура для всестороннего развития детей, подростков и молодежи.</w:t>
      </w:r>
    </w:p>
    <w:p w:rsidR="00124D11" w:rsidRDefault="00124D11">
      <w:pPr>
        <w:pStyle w:val="ConsPlusNormal"/>
        <w:spacing w:before="220"/>
        <w:ind w:firstLine="540"/>
        <w:jc w:val="both"/>
      </w:pPr>
      <w:r>
        <w:t>Реализация Программы будет способствовать:</w:t>
      </w:r>
    </w:p>
    <w:p w:rsidR="00124D11" w:rsidRDefault="00124D11">
      <w:pPr>
        <w:pStyle w:val="ConsPlusNormal"/>
        <w:spacing w:before="220"/>
        <w:ind w:firstLine="540"/>
        <w:jc w:val="both"/>
      </w:pPr>
      <w:r>
        <w:t>- повышению интереса жителей республики к совершенствованию своих физических и двигательных возможностей;</w:t>
      </w:r>
    </w:p>
    <w:p w:rsidR="00124D11" w:rsidRDefault="00124D11">
      <w:pPr>
        <w:pStyle w:val="ConsPlusNormal"/>
        <w:spacing w:before="220"/>
        <w:ind w:firstLine="540"/>
        <w:jc w:val="both"/>
      </w:pPr>
      <w:r>
        <w:t>- укреплению здоровья населения Республики Бурятия;</w:t>
      </w:r>
    </w:p>
    <w:p w:rsidR="00124D11" w:rsidRDefault="00124D11">
      <w:pPr>
        <w:pStyle w:val="ConsPlusNormal"/>
        <w:spacing w:before="220"/>
        <w:ind w:firstLine="540"/>
        <w:jc w:val="both"/>
      </w:pPr>
      <w:r>
        <w:t>- увеличению численности граждан, самостоятельно занимающихся физической культурой и спортом;</w:t>
      </w:r>
    </w:p>
    <w:p w:rsidR="00124D11" w:rsidRDefault="00124D11">
      <w:pPr>
        <w:pStyle w:val="ConsPlusNormal"/>
        <w:spacing w:before="220"/>
        <w:ind w:firstLine="540"/>
        <w:jc w:val="both"/>
      </w:pPr>
      <w:r>
        <w:t>- улучшению социально-экономического и экологического положения республики за счет снижения уровня заболеваемости и повышения работоспособности граждан;</w:t>
      </w:r>
    </w:p>
    <w:p w:rsidR="00124D11" w:rsidRDefault="00124D11">
      <w:pPr>
        <w:pStyle w:val="ConsPlusNormal"/>
        <w:spacing w:before="220"/>
        <w:ind w:firstLine="540"/>
        <w:jc w:val="both"/>
      </w:pPr>
      <w:r>
        <w:t>- развитию моделей и форм вовлечения молодежи в трудовую, экономическую и инновационную деятельность, направленную на решение вопросов самообеспечения молодежи и молодых семей;</w:t>
      </w:r>
    </w:p>
    <w:p w:rsidR="00124D11" w:rsidRDefault="00124D11">
      <w:pPr>
        <w:pStyle w:val="ConsPlusNormal"/>
        <w:spacing w:before="220"/>
        <w:ind w:firstLine="540"/>
        <w:jc w:val="both"/>
      </w:pPr>
      <w:r>
        <w:t>- созданию условий для развития и укрепления инфраструктуры в сфере молодежной политики, в том числе строительство и функционирование детско-юношеских центров.</w:t>
      </w:r>
    </w:p>
    <w:p w:rsidR="00124D11" w:rsidRDefault="00124D11">
      <w:pPr>
        <w:pStyle w:val="ConsPlusNormal"/>
        <w:spacing w:before="220"/>
        <w:ind w:firstLine="540"/>
        <w:jc w:val="both"/>
      </w:pPr>
      <w:r>
        <w:t>В ходе выполнения программных мероприятий будут решаться, прежде всего, социальные проблемы региона.</w:t>
      </w:r>
    </w:p>
    <w:p w:rsidR="00124D11" w:rsidRDefault="00124D11">
      <w:pPr>
        <w:pStyle w:val="ConsPlusNormal"/>
        <w:spacing w:before="220"/>
        <w:ind w:firstLine="540"/>
        <w:jc w:val="both"/>
      </w:pPr>
      <w:r>
        <w:t>Осуществление мероприятий, предусмотренных Программой, позволит улучшить спортивно-физкультурную инфраструктуру республики, создать дополнительные рабочие места, даст возможность повысить уровень физической подготовленности населения, а также создаст благоприятные условия для использования потенциала молодых граждан в интересах социально-экономического, общественно-политического и культурного развития Республики Бурятия.</w:t>
      </w:r>
    </w:p>
    <w:p w:rsidR="00124D11" w:rsidRDefault="00124D11">
      <w:pPr>
        <w:pStyle w:val="ConsPlusNormal"/>
        <w:jc w:val="both"/>
      </w:pPr>
    </w:p>
    <w:p w:rsidR="00124D11" w:rsidRDefault="00124D11">
      <w:pPr>
        <w:pStyle w:val="ConsPlusNormal"/>
        <w:jc w:val="right"/>
        <w:outlineLvl w:val="2"/>
      </w:pPr>
      <w:r>
        <w:t>Таблица 1</w:t>
      </w:r>
    </w:p>
    <w:p w:rsidR="00124D11" w:rsidRDefault="00124D11">
      <w:pPr>
        <w:pStyle w:val="ConsPlusNormal"/>
        <w:jc w:val="both"/>
      </w:pPr>
    </w:p>
    <w:p w:rsidR="00124D11" w:rsidRDefault="00124D11">
      <w:pPr>
        <w:pStyle w:val="ConsPlusTitle"/>
        <w:jc w:val="center"/>
      </w:pPr>
      <w:r>
        <w:t>Индикаторы оценки выполнения программных мероприятий</w:t>
      </w:r>
    </w:p>
    <w:p w:rsidR="00124D11" w:rsidRDefault="00124D11">
      <w:pPr>
        <w:pStyle w:val="ConsPlusTitle"/>
        <w:jc w:val="center"/>
      </w:pPr>
      <w:r>
        <w:t>Программы</w:t>
      </w:r>
    </w:p>
    <w:p w:rsidR="00124D11" w:rsidRDefault="00124D11">
      <w:pPr>
        <w:pStyle w:val="ConsPlusNormal"/>
        <w:jc w:val="center"/>
      </w:pPr>
      <w:r>
        <w:lastRenderedPageBreak/>
        <w:t xml:space="preserve">(в ред. </w:t>
      </w:r>
      <w:hyperlink r:id="rId91"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rsidSect="00E51A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80"/>
        <w:gridCol w:w="680"/>
        <w:gridCol w:w="794"/>
        <w:gridCol w:w="680"/>
        <w:gridCol w:w="680"/>
        <w:gridCol w:w="680"/>
        <w:gridCol w:w="680"/>
        <w:gridCol w:w="794"/>
        <w:gridCol w:w="794"/>
        <w:gridCol w:w="794"/>
        <w:gridCol w:w="680"/>
      </w:tblGrid>
      <w:tr w:rsidR="00124D11">
        <w:tc>
          <w:tcPr>
            <w:tcW w:w="567" w:type="dxa"/>
            <w:vMerge w:val="restart"/>
          </w:tcPr>
          <w:p w:rsidR="00124D11" w:rsidRDefault="00124D11">
            <w:pPr>
              <w:pStyle w:val="ConsPlusNormal"/>
              <w:jc w:val="center"/>
            </w:pPr>
            <w:r>
              <w:lastRenderedPageBreak/>
              <w:t>NN п/п</w:t>
            </w:r>
          </w:p>
        </w:tc>
        <w:tc>
          <w:tcPr>
            <w:tcW w:w="1984" w:type="dxa"/>
            <w:vMerge w:val="restart"/>
          </w:tcPr>
          <w:p w:rsidR="00124D11" w:rsidRDefault="00124D11">
            <w:pPr>
              <w:pStyle w:val="ConsPlusNormal"/>
              <w:jc w:val="center"/>
            </w:pPr>
            <w:r>
              <w:t>Индикаторы</w:t>
            </w:r>
          </w:p>
        </w:tc>
        <w:tc>
          <w:tcPr>
            <w:tcW w:w="680" w:type="dxa"/>
            <w:vMerge w:val="restart"/>
          </w:tcPr>
          <w:p w:rsidR="00124D11" w:rsidRDefault="00124D11">
            <w:pPr>
              <w:pStyle w:val="ConsPlusNormal"/>
              <w:jc w:val="center"/>
            </w:pPr>
            <w:r>
              <w:t>Факт 2011 год</w:t>
            </w:r>
          </w:p>
        </w:tc>
        <w:tc>
          <w:tcPr>
            <w:tcW w:w="7256" w:type="dxa"/>
            <w:gridSpan w:val="10"/>
          </w:tcPr>
          <w:p w:rsidR="00124D11" w:rsidRDefault="00124D11">
            <w:pPr>
              <w:pStyle w:val="ConsPlusNormal"/>
              <w:jc w:val="center"/>
            </w:pPr>
            <w:r>
              <w:t>План</w:t>
            </w:r>
          </w:p>
        </w:tc>
      </w:tr>
      <w:tr w:rsidR="00124D11">
        <w:tc>
          <w:tcPr>
            <w:tcW w:w="567" w:type="dxa"/>
            <w:vMerge/>
          </w:tcPr>
          <w:p w:rsidR="00124D11" w:rsidRDefault="00124D11"/>
        </w:tc>
        <w:tc>
          <w:tcPr>
            <w:tcW w:w="1984" w:type="dxa"/>
            <w:vMerge/>
          </w:tcPr>
          <w:p w:rsidR="00124D11" w:rsidRDefault="00124D11"/>
        </w:tc>
        <w:tc>
          <w:tcPr>
            <w:tcW w:w="680" w:type="dxa"/>
            <w:vMerge/>
          </w:tcPr>
          <w:p w:rsidR="00124D11" w:rsidRDefault="00124D11"/>
        </w:tc>
        <w:tc>
          <w:tcPr>
            <w:tcW w:w="680" w:type="dxa"/>
          </w:tcPr>
          <w:p w:rsidR="00124D11" w:rsidRDefault="00124D11">
            <w:pPr>
              <w:pStyle w:val="ConsPlusNormal"/>
              <w:jc w:val="center"/>
            </w:pPr>
            <w:r>
              <w:t>2013 год</w:t>
            </w:r>
          </w:p>
        </w:tc>
        <w:tc>
          <w:tcPr>
            <w:tcW w:w="794" w:type="dxa"/>
          </w:tcPr>
          <w:p w:rsidR="00124D11" w:rsidRDefault="00124D11">
            <w:pPr>
              <w:pStyle w:val="ConsPlusNormal"/>
              <w:jc w:val="center"/>
            </w:pPr>
            <w:r>
              <w:t>2014 год</w:t>
            </w:r>
          </w:p>
        </w:tc>
        <w:tc>
          <w:tcPr>
            <w:tcW w:w="680" w:type="dxa"/>
          </w:tcPr>
          <w:p w:rsidR="00124D11" w:rsidRDefault="00124D11">
            <w:pPr>
              <w:pStyle w:val="ConsPlusNormal"/>
              <w:jc w:val="center"/>
            </w:pPr>
            <w:r>
              <w:t>2015 год</w:t>
            </w:r>
          </w:p>
        </w:tc>
        <w:tc>
          <w:tcPr>
            <w:tcW w:w="680" w:type="dxa"/>
          </w:tcPr>
          <w:p w:rsidR="00124D11" w:rsidRDefault="00124D11">
            <w:pPr>
              <w:pStyle w:val="ConsPlusNormal"/>
              <w:jc w:val="center"/>
            </w:pPr>
            <w:r>
              <w:t>2016 год</w:t>
            </w:r>
          </w:p>
        </w:tc>
        <w:tc>
          <w:tcPr>
            <w:tcW w:w="680" w:type="dxa"/>
          </w:tcPr>
          <w:p w:rsidR="00124D11" w:rsidRDefault="00124D11">
            <w:pPr>
              <w:pStyle w:val="ConsPlusNormal"/>
              <w:jc w:val="center"/>
            </w:pPr>
            <w:r>
              <w:t>2017 год</w:t>
            </w:r>
          </w:p>
        </w:tc>
        <w:tc>
          <w:tcPr>
            <w:tcW w:w="680" w:type="dxa"/>
          </w:tcPr>
          <w:p w:rsidR="00124D11" w:rsidRDefault="00124D11">
            <w:pPr>
              <w:pStyle w:val="ConsPlusNormal"/>
              <w:jc w:val="center"/>
            </w:pPr>
            <w:r>
              <w:t>2018 год</w:t>
            </w:r>
          </w:p>
        </w:tc>
        <w:tc>
          <w:tcPr>
            <w:tcW w:w="794" w:type="dxa"/>
          </w:tcPr>
          <w:p w:rsidR="00124D11" w:rsidRDefault="00124D11">
            <w:pPr>
              <w:pStyle w:val="ConsPlusNormal"/>
              <w:jc w:val="center"/>
            </w:pPr>
            <w:r>
              <w:t>2019 год</w:t>
            </w:r>
          </w:p>
        </w:tc>
        <w:tc>
          <w:tcPr>
            <w:tcW w:w="794" w:type="dxa"/>
          </w:tcPr>
          <w:p w:rsidR="00124D11" w:rsidRDefault="00124D11">
            <w:pPr>
              <w:pStyle w:val="ConsPlusNormal"/>
              <w:jc w:val="center"/>
            </w:pPr>
            <w:r>
              <w:t>2020 год</w:t>
            </w:r>
          </w:p>
        </w:tc>
        <w:tc>
          <w:tcPr>
            <w:tcW w:w="794" w:type="dxa"/>
          </w:tcPr>
          <w:p w:rsidR="00124D11" w:rsidRDefault="00124D11">
            <w:pPr>
              <w:pStyle w:val="ConsPlusNormal"/>
              <w:jc w:val="center"/>
            </w:pPr>
            <w:r>
              <w:t>2021 год</w:t>
            </w:r>
          </w:p>
        </w:tc>
        <w:tc>
          <w:tcPr>
            <w:tcW w:w="680" w:type="dxa"/>
          </w:tcPr>
          <w:p w:rsidR="00124D11" w:rsidRDefault="00124D11">
            <w:pPr>
              <w:pStyle w:val="ConsPlusNormal"/>
              <w:jc w:val="center"/>
            </w:pPr>
            <w:r>
              <w:t>2022 год</w:t>
            </w:r>
          </w:p>
        </w:tc>
      </w:tr>
      <w:tr w:rsidR="00124D11">
        <w:tc>
          <w:tcPr>
            <w:tcW w:w="10487" w:type="dxa"/>
            <w:gridSpan w:val="13"/>
          </w:tcPr>
          <w:p w:rsidR="00124D11" w:rsidRDefault="00124D11">
            <w:pPr>
              <w:pStyle w:val="ConsPlusNormal"/>
              <w:outlineLvl w:val="3"/>
            </w:pPr>
            <w:r>
              <w:t>Цель: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124D11">
        <w:tc>
          <w:tcPr>
            <w:tcW w:w="10487" w:type="dxa"/>
            <w:gridSpan w:val="13"/>
          </w:tcPr>
          <w:p w:rsidR="00124D11" w:rsidRDefault="00124D11">
            <w:pPr>
              <w:pStyle w:val="ConsPlusNormal"/>
              <w:outlineLvl w:val="4"/>
            </w:pPr>
            <w:r>
              <w:t>Задача 1. Развитие физической культуры, спорта и здорового образа жизни</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1.</w:t>
            </w:r>
          </w:p>
        </w:tc>
        <w:tc>
          <w:tcPr>
            <w:tcW w:w="1984" w:type="dxa"/>
          </w:tcPr>
          <w:p w:rsidR="00124D11" w:rsidRDefault="00124D11">
            <w:pPr>
              <w:pStyle w:val="ConsPlusNormal"/>
            </w:pPr>
            <w:r>
              <w:t>Доля населения Республики Бурятия, систематически занимающегося физической культурой и спортом, в численности населения от 3 до 79 лет, %</w:t>
            </w:r>
          </w:p>
        </w:tc>
        <w:tc>
          <w:tcPr>
            <w:tcW w:w="680" w:type="dxa"/>
          </w:tcPr>
          <w:p w:rsidR="00124D11" w:rsidRDefault="00124D11">
            <w:pPr>
              <w:pStyle w:val="ConsPlusNormal"/>
              <w:jc w:val="center"/>
            </w:pPr>
            <w:r>
              <w:t>20,9</w:t>
            </w:r>
          </w:p>
        </w:tc>
        <w:tc>
          <w:tcPr>
            <w:tcW w:w="680" w:type="dxa"/>
          </w:tcPr>
          <w:p w:rsidR="00124D11" w:rsidRDefault="00124D11">
            <w:pPr>
              <w:pStyle w:val="ConsPlusNormal"/>
              <w:jc w:val="center"/>
            </w:pPr>
            <w:r>
              <w:t>25,0</w:t>
            </w:r>
          </w:p>
        </w:tc>
        <w:tc>
          <w:tcPr>
            <w:tcW w:w="794" w:type="dxa"/>
          </w:tcPr>
          <w:p w:rsidR="00124D11" w:rsidRDefault="00124D11">
            <w:pPr>
              <w:pStyle w:val="ConsPlusNormal"/>
              <w:jc w:val="center"/>
            </w:pPr>
            <w:r>
              <w:t>28,4</w:t>
            </w:r>
          </w:p>
        </w:tc>
        <w:tc>
          <w:tcPr>
            <w:tcW w:w="680" w:type="dxa"/>
          </w:tcPr>
          <w:p w:rsidR="00124D11" w:rsidRDefault="00124D11">
            <w:pPr>
              <w:pStyle w:val="ConsPlusNormal"/>
              <w:jc w:val="center"/>
            </w:pPr>
            <w:r>
              <w:t>28,9</w:t>
            </w:r>
          </w:p>
        </w:tc>
        <w:tc>
          <w:tcPr>
            <w:tcW w:w="680" w:type="dxa"/>
          </w:tcPr>
          <w:p w:rsidR="00124D11" w:rsidRDefault="00124D11">
            <w:pPr>
              <w:pStyle w:val="ConsPlusNormal"/>
              <w:jc w:val="center"/>
            </w:pPr>
            <w:r>
              <w:t>31,5</w:t>
            </w:r>
          </w:p>
        </w:tc>
        <w:tc>
          <w:tcPr>
            <w:tcW w:w="680" w:type="dxa"/>
          </w:tcPr>
          <w:p w:rsidR="00124D11" w:rsidRDefault="00124D11">
            <w:pPr>
              <w:pStyle w:val="ConsPlusNormal"/>
              <w:jc w:val="center"/>
            </w:pPr>
            <w:r>
              <w:t>35,6</w:t>
            </w:r>
          </w:p>
        </w:tc>
        <w:tc>
          <w:tcPr>
            <w:tcW w:w="680" w:type="dxa"/>
          </w:tcPr>
          <w:p w:rsidR="00124D11" w:rsidRDefault="00124D11">
            <w:pPr>
              <w:pStyle w:val="ConsPlusNormal"/>
              <w:jc w:val="center"/>
            </w:pPr>
            <w:r>
              <w:t>37,5</w:t>
            </w:r>
          </w:p>
        </w:tc>
        <w:tc>
          <w:tcPr>
            <w:tcW w:w="794" w:type="dxa"/>
          </w:tcPr>
          <w:p w:rsidR="00124D11" w:rsidRDefault="00124D11">
            <w:pPr>
              <w:pStyle w:val="ConsPlusNormal"/>
              <w:jc w:val="center"/>
            </w:pPr>
            <w:r>
              <w:t>53</w:t>
            </w:r>
          </w:p>
        </w:tc>
        <w:tc>
          <w:tcPr>
            <w:tcW w:w="794" w:type="dxa"/>
          </w:tcPr>
          <w:p w:rsidR="00124D11" w:rsidRDefault="00124D11">
            <w:pPr>
              <w:pStyle w:val="ConsPlusNormal"/>
              <w:jc w:val="center"/>
            </w:pPr>
            <w:r>
              <w:t>53,1</w:t>
            </w:r>
          </w:p>
        </w:tc>
        <w:tc>
          <w:tcPr>
            <w:tcW w:w="794" w:type="dxa"/>
          </w:tcPr>
          <w:p w:rsidR="00124D11" w:rsidRDefault="00124D11">
            <w:pPr>
              <w:pStyle w:val="ConsPlusNormal"/>
              <w:jc w:val="center"/>
            </w:pPr>
            <w:r>
              <w:t>53,2</w:t>
            </w:r>
          </w:p>
        </w:tc>
        <w:tc>
          <w:tcPr>
            <w:tcW w:w="680" w:type="dxa"/>
          </w:tcPr>
          <w:p w:rsidR="00124D11" w:rsidRDefault="00124D11">
            <w:pPr>
              <w:pStyle w:val="ConsPlusNormal"/>
              <w:jc w:val="center"/>
            </w:pPr>
            <w:r>
              <w:t>53,3</w:t>
            </w:r>
          </w:p>
        </w:tc>
      </w:tr>
      <w:tr w:rsidR="00124D11">
        <w:tc>
          <w:tcPr>
            <w:tcW w:w="10487" w:type="dxa"/>
            <w:gridSpan w:val="13"/>
          </w:tcPr>
          <w:p w:rsidR="00124D11" w:rsidRDefault="00124D11">
            <w:pPr>
              <w:pStyle w:val="ConsPlusNormal"/>
              <w:outlineLvl w:val="4"/>
            </w:pPr>
            <w:r>
              <w:t>Задача 2. Достижение максимальных спортивных результатов</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2.</w:t>
            </w:r>
          </w:p>
        </w:tc>
        <w:tc>
          <w:tcPr>
            <w:tcW w:w="1984" w:type="dxa"/>
          </w:tcPr>
          <w:p w:rsidR="00124D11" w:rsidRDefault="00124D11">
            <w:pPr>
              <w:pStyle w:val="ConsPlusNormal"/>
            </w:pPr>
            <w:r>
              <w:t xml:space="preserve">Доля лиц, занимающихся по программам спортивной подготовки в организациях </w:t>
            </w:r>
            <w:r>
              <w:lastRenderedPageBreak/>
              <w:t>ведомственной принадлежности физической культуры и спорта, %</w:t>
            </w:r>
          </w:p>
        </w:tc>
        <w:tc>
          <w:tcPr>
            <w:tcW w:w="680" w:type="dxa"/>
          </w:tcPr>
          <w:p w:rsidR="00124D11" w:rsidRDefault="00124D11">
            <w:pPr>
              <w:pStyle w:val="ConsPlusNormal"/>
              <w:jc w:val="center"/>
            </w:pPr>
            <w:r>
              <w:lastRenderedPageBreak/>
              <w:t>-</w:t>
            </w:r>
          </w:p>
        </w:tc>
        <w:tc>
          <w:tcPr>
            <w:tcW w:w="680"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29,3</w:t>
            </w:r>
          </w:p>
        </w:tc>
        <w:tc>
          <w:tcPr>
            <w:tcW w:w="680" w:type="dxa"/>
          </w:tcPr>
          <w:p w:rsidR="00124D11" w:rsidRDefault="00124D11">
            <w:pPr>
              <w:pStyle w:val="ConsPlusNormal"/>
              <w:jc w:val="center"/>
            </w:pPr>
            <w:r>
              <w:t>38</w:t>
            </w:r>
          </w:p>
        </w:tc>
        <w:tc>
          <w:tcPr>
            <w:tcW w:w="794" w:type="dxa"/>
          </w:tcPr>
          <w:p w:rsidR="00124D11" w:rsidRDefault="00124D11">
            <w:pPr>
              <w:pStyle w:val="ConsPlusNormal"/>
              <w:jc w:val="center"/>
            </w:pPr>
            <w:r>
              <w:t>100</w:t>
            </w:r>
          </w:p>
        </w:tc>
        <w:tc>
          <w:tcPr>
            <w:tcW w:w="794" w:type="dxa"/>
          </w:tcPr>
          <w:p w:rsidR="00124D11" w:rsidRDefault="00124D11">
            <w:pPr>
              <w:pStyle w:val="ConsPlusNormal"/>
              <w:jc w:val="center"/>
            </w:pPr>
            <w:r>
              <w:t>100</w:t>
            </w:r>
          </w:p>
        </w:tc>
        <w:tc>
          <w:tcPr>
            <w:tcW w:w="794" w:type="dxa"/>
          </w:tcPr>
          <w:p w:rsidR="00124D11" w:rsidRDefault="00124D11">
            <w:pPr>
              <w:pStyle w:val="ConsPlusNormal"/>
              <w:jc w:val="center"/>
            </w:pPr>
            <w:r>
              <w:t>100</w:t>
            </w:r>
          </w:p>
        </w:tc>
        <w:tc>
          <w:tcPr>
            <w:tcW w:w="680" w:type="dxa"/>
          </w:tcPr>
          <w:p w:rsidR="00124D11" w:rsidRDefault="00124D11">
            <w:pPr>
              <w:pStyle w:val="ConsPlusNormal"/>
              <w:jc w:val="center"/>
            </w:pPr>
            <w:r>
              <w:t>100</w:t>
            </w:r>
          </w:p>
        </w:tc>
      </w:tr>
      <w:tr w:rsidR="00124D11">
        <w:tc>
          <w:tcPr>
            <w:tcW w:w="10487" w:type="dxa"/>
            <w:gridSpan w:val="13"/>
          </w:tcPr>
          <w:p w:rsidR="00124D11" w:rsidRDefault="00124D11">
            <w:pPr>
              <w:pStyle w:val="ConsPlusNormal"/>
              <w:outlineLvl w:val="4"/>
            </w:pPr>
            <w:r>
              <w:lastRenderedPageBreak/>
              <w:t>Задача 3. Повышение доступности занятий физической культурой и спортом для населения Республики Бурятия</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3.</w:t>
            </w:r>
          </w:p>
        </w:tc>
        <w:tc>
          <w:tcPr>
            <w:tcW w:w="1984" w:type="dxa"/>
          </w:tcPr>
          <w:p w:rsidR="00124D11" w:rsidRDefault="00124D11">
            <w:pPr>
              <w:pStyle w:val="ConsPlusNormal"/>
            </w:pPr>
            <w:r>
              <w:t>Уровень обеспеченности граждан спортивными сооружениями исходя из единовременной пропускной способности объектов спорта, %</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49,6</w:t>
            </w:r>
          </w:p>
        </w:tc>
        <w:tc>
          <w:tcPr>
            <w:tcW w:w="680" w:type="dxa"/>
          </w:tcPr>
          <w:p w:rsidR="00124D11" w:rsidRDefault="00124D11">
            <w:pPr>
              <w:pStyle w:val="ConsPlusNormal"/>
              <w:jc w:val="center"/>
            </w:pPr>
            <w:r>
              <w:t>50,1</w:t>
            </w:r>
          </w:p>
        </w:tc>
        <w:tc>
          <w:tcPr>
            <w:tcW w:w="794" w:type="dxa"/>
          </w:tcPr>
          <w:p w:rsidR="00124D11" w:rsidRDefault="00124D11">
            <w:pPr>
              <w:pStyle w:val="ConsPlusNormal"/>
              <w:jc w:val="center"/>
            </w:pPr>
            <w:r>
              <w:t>57,5</w:t>
            </w:r>
          </w:p>
        </w:tc>
        <w:tc>
          <w:tcPr>
            <w:tcW w:w="794" w:type="dxa"/>
          </w:tcPr>
          <w:p w:rsidR="00124D11" w:rsidRDefault="00124D11">
            <w:pPr>
              <w:pStyle w:val="ConsPlusNormal"/>
              <w:jc w:val="center"/>
            </w:pPr>
            <w:r>
              <w:t>58,5</w:t>
            </w:r>
          </w:p>
        </w:tc>
        <w:tc>
          <w:tcPr>
            <w:tcW w:w="794" w:type="dxa"/>
          </w:tcPr>
          <w:p w:rsidR="00124D11" w:rsidRDefault="00124D11">
            <w:pPr>
              <w:pStyle w:val="ConsPlusNormal"/>
              <w:jc w:val="center"/>
            </w:pPr>
            <w:r>
              <w:t>59,6</w:t>
            </w:r>
          </w:p>
        </w:tc>
        <w:tc>
          <w:tcPr>
            <w:tcW w:w="680" w:type="dxa"/>
          </w:tcPr>
          <w:p w:rsidR="00124D11" w:rsidRDefault="00124D11">
            <w:pPr>
              <w:pStyle w:val="ConsPlusNormal"/>
              <w:jc w:val="center"/>
            </w:pPr>
            <w:r>
              <w:t>61</w:t>
            </w:r>
          </w:p>
        </w:tc>
      </w:tr>
      <w:tr w:rsidR="00124D11">
        <w:tc>
          <w:tcPr>
            <w:tcW w:w="10487" w:type="dxa"/>
            <w:gridSpan w:val="13"/>
          </w:tcPr>
          <w:p w:rsidR="00124D11" w:rsidRDefault="00124D11">
            <w:pPr>
              <w:pStyle w:val="ConsPlusNormal"/>
              <w:outlineLvl w:val="4"/>
            </w:pPr>
            <w:r>
              <w:t>Задача 4. Повышение эффективности управления в сфере физической культуры и спорта</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4.</w:t>
            </w:r>
          </w:p>
        </w:tc>
        <w:tc>
          <w:tcPr>
            <w:tcW w:w="1984" w:type="dxa"/>
          </w:tcPr>
          <w:p w:rsidR="00124D11" w:rsidRDefault="00124D11">
            <w:pPr>
              <w:pStyle w:val="ConsPlusNormal"/>
            </w:pPr>
            <w:r>
              <w:t>Объем платных услуг, млн. руб.</w:t>
            </w:r>
          </w:p>
        </w:tc>
        <w:tc>
          <w:tcPr>
            <w:tcW w:w="680" w:type="dxa"/>
          </w:tcPr>
          <w:p w:rsidR="00124D11" w:rsidRDefault="00124D11">
            <w:pPr>
              <w:pStyle w:val="ConsPlusNormal"/>
              <w:jc w:val="center"/>
            </w:pPr>
            <w:r>
              <w:t>41</w:t>
            </w:r>
          </w:p>
        </w:tc>
        <w:tc>
          <w:tcPr>
            <w:tcW w:w="680" w:type="dxa"/>
          </w:tcPr>
          <w:p w:rsidR="00124D11" w:rsidRDefault="00124D11">
            <w:pPr>
              <w:pStyle w:val="ConsPlusNormal"/>
              <w:jc w:val="center"/>
            </w:pPr>
            <w:r>
              <w:t>99,6</w:t>
            </w:r>
          </w:p>
        </w:tc>
        <w:tc>
          <w:tcPr>
            <w:tcW w:w="794" w:type="dxa"/>
          </w:tcPr>
          <w:p w:rsidR="00124D11" w:rsidRDefault="00124D11">
            <w:pPr>
              <w:pStyle w:val="ConsPlusNormal"/>
              <w:jc w:val="center"/>
            </w:pPr>
            <w:r>
              <w:t>159,8</w:t>
            </w:r>
          </w:p>
        </w:tc>
        <w:tc>
          <w:tcPr>
            <w:tcW w:w="680" w:type="dxa"/>
          </w:tcPr>
          <w:p w:rsidR="00124D11" w:rsidRDefault="00124D11">
            <w:pPr>
              <w:pStyle w:val="ConsPlusNormal"/>
              <w:jc w:val="center"/>
            </w:pPr>
            <w:r>
              <w:t>155</w:t>
            </w:r>
          </w:p>
        </w:tc>
        <w:tc>
          <w:tcPr>
            <w:tcW w:w="680" w:type="dxa"/>
          </w:tcPr>
          <w:p w:rsidR="00124D11" w:rsidRDefault="00124D11">
            <w:pPr>
              <w:pStyle w:val="ConsPlusNormal"/>
              <w:jc w:val="center"/>
            </w:pPr>
            <w:r>
              <w:t>143</w:t>
            </w:r>
          </w:p>
        </w:tc>
        <w:tc>
          <w:tcPr>
            <w:tcW w:w="680" w:type="dxa"/>
          </w:tcPr>
          <w:p w:rsidR="00124D11" w:rsidRDefault="00124D11">
            <w:pPr>
              <w:pStyle w:val="ConsPlusNormal"/>
              <w:jc w:val="center"/>
            </w:pPr>
            <w:r>
              <w:t>145</w:t>
            </w:r>
          </w:p>
        </w:tc>
        <w:tc>
          <w:tcPr>
            <w:tcW w:w="680" w:type="dxa"/>
          </w:tcPr>
          <w:p w:rsidR="00124D11" w:rsidRDefault="00124D11">
            <w:pPr>
              <w:pStyle w:val="ConsPlusNormal"/>
              <w:jc w:val="center"/>
            </w:pPr>
            <w:r>
              <w:t>180</w:t>
            </w:r>
          </w:p>
        </w:tc>
        <w:tc>
          <w:tcPr>
            <w:tcW w:w="794" w:type="dxa"/>
          </w:tcPr>
          <w:p w:rsidR="00124D11" w:rsidRDefault="00124D11">
            <w:pPr>
              <w:pStyle w:val="ConsPlusNormal"/>
              <w:jc w:val="center"/>
            </w:pPr>
            <w:r>
              <w:t>208,6</w:t>
            </w:r>
          </w:p>
        </w:tc>
        <w:tc>
          <w:tcPr>
            <w:tcW w:w="794" w:type="dxa"/>
          </w:tcPr>
          <w:p w:rsidR="00124D11" w:rsidRDefault="00124D11">
            <w:pPr>
              <w:pStyle w:val="ConsPlusNormal"/>
              <w:jc w:val="center"/>
            </w:pPr>
            <w:r>
              <w:t>208,7</w:t>
            </w:r>
          </w:p>
        </w:tc>
        <w:tc>
          <w:tcPr>
            <w:tcW w:w="794" w:type="dxa"/>
          </w:tcPr>
          <w:p w:rsidR="00124D11" w:rsidRDefault="00124D11">
            <w:pPr>
              <w:pStyle w:val="ConsPlusNormal"/>
              <w:jc w:val="center"/>
            </w:pPr>
            <w:r>
              <w:t>208,9</w:t>
            </w:r>
          </w:p>
        </w:tc>
        <w:tc>
          <w:tcPr>
            <w:tcW w:w="680" w:type="dxa"/>
          </w:tcPr>
          <w:p w:rsidR="00124D11" w:rsidRDefault="00124D11">
            <w:pPr>
              <w:pStyle w:val="ConsPlusNormal"/>
              <w:jc w:val="center"/>
            </w:pPr>
            <w:r>
              <w:t>209</w:t>
            </w:r>
          </w:p>
        </w:tc>
      </w:tr>
      <w:tr w:rsidR="00124D11">
        <w:tc>
          <w:tcPr>
            <w:tcW w:w="10487" w:type="dxa"/>
            <w:gridSpan w:val="13"/>
          </w:tcPr>
          <w:p w:rsidR="00124D11" w:rsidRDefault="00124D11">
            <w:pPr>
              <w:pStyle w:val="ConsPlusNormal"/>
              <w:outlineLvl w:val="4"/>
            </w:pPr>
            <w:r>
              <w:t>Задача 5. Реализация молодежной политики</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5.</w:t>
            </w:r>
          </w:p>
        </w:tc>
        <w:tc>
          <w:tcPr>
            <w:tcW w:w="1984" w:type="dxa"/>
          </w:tcPr>
          <w:p w:rsidR="00124D11" w:rsidRDefault="00124D11">
            <w:pPr>
              <w:pStyle w:val="ConsPlusNormal"/>
            </w:pPr>
            <w:r>
              <w:t xml:space="preserve">Доля молодых людей, </w:t>
            </w:r>
            <w:r>
              <w:lastRenderedPageBreak/>
              <w:t>участвующих в мероприятиях (конкурсах, фестивалях, олимпиадах) научно-технической и социально значимой направленности, в общем количестве молодежи, %</w:t>
            </w:r>
          </w:p>
        </w:tc>
        <w:tc>
          <w:tcPr>
            <w:tcW w:w="680" w:type="dxa"/>
          </w:tcPr>
          <w:p w:rsidR="00124D11" w:rsidRDefault="00124D11">
            <w:pPr>
              <w:pStyle w:val="ConsPlusNormal"/>
              <w:jc w:val="center"/>
            </w:pPr>
            <w:r>
              <w:lastRenderedPageBreak/>
              <w:t>-</w:t>
            </w:r>
          </w:p>
        </w:tc>
        <w:tc>
          <w:tcPr>
            <w:tcW w:w="680" w:type="dxa"/>
          </w:tcPr>
          <w:p w:rsidR="00124D11" w:rsidRDefault="00124D11">
            <w:pPr>
              <w:pStyle w:val="ConsPlusNormal"/>
              <w:jc w:val="center"/>
            </w:pPr>
            <w:r>
              <w:t>0</w:t>
            </w:r>
          </w:p>
        </w:tc>
        <w:tc>
          <w:tcPr>
            <w:tcW w:w="794" w:type="dxa"/>
          </w:tcPr>
          <w:p w:rsidR="00124D11" w:rsidRDefault="00124D11">
            <w:pPr>
              <w:pStyle w:val="ConsPlusNormal"/>
              <w:jc w:val="center"/>
            </w:pPr>
            <w:r>
              <w:t>25,5</w:t>
            </w:r>
          </w:p>
        </w:tc>
        <w:tc>
          <w:tcPr>
            <w:tcW w:w="680" w:type="dxa"/>
          </w:tcPr>
          <w:p w:rsidR="00124D11" w:rsidRDefault="00124D11">
            <w:pPr>
              <w:pStyle w:val="ConsPlusNormal"/>
              <w:jc w:val="center"/>
            </w:pPr>
            <w:r>
              <w:t>26,0</w:t>
            </w:r>
          </w:p>
        </w:tc>
        <w:tc>
          <w:tcPr>
            <w:tcW w:w="680" w:type="dxa"/>
          </w:tcPr>
          <w:p w:rsidR="00124D11" w:rsidRDefault="00124D11">
            <w:pPr>
              <w:pStyle w:val="ConsPlusNormal"/>
              <w:jc w:val="center"/>
            </w:pPr>
            <w:r>
              <w:t>36,5</w:t>
            </w:r>
          </w:p>
        </w:tc>
        <w:tc>
          <w:tcPr>
            <w:tcW w:w="680" w:type="dxa"/>
          </w:tcPr>
          <w:p w:rsidR="00124D11" w:rsidRDefault="00124D11">
            <w:pPr>
              <w:pStyle w:val="ConsPlusNormal"/>
              <w:jc w:val="center"/>
            </w:pPr>
            <w:r>
              <w:t>37,0</w:t>
            </w:r>
          </w:p>
        </w:tc>
        <w:tc>
          <w:tcPr>
            <w:tcW w:w="680" w:type="dxa"/>
          </w:tcPr>
          <w:p w:rsidR="00124D11" w:rsidRDefault="00124D11">
            <w:pPr>
              <w:pStyle w:val="ConsPlusNormal"/>
              <w:jc w:val="center"/>
            </w:pPr>
            <w:r>
              <w:t>37,5</w:t>
            </w:r>
          </w:p>
        </w:tc>
        <w:tc>
          <w:tcPr>
            <w:tcW w:w="794" w:type="dxa"/>
          </w:tcPr>
          <w:p w:rsidR="00124D11" w:rsidRDefault="00124D11">
            <w:pPr>
              <w:pStyle w:val="ConsPlusNormal"/>
              <w:jc w:val="center"/>
            </w:pPr>
            <w:r>
              <w:t>38,0</w:t>
            </w:r>
          </w:p>
        </w:tc>
        <w:tc>
          <w:tcPr>
            <w:tcW w:w="794" w:type="dxa"/>
          </w:tcPr>
          <w:p w:rsidR="00124D11" w:rsidRDefault="00124D11">
            <w:pPr>
              <w:pStyle w:val="ConsPlusNormal"/>
              <w:jc w:val="center"/>
            </w:pPr>
            <w:r>
              <w:t>38,5</w:t>
            </w:r>
          </w:p>
        </w:tc>
        <w:tc>
          <w:tcPr>
            <w:tcW w:w="794" w:type="dxa"/>
          </w:tcPr>
          <w:p w:rsidR="00124D11" w:rsidRDefault="00124D11">
            <w:pPr>
              <w:pStyle w:val="ConsPlusNormal"/>
              <w:jc w:val="center"/>
            </w:pPr>
            <w:r>
              <w:t>38,5</w:t>
            </w:r>
          </w:p>
        </w:tc>
        <w:tc>
          <w:tcPr>
            <w:tcW w:w="680" w:type="dxa"/>
          </w:tcPr>
          <w:p w:rsidR="00124D11" w:rsidRDefault="00124D11">
            <w:pPr>
              <w:pStyle w:val="ConsPlusNormal"/>
              <w:jc w:val="center"/>
            </w:pPr>
            <w:r>
              <w:t>38,5</w:t>
            </w:r>
          </w:p>
        </w:tc>
      </w:tr>
      <w:tr w:rsidR="00124D11">
        <w:tc>
          <w:tcPr>
            <w:tcW w:w="10487" w:type="dxa"/>
            <w:gridSpan w:val="13"/>
          </w:tcPr>
          <w:p w:rsidR="00124D11" w:rsidRDefault="00124D11">
            <w:pPr>
              <w:pStyle w:val="ConsPlusNormal"/>
              <w:outlineLvl w:val="4"/>
            </w:pPr>
            <w:r>
              <w:lastRenderedPageBreak/>
              <w:t>Задача 6. Реализация программы по патриотическому воспитанию</w:t>
            </w:r>
          </w:p>
        </w:tc>
      </w:tr>
      <w:tr w:rsidR="00124D11">
        <w:tc>
          <w:tcPr>
            <w:tcW w:w="10487" w:type="dxa"/>
            <w:gridSpan w:val="13"/>
          </w:tcPr>
          <w:p w:rsidR="00124D11" w:rsidRDefault="00124D11">
            <w:pPr>
              <w:pStyle w:val="ConsPlusNormal"/>
            </w:pPr>
            <w:r>
              <w:t>Целевые индикаторы</w:t>
            </w:r>
          </w:p>
        </w:tc>
      </w:tr>
      <w:tr w:rsidR="00124D11">
        <w:tc>
          <w:tcPr>
            <w:tcW w:w="567" w:type="dxa"/>
          </w:tcPr>
          <w:p w:rsidR="00124D11" w:rsidRDefault="00124D11">
            <w:pPr>
              <w:pStyle w:val="ConsPlusNormal"/>
            </w:pPr>
            <w:r>
              <w:t>6.</w:t>
            </w:r>
          </w:p>
        </w:tc>
        <w:tc>
          <w:tcPr>
            <w:tcW w:w="1984" w:type="dxa"/>
          </w:tcPr>
          <w:p w:rsidR="00124D11" w:rsidRDefault="00124D11">
            <w:pPr>
              <w:pStyle w:val="ConsPlusNormal"/>
            </w:pPr>
            <w:r>
              <w:t>Удельный вес численности граждан, участвующих в мероприятиях по патриотическому воспитанию, в общей численности населения республики, %</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w:t>
            </w:r>
          </w:p>
        </w:tc>
        <w:tc>
          <w:tcPr>
            <w:tcW w:w="680" w:type="dxa"/>
          </w:tcPr>
          <w:p w:rsidR="00124D11" w:rsidRDefault="00124D11">
            <w:pPr>
              <w:pStyle w:val="ConsPlusNormal"/>
              <w:jc w:val="center"/>
            </w:pPr>
            <w:r>
              <w:t>10,0</w:t>
            </w:r>
          </w:p>
        </w:tc>
        <w:tc>
          <w:tcPr>
            <w:tcW w:w="680" w:type="dxa"/>
          </w:tcPr>
          <w:p w:rsidR="00124D11" w:rsidRDefault="00124D11">
            <w:pPr>
              <w:pStyle w:val="ConsPlusNormal"/>
              <w:jc w:val="center"/>
            </w:pPr>
            <w:r>
              <w:t>11,0</w:t>
            </w:r>
          </w:p>
        </w:tc>
        <w:tc>
          <w:tcPr>
            <w:tcW w:w="794" w:type="dxa"/>
          </w:tcPr>
          <w:p w:rsidR="00124D11" w:rsidRDefault="00124D11">
            <w:pPr>
              <w:pStyle w:val="ConsPlusNormal"/>
              <w:jc w:val="center"/>
            </w:pPr>
            <w:r>
              <w:t>12,0</w:t>
            </w:r>
          </w:p>
        </w:tc>
        <w:tc>
          <w:tcPr>
            <w:tcW w:w="794" w:type="dxa"/>
          </w:tcPr>
          <w:p w:rsidR="00124D11" w:rsidRDefault="00124D11">
            <w:pPr>
              <w:pStyle w:val="ConsPlusNormal"/>
              <w:jc w:val="center"/>
            </w:pPr>
            <w:r>
              <w:t>13,0</w:t>
            </w:r>
          </w:p>
        </w:tc>
        <w:tc>
          <w:tcPr>
            <w:tcW w:w="794" w:type="dxa"/>
          </w:tcPr>
          <w:p w:rsidR="00124D11" w:rsidRDefault="00124D11">
            <w:pPr>
              <w:pStyle w:val="ConsPlusNormal"/>
              <w:jc w:val="center"/>
            </w:pPr>
            <w:r>
              <w:t>13,0</w:t>
            </w:r>
          </w:p>
        </w:tc>
        <w:tc>
          <w:tcPr>
            <w:tcW w:w="680" w:type="dxa"/>
          </w:tcPr>
          <w:p w:rsidR="00124D11" w:rsidRDefault="00124D11">
            <w:pPr>
              <w:pStyle w:val="ConsPlusNormal"/>
              <w:jc w:val="center"/>
            </w:pPr>
            <w:r>
              <w:t>13,0</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Title"/>
        <w:jc w:val="center"/>
        <w:outlineLvl w:val="1"/>
      </w:pPr>
      <w:r>
        <w:t>VI. Меры государственного регулирования и анализ рисков</w:t>
      </w:r>
    </w:p>
    <w:p w:rsidR="00124D11" w:rsidRDefault="00124D11">
      <w:pPr>
        <w:pStyle w:val="ConsPlusTitle"/>
        <w:jc w:val="center"/>
      </w:pPr>
      <w:r>
        <w:t>реализации Программы</w:t>
      </w:r>
    </w:p>
    <w:p w:rsidR="00124D11" w:rsidRDefault="00124D11">
      <w:pPr>
        <w:pStyle w:val="ConsPlusNormal"/>
        <w:jc w:val="both"/>
      </w:pPr>
    </w:p>
    <w:p w:rsidR="00124D11" w:rsidRDefault="00124D11">
      <w:pPr>
        <w:pStyle w:val="ConsPlusNormal"/>
        <w:ind w:firstLine="540"/>
        <w:jc w:val="both"/>
      </w:pPr>
      <w:r>
        <w:t>Анализ рисков и управление рисками при реализации Программы осуществляет ответственный исполнитель - Министерство спорта и молодежной политики Республики Бурятия.</w:t>
      </w:r>
    </w:p>
    <w:p w:rsidR="00124D11" w:rsidRDefault="00124D11">
      <w:pPr>
        <w:pStyle w:val="ConsPlusNormal"/>
        <w:spacing w:before="220"/>
        <w:ind w:firstLine="540"/>
        <w:jc w:val="both"/>
      </w:pPr>
      <w:r>
        <w:t>К наиболее серьезным рискам можно отнести финансовый и административный риски реализации Программы.</w:t>
      </w:r>
    </w:p>
    <w:p w:rsidR="00124D11" w:rsidRDefault="00124D11">
      <w:pPr>
        <w:pStyle w:val="ConsPlusNormal"/>
        <w:spacing w:before="220"/>
        <w:ind w:firstLine="540"/>
        <w:jc w:val="both"/>
      </w:pPr>
      <w:r>
        <w:t>Финансовый риск реализации Программы представляет собой невыполнение в полном объеме принятых по Программе финансовых обязательств.</w:t>
      </w:r>
    </w:p>
    <w:p w:rsidR="00124D11" w:rsidRDefault="00124D11">
      <w:pPr>
        <w:pStyle w:val="ConsPlusNormal"/>
        <w:spacing w:before="220"/>
        <w:ind w:firstLine="540"/>
        <w:jc w:val="both"/>
      </w:pPr>
      <w: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124D11" w:rsidRDefault="00124D11">
      <w:pPr>
        <w:pStyle w:val="ConsPlusNormal"/>
        <w:spacing w:before="220"/>
        <w:ind w:firstLine="540"/>
        <w:jc w:val="both"/>
      </w:pPr>
      <w:r>
        <w:t>Административный риск связан с неэффективным управлением Программой, которое может привести к невыполнению целей и задач Программы.</w:t>
      </w:r>
    </w:p>
    <w:p w:rsidR="00124D11" w:rsidRDefault="00124D11">
      <w:pPr>
        <w:pStyle w:val="ConsPlusNormal"/>
        <w:spacing w:before="220"/>
        <w:ind w:firstLine="540"/>
        <w:jc w:val="both"/>
      </w:pPr>
      <w:r>
        <w:t>Способами ограничения административного риска являются:</w:t>
      </w:r>
    </w:p>
    <w:p w:rsidR="00124D11" w:rsidRDefault="00124D11">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Программы;</w:t>
      </w:r>
    </w:p>
    <w:p w:rsidR="00124D11" w:rsidRDefault="00124D11">
      <w:pPr>
        <w:pStyle w:val="ConsPlusNormal"/>
        <w:spacing w:before="220"/>
        <w:ind w:firstLine="540"/>
        <w:jc w:val="both"/>
      </w:pPr>
      <w:r>
        <w:t>- формирование ежегодных планов реализации Программы;</w:t>
      </w:r>
    </w:p>
    <w:p w:rsidR="00124D11" w:rsidRDefault="00124D11">
      <w:pPr>
        <w:pStyle w:val="ConsPlusNormal"/>
        <w:spacing w:before="220"/>
        <w:ind w:firstLine="540"/>
        <w:jc w:val="both"/>
      </w:pPr>
      <w:r>
        <w:t>- непрерывный мониторинг выполнения индикаторов (показателей) Программы;</w:t>
      </w:r>
    </w:p>
    <w:p w:rsidR="00124D11" w:rsidRDefault="00124D11">
      <w:pPr>
        <w:pStyle w:val="ConsPlusNormal"/>
        <w:spacing w:before="220"/>
        <w:ind w:firstLine="540"/>
        <w:jc w:val="both"/>
      </w:pPr>
      <w:r>
        <w:t>- информирование населения и открытая публикация данных о ходе реализации Программы.</w:t>
      </w:r>
    </w:p>
    <w:p w:rsidR="00124D11" w:rsidRDefault="00124D11">
      <w:pPr>
        <w:pStyle w:val="ConsPlusNormal"/>
        <w:spacing w:before="220"/>
        <w:ind w:firstLine="540"/>
        <w:jc w:val="both"/>
      </w:pPr>
      <w:r>
        <w:t>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 и результативности.</w:t>
      </w:r>
    </w:p>
    <w:p w:rsidR="00124D11" w:rsidRDefault="00124D11">
      <w:pPr>
        <w:pStyle w:val="ConsPlusNormal"/>
        <w:jc w:val="both"/>
      </w:pPr>
    </w:p>
    <w:p w:rsidR="00124D11" w:rsidRDefault="00124D11">
      <w:pPr>
        <w:pStyle w:val="ConsPlusTitle"/>
        <w:jc w:val="center"/>
        <w:outlineLvl w:val="1"/>
      </w:pPr>
      <w:r>
        <w:t>VII. Структура Программы</w:t>
      </w:r>
    </w:p>
    <w:p w:rsidR="00124D11" w:rsidRDefault="00124D11">
      <w:pPr>
        <w:pStyle w:val="ConsPlusNormal"/>
        <w:jc w:val="both"/>
      </w:pPr>
    </w:p>
    <w:p w:rsidR="00124D11" w:rsidRDefault="00124D11">
      <w:pPr>
        <w:pStyle w:val="ConsPlusNormal"/>
        <w:ind w:firstLine="540"/>
        <w:jc w:val="both"/>
      </w:pPr>
      <w:r>
        <w:t>Структура Программы включает 6 подпрограмм:</w:t>
      </w:r>
    </w:p>
    <w:p w:rsidR="00124D11" w:rsidRDefault="00124D11">
      <w:pPr>
        <w:pStyle w:val="ConsPlusNormal"/>
        <w:spacing w:before="220"/>
        <w:ind w:firstLine="540"/>
        <w:jc w:val="both"/>
      </w:pPr>
      <w:r>
        <w:t xml:space="preserve">- </w:t>
      </w:r>
      <w:hyperlink w:anchor="P522" w:history="1">
        <w:r>
          <w:rPr>
            <w:color w:val="0000FF"/>
          </w:rPr>
          <w:t>"Массовая физкультурно-спортивная работа"</w:t>
        </w:r>
      </w:hyperlink>
      <w:r>
        <w:t>;</w:t>
      </w:r>
    </w:p>
    <w:p w:rsidR="00124D11" w:rsidRDefault="00124D11">
      <w:pPr>
        <w:pStyle w:val="ConsPlusNormal"/>
        <w:spacing w:before="220"/>
        <w:ind w:firstLine="540"/>
        <w:jc w:val="both"/>
      </w:pPr>
      <w:r>
        <w:t>- "</w:t>
      </w:r>
      <w:hyperlink w:anchor="P880" w:history="1">
        <w:r>
          <w:rPr>
            <w:color w:val="0000FF"/>
          </w:rPr>
          <w:t>Спорт высших достижений</w:t>
        </w:r>
      </w:hyperlink>
      <w:r>
        <w:t xml:space="preserve"> и система подготовки спортивного резерва";</w:t>
      </w:r>
    </w:p>
    <w:p w:rsidR="00124D11" w:rsidRDefault="00124D11">
      <w:pPr>
        <w:pStyle w:val="ConsPlusNormal"/>
        <w:spacing w:before="220"/>
        <w:ind w:firstLine="540"/>
        <w:jc w:val="both"/>
      </w:pPr>
      <w:r>
        <w:t>- "</w:t>
      </w:r>
      <w:hyperlink w:anchor="P1274" w:history="1">
        <w:r>
          <w:rPr>
            <w:color w:val="0000FF"/>
          </w:rPr>
          <w:t>Развитие инфраструктуры</w:t>
        </w:r>
      </w:hyperlink>
      <w:r>
        <w:t xml:space="preserve"> объектов спорта";</w:t>
      </w:r>
    </w:p>
    <w:p w:rsidR="00124D11" w:rsidRDefault="00124D11">
      <w:pPr>
        <w:pStyle w:val="ConsPlusNormal"/>
        <w:spacing w:before="220"/>
        <w:ind w:firstLine="540"/>
        <w:jc w:val="both"/>
      </w:pPr>
      <w:r>
        <w:t>- "</w:t>
      </w:r>
      <w:hyperlink w:anchor="P1591" w:history="1">
        <w:r>
          <w:rPr>
            <w:color w:val="0000FF"/>
          </w:rPr>
          <w:t>Обеспечение и создание условий</w:t>
        </w:r>
      </w:hyperlink>
      <w:r>
        <w:t xml:space="preserve"> для реализации Государственной программы Республики Бурятия";</w:t>
      </w:r>
    </w:p>
    <w:p w:rsidR="00124D11" w:rsidRDefault="00124D11">
      <w:pPr>
        <w:pStyle w:val="ConsPlusNormal"/>
        <w:spacing w:before="220"/>
        <w:ind w:firstLine="540"/>
        <w:jc w:val="both"/>
      </w:pPr>
      <w:r>
        <w:t xml:space="preserve">- </w:t>
      </w:r>
      <w:hyperlink w:anchor="P1746" w:history="1">
        <w:r>
          <w:rPr>
            <w:color w:val="0000FF"/>
          </w:rPr>
          <w:t>"Молодежь Бурятии"</w:t>
        </w:r>
      </w:hyperlink>
      <w:r>
        <w:t>;</w:t>
      </w:r>
    </w:p>
    <w:p w:rsidR="00124D11" w:rsidRDefault="00124D11">
      <w:pPr>
        <w:pStyle w:val="ConsPlusNormal"/>
        <w:spacing w:before="220"/>
        <w:ind w:firstLine="540"/>
        <w:jc w:val="both"/>
      </w:pPr>
      <w:r>
        <w:t>- "</w:t>
      </w:r>
      <w:hyperlink w:anchor="P2018" w:history="1">
        <w:r>
          <w:rPr>
            <w:color w:val="0000FF"/>
          </w:rPr>
          <w:t>Патриотическое воспитание граждан</w:t>
        </w:r>
      </w:hyperlink>
      <w:r>
        <w:t xml:space="preserve"> в Республике Бурятия",</w:t>
      </w:r>
    </w:p>
    <w:p w:rsidR="00124D11" w:rsidRDefault="00124D11">
      <w:pPr>
        <w:pStyle w:val="ConsPlusNormal"/>
        <w:spacing w:before="220"/>
        <w:ind w:firstLine="540"/>
        <w:jc w:val="both"/>
      </w:pPr>
      <w:r>
        <w:t>а также приложения:</w:t>
      </w:r>
    </w:p>
    <w:p w:rsidR="00124D11" w:rsidRDefault="00124D11">
      <w:pPr>
        <w:pStyle w:val="ConsPlusNormal"/>
        <w:spacing w:before="220"/>
        <w:ind w:firstLine="540"/>
        <w:jc w:val="both"/>
      </w:pPr>
      <w:r>
        <w:t xml:space="preserve">- </w:t>
      </w:r>
      <w:hyperlink w:anchor="P2261" w:history="1">
        <w:r>
          <w:rPr>
            <w:color w:val="0000FF"/>
          </w:rPr>
          <w:t>приложение N 1</w:t>
        </w:r>
      </w:hyperlink>
      <w:r>
        <w:t xml:space="preserve"> "Прогноз сводных показателей государственных заданий на оказание государственных услуг (выполнение работ) республиканскими учреждениями по Государственной программе Республики Бурятия "Развитие физической культуры, спорта и молодежной политики";</w:t>
      </w:r>
    </w:p>
    <w:p w:rsidR="00124D11" w:rsidRDefault="00124D11">
      <w:pPr>
        <w:pStyle w:val="ConsPlusNormal"/>
        <w:spacing w:before="220"/>
        <w:ind w:firstLine="540"/>
        <w:jc w:val="both"/>
      </w:pPr>
      <w:r>
        <w:lastRenderedPageBreak/>
        <w:t xml:space="preserve">- </w:t>
      </w:r>
      <w:hyperlink w:anchor="P2463" w:history="1">
        <w:r>
          <w:rPr>
            <w:color w:val="0000FF"/>
          </w:rPr>
          <w:t>приложение N 2</w:t>
        </w:r>
      </w:hyperlink>
      <w:r>
        <w:t xml:space="preserve"> "Ресурсное обеспечение Государственной программы Республики Бурятия "Развитие физической культуры, спорта и молодежной политики" за счет всех источников финансирования";</w:t>
      </w:r>
    </w:p>
    <w:p w:rsidR="00124D11" w:rsidRDefault="00124D11">
      <w:pPr>
        <w:pStyle w:val="ConsPlusNormal"/>
        <w:spacing w:before="220"/>
        <w:ind w:firstLine="540"/>
        <w:jc w:val="both"/>
      </w:pPr>
      <w:r>
        <w:t xml:space="preserve">- </w:t>
      </w:r>
      <w:hyperlink w:anchor="P11752" w:history="1">
        <w:r>
          <w:rPr>
            <w:color w:val="0000FF"/>
          </w:rPr>
          <w:t>приложение N 3</w:t>
        </w:r>
      </w:hyperlink>
      <w:r>
        <w:t xml:space="preserve"> "Сведения об индикаторах (показателях) Государственной программы Республики Бурятия "Развитие физической культуры, спорта и молодежной политики";</w:t>
      </w:r>
    </w:p>
    <w:p w:rsidR="00124D11" w:rsidRDefault="00124D11">
      <w:pPr>
        <w:pStyle w:val="ConsPlusNormal"/>
        <w:spacing w:before="220"/>
        <w:ind w:firstLine="540"/>
        <w:jc w:val="both"/>
      </w:pPr>
      <w:r>
        <w:t xml:space="preserve">- </w:t>
      </w:r>
      <w:hyperlink w:anchor="P12498" w:history="1">
        <w:r>
          <w:rPr>
            <w:color w:val="0000FF"/>
          </w:rPr>
          <w:t>приложение N 4</w:t>
        </w:r>
      </w:hyperlink>
      <w:r>
        <w:t xml:space="preserve"> "Перечень основных мероприятий Государственной программы Республики Бурятия "Развитие физической культуры, спорта и молодежной политики".</w:t>
      </w:r>
    </w:p>
    <w:p w:rsidR="00124D11" w:rsidRDefault="00124D11">
      <w:pPr>
        <w:pStyle w:val="ConsPlusNormal"/>
        <w:spacing w:before="220"/>
        <w:ind w:firstLine="540"/>
        <w:jc w:val="both"/>
      </w:pPr>
      <w:r>
        <w:t xml:space="preserve">Правовое регулирование Государственной программы осуществляется в соответствии с Федеральным </w:t>
      </w:r>
      <w:hyperlink r:id="rId92" w:history="1">
        <w:r>
          <w:rPr>
            <w:color w:val="0000FF"/>
          </w:rPr>
          <w:t>законом</w:t>
        </w:r>
      </w:hyperlink>
      <w:r>
        <w:t xml:space="preserve"> от 04.12.2007 N 329-ФЗ "О физической культуре и спорте в Российской Федерации", </w:t>
      </w:r>
      <w:hyperlink r:id="rId93" w:history="1">
        <w:r>
          <w:rPr>
            <w:color w:val="0000FF"/>
          </w:rPr>
          <w:t>Основами</w:t>
        </w:r>
      </w:hyperlink>
      <w: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 </w:t>
      </w:r>
      <w:hyperlink r:id="rId94" w:history="1">
        <w:r>
          <w:rPr>
            <w:color w:val="0000FF"/>
          </w:rPr>
          <w:t>Законом</w:t>
        </w:r>
      </w:hyperlink>
      <w:r>
        <w:t xml:space="preserve"> Республики Бурятия от 01.02.1996 N 250-I "О физической культуре и спорте", </w:t>
      </w:r>
      <w:hyperlink r:id="rId95" w:history="1">
        <w:r>
          <w:rPr>
            <w:color w:val="0000FF"/>
          </w:rPr>
          <w:t>постановлением</w:t>
        </w:r>
      </w:hyperlink>
      <w:r>
        <w:t xml:space="preserve"> Правительства Республики Бурятия от 31.08.2009 N 319 "Об утверждении Положения о порядке формирования и обеспечения спортивных сборных команд Республики Бурятия, Положения о порядке проведения республиканских официальных физкультурных мероприятий и спортивных мероприятий, межмуниципальных официальных физкультурных мероприятий и спортивных мероприятий на территории Республики Бурятия", </w:t>
      </w:r>
      <w:hyperlink r:id="rId96" w:history="1">
        <w:r>
          <w:rPr>
            <w:color w:val="0000FF"/>
          </w:rPr>
          <w:t>Законом</w:t>
        </w:r>
      </w:hyperlink>
      <w:r>
        <w:t xml:space="preserve"> Республики Бурятия от 23.12.1992 N 283-XII "О государственной молодежной политике в Республике Бурятия".</w:t>
      </w:r>
    </w:p>
    <w:p w:rsidR="00124D11" w:rsidRDefault="00124D11">
      <w:pPr>
        <w:pStyle w:val="ConsPlusNormal"/>
        <w:jc w:val="both"/>
      </w:pPr>
    </w:p>
    <w:p w:rsidR="00124D11" w:rsidRDefault="00124D11">
      <w:pPr>
        <w:pStyle w:val="ConsPlusTitle"/>
        <w:jc w:val="center"/>
        <w:outlineLvl w:val="1"/>
      </w:pPr>
      <w:bookmarkStart w:id="1" w:name="P522"/>
      <w:bookmarkEnd w:id="1"/>
      <w:r>
        <w:t>Подпрограмма</w:t>
      </w:r>
    </w:p>
    <w:p w:rsidR="00124D11" w:rsidRDefault="00124D11">
      <w:pPr>
        <w:pStyle w:val="ConsPlusTitle"/>
        <w:jc w:val="center"/>
      </w:pPr>
      <w:r>
        <w:t>"Массовая физкультурно-спортивная работа"</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"Массовая физкультурно-спортивная работа"</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Муниципальные образования в Республике Бурятия (по согласованию)</w:t>
            </w:r>
          </w:p>
        </w:tc>
      </w:tr>
      <w:tr w:rsidR="00124D11">
        <w:tc>
          <w:tcPr>
            <w:tcW w:w="1814" w:type="dxa"/>
          </w:tcPr>
          <w:p w:rsidR="00124D11" w:rsidRDefault="00124D11">
            <w:pPr>
              <w:pStyle w:val="ConsPlusNormal"/>
            </w:pPr>
            <w:r>
              <w:t>Цель</w:t>
            </w:r>
          </w:p>
        </w:tc>
        <w:tc>
          <w:tcPr>
            <w:tcW w:w="7257" w:type="dxa"/>
          </w:tcPr>
          <w:p w:rsidR="00124D11" w:rsidRDefault="00124D11">
            <w:pPr>
              <w:pStyle w:val="ConsPlusNormal"/>
            </w:pPr>
            <w:r>
              <w:t>Развитие физической культуры, спорта и здорового образа жизни</w:t>
            </w:r>
          </w:p>
        </w:tc>
      </w:tr>
      <w:tr w:rsidR="00124D11">
        <w:tc>
          <w:tcPr>
            <w:tcW w:w="1814" w:type="dxa"/>
          </w:tcPr>
          <w:p w:rsidR="00124D11" w:rsidRDefault="00124D11">
            <w:pPr>
              <w:pStyle w:val="ConsPlusNormal"/>
            </w:pPr>
            <w:r>
              <w:t>Задачи</w:t>
            </w:r>
          </w:p>
        </w:tc>
        <w:tc>
          <w:tcPr>
            <w:tcW w:w="7257" w:type="dxa"/>
          </w:tcPr>
          <w:p w:rsidR="00124D11" w:rsidRDefault="00124D11">
            <w:pPr>
              <w:pStyle w:val="ConsPlusNormal"/>
            </w:pPr>
            <w:r>
              <w:t>1. Создание условий для занятий физической культурой и спортом.</w:t>
            </w:r>
          </w:p>
          <w:p w:rsidR="00124D11" w:rsidRDefault="00124D11">
            <w:pPr>
              <w:pStyle w:val="ConsPlusNormal"/>
            </w:pPr>
            <w:r>
              <w:t>2. Обеспечение специалистами сферы физической культуры и спорта.</w:t>
            </w:r>
          </w:p>
          <w:p w:rsidR="00124D11" w:rsidRDefault="00124D11">
            <w:pPr>
              <w:pStyle w:val="ConsPlusNormal"/>
            </w:pPr>
            <w:r>
              <w:t>3. Поэтапное внедрение Всероссийского физкультурно-спортивного комплекса "Готов к труду и обороне" (ГТО)</w:t>
            </w:r>
          </w:p>
        </w:tc>
      </w:tr>
      <w:tr w:rsidR="00124D11">
        <w:tblPrEx>
          <w:tblBorders>
            <w:insideH w:val="nil"/>
          </w:tblBorders>
        </w:tblPrEx>
        <w:tc>
          <w:tcPr>
            <w:tcW w:w="1814" w:type="dxa"/>
            <w:tcBorders>
              <w:bottom w:val="nil"/>
            </w:tcBorders>
          </w:tcPr>
          <w:p w:rsidR="00124D11" w:rsidRDefault="00124D11">
            <w:pPr>
              <w:pStyle w:val="ConsPlusNormal"/>
            </w:pPr>
            <w:r>
              <w:t>Целевые индикаторы подпрограммы</w:t>
            </w:r>
          </w:p>
        </w:tc>
        <w:tc>
          <w:tcPr>
            <w:tcW w:w="7257" w:type="dxa"/>
            <w:tcBorders>
              <w:bottom w:val="nil"/>
            </w:tcBorders>
          </w:tcPr>
          <w:p w:rsidR="00124D11" w:rsidRDefault="00124D11">
            <w:pPr>
              <w:pStyle w:val="ConsPlusNormal"/>
            </w:pPr>
            <w:r>
              <w:t>- численность населения Республики Бурятия, систематически занимающегося физической культурой и спортом, тыс. чел.;</w:t>
            </w:r>
          </w:p>
          <w:p w:rsidR="00124D11" w:rsidRDefault="00124D11">
            <w:pPr>
              <w:pStyle w:val="ConsPlusNormal"/>
            </w:pPr>
            <w:r>
              <w:t>- доля обучающихся и студентов, систематически занимающихся физической культурой и спортом, в общей численности обучающихся и студентов, %;</w:t>
            </w:r>
          </w:p>
          <w:p w:rsidR="00124D11" w:rsidRDefault="00124D11">
            <w:pPr>
              <w:pStyle w:val="ConsPlusNormal"/>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124D11" w:rsidRDefault="00124D11">
            <w:pPr>
              <w:pStyle w:val="ConsPlusNormal"/>
            </w:pPr>
            <w:r>
              <w:t xml:space="preserve">- доля граждан Российской Федерации, выполнивших нормативы Всероссийского физкультурно-спортивного комплекса "Готов к труду и </w:t>
            </w:r>
            <w:r>
              <w:lastRenderedPageBreak/>
              <w:t>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 %;</w:t>
            </w:r>
          </w:p>
          <w:p w:rsidR="00124D11" w:rsidRDefault="00124D11">
            <w:pPr>
              <w:pStyle w:val="ConsPlusNormal"/>
            </w:pPr>
            <w:r>
              <w:t>- доля спортсменов-разрядников в общем количестве лиц, занимающихся в системе специализированных детско-юношеских спортивных школ олимпийского резерва, %;</w:t>
            </w:r>
          </w:p>
          <w:p w:rsidR="00124D11" w:rsidRDefault="00124D11">
            <w:pPr>
              <w:pStyle w:val="ConsPlusNormal"/>
            </w:pPr>
            <w:r>
              <w:t>- доля граждан, занимающихся в спортивных организациях, в общей численности детей и молодежи в возрасте 6 - 15 лет, %;</w:t>
            </w:r>
          </w:p>
          <w:p w:rsidR="00124D11" w:rsidRDefault="00124D11">
            <w:pPr>
              <w:pStyle w:val="ConsPlusNormal"/>
            </w:pPr>
            <w:r>
              <w:t>- численность занятых в области физической культуры и спорта, чел.;</w:t>
            </w:r>
          </w:p>
          <w:p w:rsidR="00124D11" w:rsidRDefault="00124D11">
            <w:pPr>
              <w:pStyle w:val="ConsPlusNormal"/>
            </w:pPr>
            <w:r>
              <w:t>- количество квалифицированных тренеров и тренеров-преподавателей физкультурно-спортивных организаций, работающих по специальности, чел.;</w:t>
            </w:r>
          </w:p>
          <w:p w:rsidR="00124D11" w:rsidRDefault="00124D11">
            <w:pPr>
              <w:pStyle w:val="ConsPlusNormal"/>
            </w:pPr>
            <w:r>
              <w:t>- 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r>
      <w:tr w:rsidR="00124D11">
        <w:tblPrEx>
          <w:tblBorders>
            <w:insideH w:val="nil"/>
          </w:tblBorders>
        </w:tblPrEx>
        <w:tc>
          <w:tcPr>
            <w:tcW w:w="9071" w:type="dxa"/>
            <w:gridSpan w:val="2"/>
            <w:tcBorders>
              <w:top w:val="nil"/>
            </w:tcBorders>
          </w:tcPr>
          <w:p w:rsidR="00124D11" w:rsidRDefault="00124D11">
            <w:pPr>
              <w:pStyle w:val="ConsPlusNormal"/>
              <w:jc w:val="both"/>
            </w:pPr>
            <w:r>
              <w:lastRenderedPageBreak/>
              <w:t xml:space="preserve">(в ред. </w:t>
            </w:r>
            <w:hyperlink r:id="rId97" w:history="1">
              <w:r>
                <w:rPr>
                  <w:color w:val="0000FF"/>
                </w:rPr>
                <w:t>Постановления</w:t>
              </w:r>
            </w:hyperlink>
            <w:r>
              <w:t xml:space="preserve"> Правительства РБ от 16.05.2018 N 257)</w:t>
            </w:r>
          </w:p>
        </w:tc>
      </w:tr>
      <w:tr w:rsidR="00124D11">
        <w:tblPrEx>
          <w:tblBorders>
            <w:insideH w:val="nil"/>
          </w:tblBorders>
        </w:tblPrEx>
        <w:tc>
          <w:tcPr>
            <w:tcW w:w="1814" w:type="dxa"/>
            <w:tcBorders>
              <w:bottom w:val="nil"/>
            </w:tcBorders>
          </w:tcPr>
          <w:p w:rsidR="00124D11" w:rsidRDefault="00124D11">
            <w:pPr>
              <w:pStyle w:val="ConsPlusNormal"/>
            </w:pPr>
            <w:r>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- 699195,2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98" w:history="1">
              <w:r>
                <w:rPr>
                  <w:color w:val="0000FF"/>
                </w:rPr>
                <w:t>Постановления</w:t>
              </w:r>
            </w:hyperlink>
            <w:r>
              <w:t xml:space="preserve"> Правительства РБ от 23.06.2020 N 376)</w:t>
            </w:r>
          </w:p>
        </w:tc>
      </w:tr>
    </w:tbl>
    <w:p w:rsidR="00124D11" w:rsidRDefault="00124D11">
      <w:pPr>
        <w:pStyle w:val="ConsPlusNormal"/>
        <w:jc w:val="both"/>
      </w:pPr>
    </w:p>
    <w:p w:rsidR="00124D11" w:rsidRDefault="00124D11">
      <w:pPr>
        <w:pStyle w:val="ConsPlusTitle"/>
        <w:jc w:val="center"/>
        <w:outlineLvl w:val="2"/>
      </w:pPr>
      <w:r>
        <w:t>I. Характеристика сферы реализации подпрограммы, описание</w:t>
      </w:r>
    </w:p>
    <w:p w:rsidR="00124D11" w:rsidRDefault="00124D11">
      <w:pPr>
        <w:pStyle w:val="ConsPlusTitle"/>
        <w:jc w:val="center"/>
      </w:pPr>
      <w:r>
        <w:t>основных проблем в указанной сфере и прогноз ее развития</w:t>
      </w:r>
    </w:p>
    <w:p w:rsidR="00124D11" w:rsidRDefault="00124D11">
      <w:pPr>
        <w:pStyle w:val="ConsPlusNormal"/>
        <w:jc w:val="both"/>
      </w:pPr>
    </w:p>
    <w:p w:rsidR="00124D11" w:rsidRDefault="00124D11">
      <w:pPr>
        <w:pStyle w:val="ConsPlusNormal"/>
        <w:ind w:firstLine="540"/>
        <w:jc w:val="both"/>
      </w:pPr>
      <w:r>
        <w:t>Современный подход к развитию физической культуры и спорта предусматривает увеличение количества населения, занимающегося физической культурой и спортом, укрепление материально-технической базы, строительство современных спортивных объектов.</w:t>
      </w:r>
    </w:p>
    <w:p w:rsidR="00124D11" w:rsidRDefault="00124D11">
      <w:pPr>
        <w:pStyle w:val="ConsPlusNormal"/>
        <w:spacing w:before="220"/>
        <w:ind w:firstLine="540"/>
        <w:jc w:val="both"/>
      </w:pPr>
      <w:r>
        <w:t>Занятия физкультурой и спортом сегодня являются решением большинства социальных проблем. Особенно это касается детей и молодежи.</w:t>
      </w:r>
    </w:p>
    <w:p w:rsidR="00124D11" w:rsidRDefault="00124D11">
      <w:pPr>
        <w:pStyle w:val="ConsPlusNormal"/>
        <w:spacing w:before="220"/>
        <w:ind w:firstLine="540"/>
        <w:jc w:val="both"/>
      </w:pPr>
      <w:r>
        <w:t>По данным некоторых профильных министерств, в наше время только 30% детей считаются физически здоровыми. Лишь один из десяти молодых людей, которые призываются в армию, готов с первого дня выполнять свои воинские обязанности. Сегодня наркомания, алкоголизм, детская и юношеская преступность достигли катастрофического уровня.</w:t>
      </w:r>
    </w:p>
    <w:p w:rsidR="00124D11" w:rsidRDefault="00124D11">
      <w:pPr>
        <w:pStyle w:val="ConsPlusNormal"/>
        <w:spacing w:before="220"/>
        <w:ind w:firstLine="540"/>
        <w:jc w:val="both"/>
      </w:pPr>
      <w:r>
        <w:t>Показатель физической подготовленности современных школьников достигает лишь 60 процентов от результатов их сверстников 1960 - 70-х годов. Наблюдается увеличение числа людей, употребляющих наркотические и психотропные вещества, серьезной проблемой продолжает оставаться высокая распространенность среди детей и подростков токсикомании и алкоголизма.</w:t>
      </w:r>
    </w:p>
    <w:p w:rsidR="00124D11" w:rsidRDefault="00124D11">
      <w:pPr>
        <w:pStyle w:val="ConsPlusNormal"/>
        <w:spacing w:before="220"/>
        <w:ind w:firstLine="540"/>
        <w:jc w:val="both"/>
      </w:pPr>
      <w: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реализации целевой программы бесспорен.</w:t>
      </w:r>
    </w:p>
    <w:p w:rsidR="00124D11" w:rsidRDefault="00124D11">
      <w:pPr>
        <w:pStyle w:val="ConsPlusNormal"/>
        <w:spacing w:before="220"/>
        <w:ind w:firstLine="540"/>
        <w:jc w:val="both"/>
      </w:pPr>
      <w:r>
        <w:t xml:space="preserve">Позитивные изменения в сложившейся ситуации возможны при условии реализации </w:t>
      </w:r>
      <w:r>
        <w:lastRenderedPageBreak/>
        <w:t>Программы.</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Роль государства в сфере развития массовой физической культуры и спорта, укрепления общественного здоровья и развития человеческого потенциала заключается в утверждении и гарантировании равных прав граждан на всестороннее развитие личности. Целью государственной политики в этой сфере является формирование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124D11" w:rsidRDefault="00124D11">
      <w:pPr>
        <w:pStyle w:val="ConsPlusNormal"/>
        <w:spacing w:before="220"/>
        <w:ind w:firstLine="540"/>
        <w:jc w:val="both"/>
      </w:pPr>
      <w:r>
        <w:t xml:space="preserve">Основные цели и задачи подпрограммы определены в соответствии со </w:t>
      </w:r>
      <w:hyperlink r:id="rId99"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Федеральной целевой </w:t>
      </w:r>
      <w:hyperlink r:id="rId100" w:history="1">
        <w:r>
          <w:rPr>
            <w:color w:val="0000FF"/>
          </w:rPr>
          <w:t>программой</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w:t>
      </w:r>
      <w:hyperlink r:id="rId101" w:history="1">
        <w:r>
          <w:rPr>
            <w:color w:val="0000FF"/>
          </w:rPr>
          <w:t>Стратегией</w:t>
        </w:r>
      </w:hyperlink>
      <w:r>
        <w:t xml:space="preserve"> развития физической культуры и спорта в Республике Бурятия на период до 2020 года, утвержденной распоряжением Правительства Республики Бурятия от 08.12.2009 N 656-р.</w:t>
      </w:r>
    </w:p>
    <w:p w:rsidR="00124D11" w:rsidRDefault="00124D11">
      <w:pPr>
        <w:pStyle w:val="ConsPlusNormal"/>
        <w:spacing w:before="220"/>
        <w:ind w:firstLine="540"/>
        <w:jc w:val="both"/>
      </w:pPr>
      <w:r>
        <w:t>Подпрограмма направлена на достижение следующей цели:</w:t>
      </w:r>
    </w:p>
    <w:p w:rsidR="00124D11" w:rsidRDefault="00124D11">
      <w:pPr>
        <w:pStyle w:val="ConsPlusNormal"/>
        <w:spacing w:before="220"/>
        <w:ind w:firstLine="540"/>
        <w:jc w:val="both"/>
      </w:pPr>
      <w:r>
        <w:t>- развитие физической культуры, спорта и здорового образа жизни.</w:t>
      </w:r>
    </w:p>
    <w:p w:rsidR="00124D11" w:rsidRDefault="00124D11">
      <w:pPr>
        <w:pStyle w:val="ConsPlusNormal"/>
        <w:spacing w:before="220"/>
        <w:ind w:firstLine="540"/>
        <w:jc w:val="both"/>
      </w:pPr>
      <w:r>
        <w:t>Цели в рамках реализации подпрограммы достигаются за счет решения следующих задач:</w:t>
      </w:r>
    </w:p>
    <w:p w:rsidR="00124D11" w:rsidRDefault="00124D11">
      <w:pPr>
        <w:pStyle w:val="ConsPlusNormal"/>
        <w:spacing w:before="220"/>
        <w:ind w:firstLine="540"/>
        <w:jc w:val="both"/>
      </w:pPr>
      <w:r>
        <w:t>1. Создание условий для занятий физической культурой и спортом.</w:t>
      </w:r>
    </w:p>
    <w:p w:rsidR="00124D11" w:rsidRDefault="00124D11">
      <w:pPr>
        <w:pStyle w:val="ConsPlusNormal"/>
        <w:spacing w:before="220"/>
        <w:ind w:firstLine="540"/>
        <w:jc w:val="both"/>
      </w:pPr>
      <w:r>
        <w:t>2. Обеспечение специалистами сферы физической культуры и спорта.</w:t>
      </w:r>
    </w:p>
    <w:p w:rsidR="00124D11" w:rsidRDefault="00124D11">
      <w:pPr>
        <w:pStyle w:val="ConsPlusNormal"/>
        <w:spacing w:before="220"/>
        <w:ind w:firstLine="540"/>
        <w:jc w:val="both"/>
      </w:pPr>
      <w:r>
        <w:t>3. Поэтапное внедрение Всероссийского физкультурно-спортивного комплекса "Готов к труду и обороне" (ГТО).</w:t>
      </w:r>
    </w:p>
    <w:p w:rsidR="00124D11" w:rsidRDefault="00124D11">
      <w:pPr>
        <w:pStyle w:val="ConsPlusNormal"/>
        <w:spacing w:before="220"/>
        <w:ind w:firstLine="540"/>
        <w:jc w:val="both"/>
      </w:pPr>
      <w:r>
        <w:t>Основные ожидаемые результаты и индикаторы подпрограммы.</w:t>
      </w:r>
    </w:p>
    <w:p w:rsidR="00124D11" w:rsidRDefault="00124D11">
      <w:pPr>
        <w:pStyle w:val="ConsPlusNormal"/>
        <w:spacing w:before="220"/>
        <w:ind w:firstLine="540"/>
        <w:jc w:val="both"/>
      </w:pPr>
      <w:r>
        <w:t>Подпрограмма направлена на достижение следующих результатов:</w:t>
      </w:r>
    </w:p>
    <w:p w:rsidR="00124D11" w:rsidRDefault="00124D11">
      <w:pPr>
        <w:pStyle w:val="ConsPlusNormal"/>
        <w:spacing w:before="220"/>
        <w:ind w:firstLine="540"/>
        <w:jc w:val="both"/>
      </w:pPr>
      <w:r>
        <w:t>1. Привлечение жителей Республики Бурятия к активным занятиям физической культурой и спортом.</w:t>
      </w:r>
    </w:p>
    <w:p w:rsidR="00124D11" w:rsidRDefault="00124D11">
      <w:pPr>
        <w:pStyle w:val="ConsPlusNormal"/>
        <w:spacing w:before="220"/>
        <w:ind w:firstLine="540"/>
        <w:jc w:val="both"/>
      </w:pPr>
      <w:r>
        <w:t>2. Создание условий для занятий физической культурой и спортом для всех возрастных групп жителей Республики Бурятия.</w:t>
      </w:r>
    </w:p>
    <w:p w:rsidR="00124D11" w:rsidRDefault="00124D11">
      <w:pPr>
        <w:pStyle w:val="ConsPlusNormal"/>
        <w:spacing w:before="220"/>
        <w:ind w:firstLine="540"/>
        <w:jc w:val="both"/>
      </w:pPr>
      <w: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24D11" w:rsidRDefault="00124D11">
      <w:pPr>
        <w:pStyle w:val="ConsPlusNormal"/>
        <w:spacing w:before="220"/>
        <w:ind w:firstLine="540"/>
        <w:jc w:val="both"/>
      </w:pPr>
      <w:r>
        <w:t>4. Увеличение доли обучающихся и студентов, систематически занимающихся физической культурой и спортом, в общей численности обучающихся и студентов.</w:t>
      </w:r>
    </w:p>
    <w:p w:rsidR="00124D11" w:rsidRDefault="00124D11">
      <w:pPr>
        <w:pStyle w:val="ConsPlusNormal"/>
        <w:spacing w:before="220"/>
        <w:ind w:firstLine="540"/>
        <w:jc w:val="both"/>
      </w:pPr>
      <w:r>
        <w:t>5. Увеличение численности занятых в области физической культуры и спорта.</w:t>
      </w:r>
    </w:p>
    <w:p w:rsidR="00124D11" w:rsidRDefault="00124D11">
      <w:pPr>
        <w:pStyle w:val="ConsPlusNormal"/>
        <w:spacing w:before="220"/>
        <w:ind w:firstLine="540"/>
        <w:jc w:val="both"/>
      </w:pPr>
      <w:r>
        <w:lastRenderedPageBreak/>
        <w:t>6. Увеличение доли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124D11" w:rsidRDefault="00124D11">
      <w:pPr>
        <w:pStyle w:val="ConsPlusNormal"/>
        <w:spacing w:before="220"/>
        <w:ind w:firstLine="540"/>
        <w:jc w:val="both"/>
      </w:pPr>
      <w:r>
        <w:t>7. Увеличение количества квалифицированных тренеров и тренеров-преподавателей физкультурно-спортивных организаций, работающих по специальности.</w:t>
      </w:r>
    </w:p>
    <w:p w:rsidR="00124D11" w:rsidRDefault="00124D11">
      <w:pPr>
        <w:pStyle w:val="ConsPlusNormal"/>
        <w:spacing w:before="220"/>
        <w:ind w:firstLine="540"/>
        <w:jc w:val="both"/>
      </w:pPr>
      <w:r>
        <w:t>8. Увеличение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w:t>
      </w:r>
    </w:p>
    <w:p w:rsidR="00124D11" w:rsidRDefault="00124D11">
      <w:pPr>
        <w:pStyle w:val="ConsPlusNormal"/>
        <w:spacing w:before="220"/>
        <w:ind w:firstLine="540"/>
        <w:jc w:val="both"/>
      </w:pPr>
      <w:r>
        <w:t>9. Увеличение доли граждан, занимающихся в спортивных организациях, в общей численности детей и молодежи в возрасте 6 - 15 лет.</w:t>
      </w:r>
    </w:p>
    <w:p w:rsidR="00124D11" w:rsidRDefault="00124D11">
      <w:pPr>
        <w:pStyle w:val="ConsPlusNormal"/>
        <w:spacing w:before="220"/>
        <w:ind w:firstLine="540"/>
        <w:jc w:val="both"/>
      </w:pPr>
      <w:r>
        <w:t>В обобщенном виде для оценки эффективности реализации подпрограммы используются следующие виды индикаторов (показателей)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"Массовая физкультурно-спортивная</w:t>
      </w:r>
    </w:p>
    <w:p w:rsidR="00124D11" w:rsidRDefault="00124D11">
      <w:pPr>
        <w:pStyle w:val="ConsPlusTitle"/>
        <w:jc w:val="center"/>
      </w:pPr>
      <w:r>
        <w:t>работа"</w:t>
      </w:r>
    </w:p>
    <w:p w:rsidR="00124D11" w:rsidRDefault="00124D11">
      <w:pPr>
        <w:pStyle w:val="ConsPlusNormal"/>
        <w:jc w:val="center"/>
      </w:pPr>
      <w:r>
        <w:t xml:space="preserve">(в ред. </w:t>
      </w:r>
      <w:hyperlink r:id="rId102"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737"/>
        <w:gridCol w:w="1077"/>
        <w:gridCol w:w="1077"/>
        <w:gridCol w:w="1077"/>
        <w:gridCol w:w="1077"/>
        <w:gridCol w:w="1077"/>
        <w:gridCol w:w="1077"/>
        <w:gridCol w:w="1077"/>
        <w:gridCol w:w="1191"/>
        <w:gridCol w:w="1191"/>
        <w:gridCol w:w="1191"/>
      </w:tblGrid>
      <w:tr w:rsidR="00124D11">
        <w:tc>
          <w:tcPr>
            <w:tcW w:w="567" w:type="dxa"/>
            <w:vMerge w:val="restart"/>
          </w:tcPr>
          <w:p w:rsidR="00124D11" w:rsidRDefault="00124D11">
            <w:pPr>
              <w:pStyle w:val="ConsPlusNormal"/>
              <w:jc w:val="center"/>
            </w:pPr>
            <w:r>
              <w:lastRenderedPageBreak/>
              <w:t>NN п/п</w:t>
            </w:r>
          </w:p>
        </w:tc>
        <w:tc>
          <w:tcPr>
            <w:tcW w:w="3231" w:type="dxa"/>
            <w:vMerge w:val="restart"/>
          </w:tcPr>
          <w:p w:rsidR="00124D11" w:rsidRDefault="00124D11">
            <w:pPr>
              <w:pStyle w:val="ConsPlusNormal"/>
              <w:jc w:val="center"/>
            </w:pPr>
            <w:r>
              <w:t>Наименование</w:t>
            </w:r>
          </w:p>
        </w:tc>
        <w:tc>
          <w:tcPr>
            <w:tcW w:w="737" w:type="dxa"/>
            <w:vMerge w:val="restart"/>
          </w:tcPr>
          <w:p w:rsidR="00124D11" w:rsidRDefault="00124D11">
            <w:pPr>
              <w:pStyle w:val="ConsPlusNormal"/>
              <w:jc w:val="center"/>
            </w:pPr>
            <w:r>
              <w:t>Ед. изм.</w:t>
            </w:r>
          </w:p>
        </w:tc>
        <w:tc>
          <w:tcPr>
            <w:tcW w:w="11112" w:type="dxa"/>
            <w:gridSpan w:val="10"/>
          </w:tcPr>
          <w:p w:rsidR="00124D11" w:rsidRDefault="00124D11">
            <w:pPr>
              <w:pStyle w:val="ConsPlusNormal"/>
              <w:jc w:val="center"/>
            </w:pPr>
            <w:r>
              <w:t>Расходы (тыс. рублей), годы</w:t>
            </w:r>
          </w:p>
        </w:tc>
      </w:tr>
      <w:tr w:rsidR="00124D11">
        <w:tc>
          <w:tcPr>
            <w:tcW w:w="567" w:type="dxa"/>
            <w:vMerge/>
          </w:tcPr>
          <w:p w:rsidR="00124D11" w:rsidRDefault="00124D11"/>
        </w:tc>
        <w:tc>
          <w:tcPr>
            <w:tcW w:w="3231" w:type="dxa"/>
            <w:vMerge/>
          </w:tcPr>
          <w:p w:rsidR="00124D11" w:rsidRDefault="00124D11"/>
        </w:tc>
        <w:tc>
          <w:tcPr>
            <w:tcW w:w="737" w:type="dxa"/>
            <w:vMerge/>
          </w:tcPr>
          <w:p w:rsidR="00124D11" w:rsidRDefault="00124D11"/>
        </w:tc>
        <w:tc>
          <w:tcPr>
            <w:tcW w:w="1077" w:type="dxa"/>
          </w:tcPr>
          <w:p w:rsidR="00124D11" w:rsidRDefault="00124D11">
            <w:pPr>
              <w:pStyle w:val="ConsPlusNormal"/>
              <w:jc w:val="center"/>
            </w:pPr>
            <w:r>
              <w:t>2013</w:t>
            </w:r>
          </w:p>
        </w:tc>
        <w:tc>
          <w:tcPr>
            <w:tcW w:w="1077" w:type="dxa"/>
          </w:tcPr>
          <w:p w:rsidR="00124D11" w:rsidRDefault="00124D11">
            <w:pPr>
              <w:pStyle w:val="ConsPlusNormal"/>
              <w:jc w:val="center"/>
            </w:pPr>
            <w:r>
              <w:t>2014</w:t>
            </w:r>
          </w:p>
        </w:tc>
        <w:tc>
          <w:tcPr>
            <w:tcW w:w="1077" w:type="dxa"/>
          </w:tcPr>
          <w:p w:rsidR="00124D11" w:rsidRDefault="00124D11">
            <w:pPr>
              <w:pStyle w:val="ConsPlusNormal"/>
              <w:jc w:val="center"/>
            </w:pPr>
            <w:r>
              <w:t>2015</w:t>
            </w:r>
          </w:p>
        </w:tc>
        <w:tc>
          <w:tcPr>
            <w:tcW w:w="1077" w:type="dxa"/>
          </w:tcPr>
          <w:p w:rsidR="00124D11" w:rsidRDefault="00124D11">
            <w:pPr>
              <w:pStyle w:val="ConsPlusNormal"/>
              <w:jc w:val="center"/>
            </w:pPr>
            <w:r>
              <w:t>2016</w:t>
            </w:r>
          </w:p>
        </w:tc>
        <w:tc>
          <w:tcPr>
            <w:tcW w:w="1077" w:type="dxa"/>
          </w:tcPr>
          <w:p w:rsidR="00124D11" w:rsidRDefault="00124D11">
            <w:pPr>
              <w:pStyle w:val="ConsPlusNormal"/>
              <w:jc w:val="center"/>
            </w:pPr>
            <w:r>
              <w:t>2017</w:t>
            </w:r>
          </w:p>
        </w:tc>
        <w:tc>
          <w:tcPr>
            <w:tcW w:w="1077" w:type="dxa"/>
          </w:tcPr>
          <w:p w:rsidR="00124D11" w:rsidRDefault="00124D11">
            <w:pPr>
              <w:pStyle w:val="ConsPlusNormal"/>
              <w:jc w:val="center"/>
            </w:pPr>
            <w:r>
              <w:t>2018</w:t>
            </w:r>
          </w:p>
        </w:tc>
        <w:tc>
          <w:tcPr>
            <w:tcW w:w="1077" w:type="dxa"/>
          </w:tcPr>
          <w:p w:rsidR="00124D11" w:rsidRDefault="00124D11">
            <w:pPr>
              <w:pStyle w:val="ConsPlusNormal"/>
              <w:jc w:val="center"/>
            </w:pPr>
            <w:r>
              <w:t>2019</w:t>
            </w:r>
          </w:p>
        </w:tc>
        <w:tc>
          <w:tcPr>
            <w:tcW w:w="1191" w:type="dxa"/>
          </w:tcPr>
          <w:p w:rsidR="00124D11" w:rsidRDefault="00124D11">
            <w:pPr>
              <w:pStyle w:val="ConsPlusNormal"/>
              <w:jc w:val="center"/>
            </w:pPr>
            <w:r>
              <w:t>2020</w:t>
            </w:r>
          </w:p>
        </w:tc>
        <w:tc>
          <w:tcPr>
            <w:tcW w:w="1191" w:type="dxa"/>
          </w:tcPr>
          <w:p w:rsidR="00124D11" w:rsidRDefault="00124D11">
            <w:pPr>
              <w:pStyle w:val="ConsPlusNormal"/>
              <w:jc w:val="center"/>
            </w:pPr>
            <w:r>
              <w:t xml:space="preserve">2021 </w:t>
            </w:r>
            <w:hyperlink w:anchor="P817" w:history="1">
              <w:r>
                <w:rPr>
                  <w:color w:val="0000FF"/>
                </w:rPr>
                <w:t>&lt;*&gt;</w:t>
              </w:r>
            </w:hyperlink>
          </w:p>
        </w:tc>
        <w:tc>
          <w:tcPr>
            <w:tcW w:w="1191" w:type="dxa"/>
          </w:tcPr>
          <w:p w:rsidR="00124D11" w:rsidRDefault="00124D11">
            <w:pPr>
              <w:pStyle w:val="ConsPlusNormal"/>
              <w:jc w:val="center"/>
            </w:pPr>
            <w:r>
              <w:t xml:space="preserve">2022 </w:t>
            </w:r>
            <w:hyperlink w:anchor="P817" w:history="1">
              <w:r>
                <w:rPr>
                  <w:color w:val="0000FF"/>
                </w:rPr>
                <w:t>&lt;*&gt;</w:t>
              </w:r>
            </w:hyperlink>
          </w:p>
        </w:tc>
      </w:tr>
      <w:tr w:rsidR="00124D11">
        <w:tc>
          <w:tcPr>
            <w:tcW w:w="567" w:type="dxa"/>
          </w:tcPr>
          <w:p w:rsidR="00124D11" w:rsidRDefault="00124D11">
            <w:pPr>
              <w:pStyle w:val="ConsPlusNormal"/>
              <w:outlineLvl w:val="4"/>
            </w:pPr>
            <w:r>
              <w:t>1.</w:t>
            </w:r>
          </w:p>
        </w:tc>
        <w:tc>
          <w:tcPr>
            <w:tcW w:w="15080" w:type="dxa"/>
            <w:gridSpan w:val="12"/>
          </w:tcPr>
          <w:p w:rsidR="00124D11" w:rsidRDefault="00124D11">
            <w:pPr>
              <w:pStyle w:val="ConsPlusNormal"/>
            </w:pPr>
            <w:r>
              <w:t>Цель: развитие физической культуры, спорта и здорового образа жизни</w:t>
            </w:r>
          </w:p>
        </w:tc>
      </w:tr>
      <w:tr w:rsidR="00124D11">
        <w:tc>
          <w:tcPr>
            <w:tcW w:w="567" w:type="dxa"/>
          </w:tcPr>
          <w:p w:rsidR="00124D11" w:rsidRDefault="00124D11">
            <w:pPr>
              <w:pStyle w:val="ConsPlusNormal"/>
              <w:outlineLvl w:val="5"/>
            </w:pPr>
            <w:r>
              <w:t>2.</w:t>
            </w:r>
          </w:p>
        </w:tc>
        <w:tc>
          <w:tcPr>
            <w:tcW w:w="15080" w:type="dxa"/>
            <w:gridSpan w:val="12"/>
          </w:tcPr>
          <w:p w:rsidR="00124D11" w:rsidRDefault="00124D11">
            <w:pPr>
              <w:pStyle w:val="ConsPlusNormal"/>
            </w:pPr>
            <w:r>
              <w:t>Основное мероприятие 1.1. Создание условий для занятий физической культурой и спортом</w:t>
            </w:r>
          </w:p>
        </w:tc>
      </w:tr>
      <w:tr w:rsidR="00124D11">
        <w:tc>
          <w:tcPr>
            <w:tcW w:w="567" w:type="dxa"/>
          </w:tcPr>
          <w:p w:rsidR="00124D11" w:rsidRDefault="00124D11">
            <w:pPr>
              <w:pStyle w:val="ConsPlusNormal"/>
            </w:pPr>
            <w:r>
              <w:t>3.</w:t>
            </w:r>
          </w:p>
        </w:tc>
        <w:tc>
          <w:tcPr>
            <w:tcW w:w="15080" w:type="dxa"/>
            <w:gridSpan w:val="12"/>
          </w:tcPr>
          <w:p w:rsidR="00124D11" w:rsidRDefault="00124D11">
            <w:pPr>
              <w:pStyle w:val="ConsPlusNormal"/>
            </w:pPr>
            <w:r>
              <w:t>Целевые индикаторы</w:t>
            </w:r>
          </w:p>
        </w:tc>
      </w:tr>
      <w:tr w:rsidR="00124D11">
        <w:tc>
          <w:tcPr>
            <w:tcW w:w="567" w:type="dxa"/>
          </w:tcPr>
          <w:p w:rsidR="00124D11" w:rsidRDefault="00124D11">
            <w:pPr>
              <w:pStyle w:val="ConsPlusNormal"/>
            </w:pPr>
            <w:r>
              <w:t>3.1.</w:t>
            </w:r>
          </w:p>
        </w:tc>
        <w:tc>
          <w:tcPr>
            <w:tcW w:w="3231" w:type="dxa"/>
          </w:tcPr>
          <w:p w:rsidR="00124D11" w:rsidRDefault="00124D11">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68,9</w:t>
            </w:r>
          </w:p>
        </w:tc>
        <w:tc>
          <w:tcPr>
            <w:tcW w:w="1077" w:type="dxa"/>
          </w:tcPr>
          <w:p w:rsidR="00124D11" w:rsidRDefault="00124D11">
            <w:pPr>
              <w:pStyle w:val="ConsPlusNormal"/>
              <w:jc w:val="center"/>
            </w:pPr>
            <w:r>
              <w:t>70</w:t>
            </w:r>
          </w:p>
        </w:tc>
        <w:tc>
          <w:tcPr>
            <w:tcW w:w="1077" w:type="dxa"/>
          </w:tcPr>
          <w:p w:rsidR="00124D11" w:rsidRDefault="00124D11">
            <w:pPr>
              <w:pStyle w:val="ConsPlusNormal"/>
              <w:jc w:val="center"/>
            </w:pPr>
            <w:r>
              <w:t>85</w:t>
            </w:r>
          </w:p>
        </w:tc>
        <w:tc>
          <w:tcPr>
            <w:tcW w:w="1191" w:type="dxa"/>
          </w:tcPr>
          <w:p w:rsidR="00124D11" w:rsidRDefault="00124D11">
            <w:pPr>
              <w:pStyle w:val="ConsPlusNormal"/>
              <w:jc w:val="center"/>
            </w:pPr>
            <w:r>
              <w:t>85,1</w:t>
            </w:r>
          </w:p>
        </w:tc>
        <w:tc>
          <w:tcPr>
            <w:tcW w:w="1191" w:type="dxa"/>
          </w:tcPr>
          <w:p w:rsidR="00124D11" w:rsidRDefault="00124D11">
            <w:pPr>
              <w:pStyle w:val="ConsPlusNormal"/>
              <w:jc w:val="center"/>
            </w:pPr>
            <w:r>
              <w:t>85,2</w:t>
            </w:r>
          </w:p>
        </w:tc>
        <w:tc>
          <w:tcPr>
            <w:tcW w:w="1191" w:type="dxa"/>
          </w:tcPr>
          <w:p w:rsidR="00124D11" w:rsidRDefault="00124D11">
            <w:pPr>
              <w:pStyle w:val="ConsPlusNormal"/>
              <w:jc w:val="center"/>
            </w:pPr>
            <w:r>
              <w:t>85,3</w:t>
            </w:r>
          </w:p>
        </w:tc>
      </w:tr>
      <w:tr w:rsidR="00124D11">
        <w:tc>
          <w:tcPr>
            <w:tcW w:w="567" w:type="dxa"/>
          </w:tcPr>
          <w:p w:rsidR="00124D11" w:rsidRDefault="00124D11">
            <w:pPr>
              <w:pStyle w:val="ConsPlusNormal"/>
            </w:pPr>
            <w:r>
              <w:t>3.2.</w:t>
            </w:r>
          </w:p>
        </w:tc>
        <w:tc>
          <w:tcPr>
            <w:tcW w:w="3231" w:type="dxa"/>
          </w:tcPr>
          <w:p w:rsidR="00124D11" w:rsidRDefault="00124D11">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16,9</w:t>
            </w:r>
          </w:p>
        </w:tc>
        <w:tc>
          <w:tcPr>
            <w:tcW w:w="1077" w:type="dxa"/>
          </w:tcPr>
          <w:p w:rsidR="00124D11" w:rsidRDefault="00124D11">
            <w:pPr>
              <w:pStyle w:val="ConsPlusNormal"/>
              <w:jc w:val="center"/>
            </w:pPr>
            <w:r>
              <w:t>23,3</w:t>
            </w:r>
          </w:p>
        </w:tc>
        <w:tc>
          <w:tcPr>
            <w:tcW w:w="1077" w:type="dxa"/>
          </w:tcPr>
          <w:p w:rsidR="00124D11" w:rsidRDefault="00124D11">
            <w:pPr>
              <w:pStyle w:val="ConsPlusNormal"/>
              <w:jc w:val="center"/>
            </w:pPr>
            <w:r>
              <w:t>36,9</w:t>
            </w:r>
          </w:p>
        </w:tc>
        <w:tc>
          <w:tcPr>
            <w:tcW w:w="1191" w:type="dxa"/>
          </w:tcPr>
          <w:p w:rsidR="00124D11" w:rsidRDefault="00124D11">
            <w:pPr>
              <w:pStyle w:val="ConsPlusNormal"/>
              <w:jc w:val="center"/>
            </w:pPr>
            <w:r>
              <w:t>37</w:t>
            </w:r>
          </w:p>
        </w:tc>
        <w:tc>
          <w:tcPr>
            <w:tcW w:w="1191" w:type="dxa"/>
          </w:tcPr>
          <w:p w:rsidR="00124D11" w:rsidRDefault="00124D11">
            <w:pPr>
              <w:pStyle w:val="ConsPlusNormal"/>
              <w:jc w:val="center"/>
            </w:pPr>
            <w:r>
              <w:t>37,1</w:t>
            </w:r>
          </w:p>
        </w:tc>
        <w:tc>
          <w:tcPr>
            <w:tcW w:w="1191" w:type="dxa"/>
          </w:tcPr>
          <w:p w:rsidR="00124D11" w:rsidRDefault="00124D11">
            <w:pPr>
              <w:pStyle w:val="ConsPlusNormal"/>
              <w:jc w:val="center"/>
            </w:pPr>
            <w:r>
              <w:t>37,2</w:t>
            </w:r>
          </w:p>
        </w:tc>
      </w:tr>
      <w:tr w:rsidR="00124D11">
        <w:tc>
          <w:tcPr>
            <w:tcW w:w="567" w:type="dxa"/>
          </w:tcPr>
          <w:p w:rsidR="00124D11" w:rsidRDefault="00124D11">
            <w:pPr>
              <w:pStyle w:val="ConsPlusNormal"/>
            </w:pPr>
            <w:r>
              <w:t>3.3.</w:t>
            </w:r>
          </w:p>
        </w:tc>
        <w:tc>
          <w:tcPr>
            <w:tcW w:w="3231" w:type="dxa"/>
          </w:tcPr>
          <w:p w:rsidR="00124D11" w:rsidRDefault="00124D11">
            <w:pPr>
              <w:pStyle w:val="ConsPlusNormal"/>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4,1</w:t>
            </w:r>
          </w:p>
        </w:tc>
        <w:tc>
          <w:tcPr>
            <w:tcW w:w="1077" w:type="dxa"/>
          </w:tcPr>
          <w:p w:rsidR="00124D11" w:rsidRDefault="00124D11">
            <w:pPr>
              <w:pStyle w:val="ConsPlusNormal"/>
              <w:jc w:val="center"/>
            </w:pPr>
            <w:r>
              <w:t>5,7</w:t>
            </w:r>
          </w:p>
        </w:tc>
        <w:tc>
          <w:tcPr>
            <w:tcW w:w="1077" w:type="dxa"/>
          </w:tcPr>
          <w:p w:rsidR="00124D11" w:rsidRDefault="00124D11">
            <w:pPr>
              <w:pStyle w:val="ConsPlusNormal"/>
              <w:jc w:val="center"/>
            </w:pPr>
            <w:r>
              <w:t>21,4</w:t>
            </w:r>
          </w:p>
        </w:tc>
        <w:tc>
          <w:tcPr>
            <w:tcW w:w="1191" w:type="dxa"/>
          </w:tcPr>
          <w:p w:rsidR="00124D11" w:rsidRDefault="00124D11">
            <w:pPr>
              <w:pStyle w:val="ConsPlusNormal"/>
              <w:jc w:val="center"/>
            </w:pPr>
            <w:r>
              <w:t>21,5</w:t>
            </w:r>
          </w:p>
        </w:tc>
        <w:tc>
          <w:tcPr>
            <w:tcW w:w="1191" w:type="dxa"/>
          </w:tcPr>
          <w:p w:rsidR="00124D11" w:rsidRDefault="00124D11">
            <w:pPr>
              <w:pStyle w:val="ConsPlusNormal"/>
              <w:jc w:val="center"/>
            </w:pPr>
            <w:r>
              <w:t>21,6</w:t>
            </w:r>
          </w:p>
        </w:tc>
        <w:tc>
          <w:tcPr>
            <w:tcW w:w="1191" w:type="dxa"/>
          </w:tcPr>
          <w:p w:rsidR="00124D11" w:rsidRDefault="00124D11">
            <w:pPr>
              <w:pStyle w:val="ConsPlusNormal"/>
              <w:jc w:val="center"/>
            </w:pPr>
            <w:r>
              <w:t>21,7</w:t>
            </w:r>
          </w:p>
        </w:tc>
      </w:tr>
      <w:tr w:rsidR="00124D11">
        <w:tc>
          <w:tcPr>
            <w:tcW w:w="567" w:type="dxa"/>
          </w:tcPr>
          <w:p w:rsidR="00124D11" w:rsidRDefault="00124D11">
            <w:pPr>
              <w:pStyle w:val="ConsPlusNormal"/>
            </w:pPr>
            <w:r>
              <w:t>3.4.</w:t>
            </w:r>
          </w:p>
        </w:tc>
        <w:tc>
          <w:tcPr>
            <w:tcW w:w="3231" w:type="dxa"/>
          </w:tcPr>
          <w:p w:rsidR="00124D11" w:rsidRDefault="00124D11">
            <w:pPr>
              <w:pStyle w:val="ConsPlusNormal"/>
            </w:pPr>
            <w:r>
              <w:t xml:space="preserve">Доля учащихся и студентов, систематически занимающихся </w:t>
            </w:r>
            <w:r>
              <w:lastRenderedPageBreak/>
              <w:t>физической культурой и спортом, в общей численности учащихся и студентов</w:t>
            </w:r>
          </w:p>
        </w:tc>
        <w:tc>
          <w:tcPr>
            <w:tcW w:w="737" w:type="dxa"/>
          </w:tcPr>
          <w:p w:rsidR="00124D11" w:rsidRDefault="00124D11">
            <w:pPr>
              <w:pStyle w:val="ConsPlusNormal"/>
            </w:pPr>
            <w:r>
              <w:lastRenderedPageBreak/>
              <w:t>%</w:t>
            </w:r>
          </w:p>
        </w:tc>
        <w:tc>
          <w:tcPr>
            <w:tcW w:w="1077" w:type="dxa"/>
          </w:tcPr>
          <w:p w:rsidR="00124D11" w:rsidRDefault="00124D11">
            <w:pPr>
              <w:pStyle w:val="ConsPlusNormal"/>
              <w:jc w:val="center"/>
            </w:pPr>
            <w:r>
              <w:t>57,0</w:t>
            </w:r>
          </w:p>
        </w:tc>
        <w:tc>
          <w:tcPr>
            <w:tcW w:w="1077" w:type="dxa"/>
          </w:tcPr>
          <w:p w:rsidR="00124D11" w:rsidRDefault="00124D11">
            <w:pPr>
              <w:pStyle w:val="ConsPlusNormal"/>
              <w:jc w:val="center"/>
            </w:pPr>
            <w:r>
              <w:t>58,4</w:t>
            </w:r>
          </w:p>
        </w:tc>
        <w:tc>
          <w:tcPr>
            <w:tcW w:w="1077" w:type="dxa"/>
          </w:tcPr>
          <w:p w:rsidR="00124D11" w:rsidRDefault="00124D11">
            <w:pPr>
              <w:pStyle w:val="ConsPlusNormal"/>
              <w:jc w:val="center"/>
            </w:pPr>
            <w:r>
              <w:t>60</w:t>
            </w:r>
          </w:p>
        </w:tc>
        <w:tc>
          <w:tcPr>
            <w:tcW w:w="1077" w:type="dxa"/>
          </w:tcPr>
          <w:p w:rsidR="00124D11" w:rsidRDefault="00124D11">
            <w:pPr>
              <w:pStyle w:val="ConsPlusNormal"/>
              <w:jc w:val="center"/>
            </w:pPr>
            <w:r>
              <w:t>64,0</w:t>
            </w:r>
          </w:p>
        </w:tc>
        <w:tc>
          <w:tcPr>
            <w:tcW w:w="1077" w:type="dxa"/>
          </w:tcPr>
          <w:p w:rsidR="00124D11" w:rsidRDefault="00124D11">
            <w:pPr>
              <w:pStyle w:val="ConsPlusNormal"/>
              <w:jc w:val="center"/>
            </w:pPr>
            <w:r>
              <w:t>68,0</w:t>
            </w:r>
          </w:p>
        </w:tc>
        <w:tc>
          <w:tcPr>
            <w:tcW w:w="1077" w:type="dxa"/>
          </w:tcPr>
          <w:p w:rsidR="00124D11" w:rsidRDefault="00124D11">
            <w:pPr>
              <w:pStyle w:val="ConsPlusNormal"/>
              <w:jc w:val="center"/>
            </w:pPr>
            <w:r>
              <w:t>76,0</w:t>
            </w:r>
          </w:p>
        </w:tc>
        <w:tc>
          <w:tcPr>
            <w:tcW w:w="1077" w:type="dxa"/>
          </w:tcPr>
          <w:p w:rsidR="00124D11" w:rsidRDefault="00124D11">
            <w:pPr>
              <w:pStyle w:val="ConsPlusNormal"/>
              <w:jc w:val="center"/>
            </w:pPr>
            <w:r>
              <w:t>78,0</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r>
      <w:tr w:rsidR="00124D11">
        <w:tc>
          <w:tcPr>
            <w:tcW w:w="567" w:type="dxa"/>
          </w:tcPr>
          <w:p w:rsidR="00124D11" w:rsidRDefault="00124D11">
            <w:pPr>
              <w:pStyle w:val="ConsPlusNormal"/>
            </w:pPr>
            <w:r>
              <w:lastRenderedPageBreak/>
              <w:t>3.5.</w:t>
            </w:r>
          </w:p>
        </w:tc>
        <w:tc>
          <w:tcPr>
            <w:tcW w:w="3231" w:type="dxa"/>
          </w:tcPr>
          <w:p w:rsidR="00124D11" w:rsidRDefault="00124D11">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9,7</w:t>
            </w:r>
          </w:p>
        </w:tc>
        <w:tc>
          <w:tcPr>
            <w:tcW w:w="1077" w:type="dxa"/>
          </w:tcPr>
          <w:p w:rsidR="00124D11" w:rsidRDefault="00124D11">
            <w:pPr>
              <w:pStyle w:val="ConsPlusNormal"/>
              <w:jc w:val="center"/>
            </w:pPr>
            <w:r>
              <w:t>11</w:t>
            </w:r>
          </w:p>
        </w:tc>
        <w:tc>
          <w:tcPr>
            <w:tcW w:w="1191" w:type="dxa"/>
          </w:tcPr>
          <w:p w:rsidR="00124D11" w:rsidRDefault="00124D11">
            <w:pPr>
              <w:pStyle w:val="ConsPlusNormal"/>
              <w:jc w:val="center"/>
            </w:pPr>
            <w:r>
              <w:t>15,4</w:t>
            </w:r>
          </w:p>
        </w:tc>
        <w:tc>
          <w:tcPr>
            <w:tcW w:w="1191" w:type="dxa"/>
          </w:tcPr>
          <w:p w:rsidR="00124D11" w:rsidRDefault="00124D11">
            <w:pPr>
              <w:pStyle w:val="ConsPlusNormal"/>
              <w:jc w:val="center"/>
            </w:pPr>
            <w:r>
              <w:t>16</w:t>
            </w:r>
          </w:p>
        </w:tc>
        <w:tc>
          <w:tcPr>
            <w:tcW w:w="1191" w:type="dxa"/>
          </w:tcPr>
          <w:p w:rsidR="00124D11" w:rsidRDefault="00124D11">
            <w:pPr>
              <w:pStyle w:val="ConsPlusNormal"/>
              <w:jc w:val="center"/>
            </w:pPr>
            <w:r>
              <w:t>16,5</w:t>
            </w:r>
          </w:p>
        </w:tc>
      </w:tr>
      <w:tr w:rsidR="00124D11">
        <w:tc>
          <w:tcPr>
            <w:tcW w:w="567" w:type="dxa"/>
          </w:tcPr>
          <w:p w:rsidR="00124D11" w:rsidRDefault="00124D11">
            <w:pPr>
              <w:pStyle w:val="ConsPlusNormal"/>
            </w:pPr>
            <w:r>
              <w:t>3.6.</w:t>
            </w:r>
          </w:p>
        </w:tc>
        <w:tc>
          <w:tcPr>
            <w:tcW w:w="3231" w:type="dxa"/>
          </w:tcPr>
          <w:p w:rsidR="00124D11" w:rsidRDefault="00124D11">
            <w:pPr>
              <w:pStyle w:val="ConsPlusNormal"/>
            </w:pPr>
            <w:r>
              <w:t>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32,3</w:t>
            </w:r>
          </w:p>
        </w:tc>
        <w:tc>
          <w:tcPr>
            <w:tcW w:w="1077" w:type="dxa"/>
          </w:tcPr>
          <w:p w:rsidR="00124D11" w:rsidRDefault="00124D11">
            <w:pPr>
              <w:pStyle w:val="ConsPlusNormal"/>
              <w:jc w:val="center"/>
            </w:pPr>
            <w:r>
              <w:t>37,5</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r>
      <w:tr w:rsidR="00124D11">
        <w:tc>
          <w:tcPr>
            <w:tcW w:w="567" w:type="dxa"/>
            <w:vMerge w:val="restart"/>
          </w:tcPr>
          <w:p w:rsidR="00124D11" w:rsidRDefault="00124D11">
            <w:pPr>
              <w:pStyle w:val="ConsPlusNormal"/>
            </w:pPr>
            <w:r>
              <w:t>3.7.</w:t>
            </w:r>
          </w:p>
        </w:tc>
        <w:tc>
          <w:tcPr>
            <w:tcW w:w="3231" w:type="dxa"/>
          </w:tcPr>
          <w:p w:rsidR="00124D11" w:rsidRDefault="00124D11">
            <w:pPr>
              <w:pStyle w:val="ConsPlusNormal"/>
            </w:pPr>
            <w:r>
              <w:t xml:space="preserve">Доля населения Республики Бурятия,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w:t>
            </w:r>
            <w:r>
              <w:lastRenderedPageBreak/>
              <w:t>обороне" (ГТО)</w:t>
            </w:r>
          </w:p>
        </w:tc>
        <w:tc>
          <w:tcPr>
            <w:tcW w:w="737" w:type="dxa"/>
          </w:tcPr>
          <w:p w:rsidR="00124D11" w:rsidRDefault="00124D11">
            <w:pPr>
              <w:pStyle w:val="ConsPlusNormal"/>
            </w:pPr>
            <w:r>
              <w:lastRenderedPageBreak/>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25,0</w:t>
            </w:r>
          </w:p>
        </w:tc>
        <w:tc>
          <w:tcPr>
            <w:tcW w:w="1077" w:type="dxa"/>
          </w:tcPr>
          <w:p w:rsidR="00124D11" w:rsidRDefault="00124D11">
            <w:pPr>
              <w:pStyle w:val="ConsPlusNormal"/>
              <w:jc w:val="center"/>
            </w:pPr>
            <w:r>
              <w:t>30,0</w:t>
            </w:r>
          </w:p>
        </w:tc>
        <w:tc>
          <w:tcPr>
            <w:tcW w:w="1077" w:type="dxa"/>
          </w:tcPr>
          <w:p w:rsidR="00124D11" w:rsidRDefault="00124D11">
            <w:pPr>
              <w:pStyle w:val="ConsPlusNormal"/>
              <w:jc w:val="center"/>
            </w:pPr>
            <w:r>
              <w:t>86,3</w:t>
            </w:r>
          </w:p>
        </w:tc>
        <w:tc>
          <w:tcPr>
            <w:tcW w:w="1191" w:type="dxa"/>
          </w:tcPr>
          <w:p w:rsidR="00124D11" w:rsidRDefault="00124D11">
            <w:pPr>
              <w:pStyle w:val="ConsPlusNormal"/>
              <w:jc w:val="center"/>
            </w:pPr>
            <w:r>
              <w:t>86,4</w:t>
            </w:r>
          </w:p>
        </w:tc>
        <w:tc>
          <w:tcPr>
            <w:tcW w:w="1191" w:type="dxa"/>
          </w:tcPr>
          <w:p w:rsidR="00124D11" w:rsidRDefault="00124D11">
            <w:pPr>
              <w:pStyle w:val="ConsPlusNormal"/>
              <w:jc w:val="center"/>
            </w:pPr>
            <w:r>
              <w:t>86,5</w:t>
            </w:r>
          </w:p>
        </w:tc>
        <w:tc>
          <w:tcPr>
            <w:tcW w:w="1191" w:type="dxa"/>
          </w:tcPr>
          <w:p w:rsidR="00124D11" w:rsidRDefault="00124D11">
            <w:pPr>
              <w:pStyle w:val="ConsPlusNormal"/>
              <w:jc w:val="center"/>
            </w:pPr>
            <w:r>
              <w:t>86,6</w:t>
            </w:r>
          </w:p>
        </w:tc>
      </w:tr>
      <w:tr w:rsidR="00124D11">
        <w:tc>
          <w:tcPr>
            <w:tcW w:w="567" w:type="dxa"/>
            <w:vMerge/>
          </w:tcPr>
          <w:p w:rsidR="00124D11" w:rsidRDefault="00124D11"/>
        </w:tc>
        <w:tc>
          <w:tcPr>
            <w:tcW w:w="3231" w:type="dxa"/>
          </w:tcPr>
          <w:p w:rsidR="00124D11" w:rsidRDefault="00124D11">
            <w:pPr>
              <w:pStyle w:val="ConsPlusNormal"/>
            </w:pPr>
            <w:r>
              <w:t>в том числе учащихся и студентов</w:t>
            </w:r>
          </w:p>
        </w:tc>
        <w:tc>
          <w:tcPr>
            <w:tcW w:w="737" w:type="dxa"/>
          </w:tcPr>
          <w:p w:rsidR="00124D11" w:rsidRDefault="00124D11">
            <w:pPr>
              <w:pStyle w:val="ConsPlusNormal"/>
            </w:pPr>
          </w:p>
        </w:tc>
        <w:tc>
          <w:tcPr>
            <w:tcW w:w="1077" w:type="dxa"/>
          </w:tcPr>
          <w:p w:rsidR="00124D11" w:rsidRDefault="00124D11">
            <w:pPr>
              <w:pStyle w:val="ConsPlusNormal"/>
            </w:pPr>
          </w:p>
        </w:tc>
        <w:tc>
          <w:tcPr>
            <w:tcW w:w="1077" w:type="dxa"/>
          </w:tcPr>
          <w:p w:rsidR="00124D11" w:rsidRDefault="00124D11">
            <w:pPr>
              <w:pStyle w:val="ConsPlusNormal"/>
            </w:pPr>
          </w:p>
        </w:tc>
        <w:tc>
          <w:tcPr>
            <w:tcW w:w="1077" w:type="dxa"/>
          </w:tcPr>
          <w:p w:rsidR="00124D11" w:rsidRDefault="00124D11">
            <w:pPr>
              <w:pStyle w:val="ConsPlusNormal"/>
            </w:pPr>
          </w:p>
        </w:tc>
        <w:tc>
          <w:tcPr>
            <w:tcW w:w="1077" w:type="dxa"/>
          </w:tcPr>
          <w:p w:rsidR="00124D11" w:rsidRDefault="00124D11">
            <w:pPr>
              <w:pStyle w:val="ConsPlusNormal"/>
              <w:jc w:val="center"/>
            </w:pPr>
            <w:r>
              <w:t>30,0</w:t>
            </w:r>
          </w:p>
        </w:tc>
        <w:tc>
          <w:tcPr>
            <w:tcW w:w="1077" w:type="dxa"/>
          </w:tcPr>
          <w:p w:rsidR="00124D11" w:rsidRDefault="00124D11">
            <w:pPr>
              <w:pStyle w:val="ConsPlusNormal"/>
              <w:jc w:val="center"/>
            </w:pPr>
            <w:r>
              <w:t>40,0</w:t>
            </w:r>
          </w:p>
        </w:tc>
        <w:tc>
          <w:tcPr>
            <w:tcW w:w="1077" w:type="dxa"/>
          </w:tcPr>
          <w:p w:rsidR="00124D11" w:rsidRDefault="00124D11">
            <w:pPr>
              <w:pStyle w:val="ConsPlusNormal"/>
              <w:jc w:val="center"/>
            </w:pPr>
            <w:r>
              <w:t>50,0</w:t>
            </w:r>
          </w:p>
        </w:tc>
        <w:tc>
          <w:tcPr>
            <w:tcW w:w="1077" w:type="dxa"/>
          </w:tcPr>
          <w:p w:rsidR="00124D11" w:rsidRDefault="00124D11">
            <w:pPr>
              <w:pStyle w:val="ConsPlusNormal"/>
              <w:jc w:val="center"/>
            </w:pPr>
            <w:r>
              <w:t>89,5</w:t>
            </w:r>
          </w:p>
        </w:tc>
        <w:tc>
          <w:tcPr>
            <w:tcW w:w="1191" w:type="dxa"/>
          </w:tcPr>
          <w:p w:rsidR="00124D11" w:rsidRDefault="00124D11">
            <w:pPr>
              <w:pStyle w:val="ConsPlusNormal"/>
              <w:jc w:val="center"/>
            </w:pPr>
            <w:r>
              <w:t>89,6</w:t>
            </w:r>
          </w:p>
        </w:tc>
        <w:tc>
          <w:tcPr>
            <w:tcW w:w="1191" w:type="dxa"/>
          </w:tcPr>
          <w:p w:rsidR="00124D11" w:rsidRDefault="00124D11">
            <w:pPr>
              <w:pStyle w:val="ConsPlusNormal"/>
              <w:jc w:val="center"/>
            </w:pPr>
            <w:r>
              <w:t>89,7</w:t>
            </w:r>
          </w:p>
        </w:tc>
        <w:tc>
          <w:tcPr>
            <w:tcW w:w="1191" w:type="dxa"/>
          </w:tcPr>
          <w:p w:rsidR="00124D11" w:rsidRDefault="00124D11">
            <w:pPr>
              <w:pStyle w:val="ConsPlusNormal"/>
              <w:jc w:val="center"/>
            </w:pPr>
            <w:r>
              <w:t>89,8</w:t>
            </w:r>
          </w:p>
        </w:tc>
      </w:tr>
      <w:tr w:rsidR="00124D11">
        <w:tc>
          <w:tcPr>
            <w:tcW w:w="567" w:type="dxa"/>
          </w:tcPr>
          <w:p w:rsidR="00124D11" w:rsidRDefault="00124D11">
            <w:pPr>
              <w:pStyle w:val="ConsPlusNormal"/>
            </w:pPr>
            <w:r>
              <w:t>3.8.</w:t>
            </w:r>
          </w:p>
        </w:tc>
        <w:tc>
          <w:tcPr>
            <w:tcW w:w="3231" w:type="dxa"/>
          </w:tcPr>
          <w:p w:rsidR="00124D11" w:rsidRDefault="00124D11">
            <w:pPr>
              <w:pStyle w:val="ConsPlusNormal"/>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39,8</w:t>
            </w:r>
          </w:p>
        </w:tc>
        <w:tc>
          <w:tcPr>
            <w:tcW w:w="1077" w:type="dxa"/>
          </w:tcPr>
          <w:p w:rsidR="00124D11" w:rsidRDefault="00124D11">
            <w:pPr>
              <w:pStyle w:val="ConsPlusNormal"/>
              <w:jc w:val="center"/>
            </w:pPr>
            <w:r>
              <w:t>41,5</w:t>
            </w:r>
          </w:p>
        </w:tc>
        <w:tc>
          <w:tcPr>
            <w:tcW w:w="1077" w:type="dxa"/>
          </w:tcPr>
          <w:p w:rsidR="00124D11" w:rsidRDefault="00124D11">
            <w:pPr>
              <w:pStyle w:val="ConsPlusNormal"/>
              <w:jc w:val="center"/>
            </w:pPr>
            <w:r>
              <w:t>41,8</w:t>
            </w:r>
          </w:p>
        </w:tc>
        <w:tc>
          <w:tcPr>
            <w:tcW w:w="1077" w:type="dxa"/>
          </w:tcPr>
          <w:p w:rsidR="00124D11" w:rsidRDefault="00124D11">
            <w:pPr>
              <w:pStyle w:val="ConsPlusNormal"/>
              <w:jc w:val="center"/>
            </w:pPr>
            <w:r>
              <w:t>47,5</w:t>
            </w:r>
          </w:p>
        </w:tc>
        <w:tc>
          <w:tcPr>
            <w:tcW w:w="1077" w:type="dxa"/>
          </w:tcPr>
          <w:p w:rsidR="00124D11" w:rsidRDefault="00124D11">
            <w:pPr>
              <w:pStyle w:val="ConsPlusNormal"/>
              <w:jc w:val="center"/>
            </w:pPr>
            <w:r>
              <w:t>52,3</w:t>
            </w:r>
          </w:p>
        </w:tc>
        <w:tc>
          <w:tcPr>
            <w:tcW w:w="1191" w:type="dxa"/>
          </w:tcPr>
          <w:p w:rsidR="00124D11" w:rsidRDefault="00124D11">
            <w:pPr>
              <w:pStyle w:val="ConsPlusNormal"/>
              <w:jc w:val="center"/>
            </w:pPr>
            <w:r>
              <w:t>52,4</w:t>
            </w:r>
          </w:p>
        </w:tc>
        <w:tc>
          <w:tcPr>
            <w:tcW w:w="1191" w:type="dxa"/>
          </w:tcPr>
          <w:p w:rsidR="00124D11" w:rsidRDefault="00124D11">
            <w:pPr>
              <w:pStyle w:val="ConsPlusNormal"/>
              <w:jc w:val="center"/>
            </w:pPr>
            <w:r>
              <w:t>52,5</w:t>
            </w:r>
          </w:p>
        </w:tc>
        <w:tc>
          <w:tcPr>
            <w:tcW w:w="1191" w:type="dxa"/>
          </w:tcPr>
          <w:p w:rsidR="00124D11" w:rsidRDefault="00124D11">
            <w:pPr>
              <w:pStyle w:val="ConsPlusNormal"/>
              <w:jc w:val="center"/>
            </w:pPr>
            <w:r>
              <w:t>52,6</w:t>
            </w:r>
          </w:p>
        </w:tc>
      </w:tr>
      <w:tr w:rsidR="00124D11">
        <w:tc>
          <w:tcPr>
            <w:tcW w:w="567" w:type="dxa"/>
          </w:tcPr>
          <w:p w:rsidR="00124D11" w:rsidRDefault="00124D11">
            <w:pPr>
              <w:pStyle w:val="ConsPlusNormal"/>
            </w:pPr>
            <w:r>
              <w:t>3.9.</w:t>
            </w:r>
          </w:p>
        </w:tc>
        <w:tc>
          <w:tcPr>
            <w:tcW w:w="3231" w:type="dxa"/>
          </w:tcPr>
          <w:p w:rsidR="00124D11" w:rsidRDefault="00124D11">
            <w:pPr>
              <w:pStyle w:val="ConsPlusNormal"/>
            </w:pPr>
            <w:r>
              <w:t>Доля граждан, занимающихся в спортивных организациях, в общей численности детей и молодежи в возрасте 6 - 15 лет</w:t>
            </w:r>
          </w:p>
        </w:tc>
        <w:tc>
          <w:tcPr>
            <w:tcW w:w="737" w:type="dxa"/>
          </w:tcPr>
          <w:p w:rsidR="00124D11" w:rsidRDefault="00124D11">
            <w:pPr>
              <w:pStyle w:val="ConsPlusNormal"/>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18,8</w:t>
            </w:r>
          </w:p>
        </w:tc>
        <w:tc>
          <w:tcPr>
            <w:tcW w:w="1077" w:type="dxa"/>
          </w:tcPr>
          <w:p w:rsidR="00124D11" w:rsidRDefault="00124D11">
            <w:pPr>
              <w:pStyle w:val="ConsPlusNormal"/>
              <w:jc w:val="center"/>
            </w:pPr>
            <w:r>
              <w:t>18,9</w:t>
            </w:r>
          </w:p>
        </w:tc>
        <w:tc>
          <w:tcPr>
            <w:tcW w:w="1077" w:type="dxa"/>
          </w:tcPr>
          <w:p w:rsidR="00124D11" w:rsidRDefault="00124D11">
            <w:pPr>
              <w:pStyle w:val="ConsPlusNormal"/>
              <w:jc w:val="center"/>
            </w:pPr>
            <w:r>
              <w:t>18,9</w:t>
            </w:r>
          </w:p>
        </w:tc>
        <w:tc>
          <w:tcPr>
            <w:tcW w:w="1077" w:type="dxa"/>
          </w:tcPr>
          <w:p w:rsidR="00124D11" w:rsidRDefault="00124D11">
            <w:pPr>
              <w:pStyle w:val="ConsPlusNormal"/>
              <w:jc w:val="center"/>
            </w:pPr>
            <w:r>
              <w:t>19,0</w:t>
            </w:r>
          </w:p>
        </w:tc>
        <w:tc>
          <w:tcPr>
            <w:tcW w:w="1077" w:type="dxa"/>
          </w:tcPr>
          <w:p w:rsidR="00124D11" w:rsidRDefault="00124D11">
            <w:pPr>
              <w:pStyle w:val="ConsPlusNormal"/>
              <w:jc w:val="center"/>
            </w:pPr>
            <w:r>
              <w:t>19,2</w:t>
            </w:r>
          </w:p>
        </w:tc>
        <w:tc>
          <w:tcPr>
            <w:tcW w:w="1191" w:type="dxa"/>
          </w:tcPr>
          <w:p w:rsidR="00124D11" w:rsidRDefault="00124D11">
            <w:pPr>
              <w:pStyle w:val="ConsPlusNormal"/>
              <w:jc w:val="center"/>
            </w:pPr>
            <w:r>
              <w:t>19,3</w:t>
            </w:r>
          </w:p>
        </w:tc>
        <w:tc>
          <w:tcPr>
            <w:tcW w:w="1191" w:type="dxa"/>
          </w:tcPr>
          <w:p w:rsidR="00124D11" w:rsidRDefault="00124D11">
            <w:pPr>
              <w:pStyle w:val="ConsPlusNormal"/>
              <w:jc w:val="center"/>
            </w:pPr>
            <w:r>
              <w:t>19,3</w:t>
            </w:r>
          </w:p>
        </w:tc>
        <w:tc>
          <w:tcPr>
            <w:tcW w:w="1191" w:type="dxa"/>
          </w:tcPr>
          <w:p w:rsidR="00124D11" w:rsidRDefault="00124D11">
            <w:pPr>
              <w:pStyle w:val="ConsPlusNormal"/>
              <w:jc w:val="center"/>
            </w:pPr>
            <w:r>
              <w:t>19,3</w:t>
            </w:r>
          </w:p>
        </w:tc>
      </w:tr>
      <w:tr w:rsidR="00124D11">
        <w:tc>
          <w:tcPr>
            <w:tcW w:w="567" w:type="dxa"/>
          </w:tcPr>
          <w:p w:rsidR="00124D11" w:rsidRDefault="00124D11">
            <w:pPr>
              <w:pStyle w:val="ConsPlusNormal"/>
            </w:pPr>
            <w:r>
              <w:t>4.</w:t>
            </w:r>
          </w:p>
        </w:tc>
        <w:tc>
          <w:tcPr>
            <w:tcW w:w="3231" w:type="dxa"/>
          </w:tcPr>
          <w:p w:rsidR="00124D11" w:rsidRDefault="00124D11">
            <w:pPr>
              <w:pStyle w:val="ConsPlusNormal"/>
            </w:pPr>
            <w:r>
              <w:t>Всего по основному мероприятию 1.1</w:t>
            </w:r>
          </w:p>
        </w:tc>
        <w:tc>
          <w:tcPr>
            <w:tcW w:w="737" w:type="dxa"/>
          </w:tcPr>
          <w:p w:rsidR="00124D11" w:rsidRDefault="00124D11">
            <w:pPr>
              <w:pStyle w:val="ConsPlusNormal"/>
            </w:pPr>
            <w:r>
              <w:t>тыс. руб.</w:t>
            </w:r>
          </w:p>
        </w:tc>
        <w:tc>
          <w:tcPr>
            <w:tcW w:w="1077" w:type="dxa"/>
          </w:tcPr>
          <w:p w:rsidR="00124D11" w:rsidRDefault="00124D11">
            <w:pPr>
              <w:pStyle w:val="ConsPlusNormal"/>
              <w:jc w:val="center"/>
            </w:pPr>
            <w:r>
              <w:t>37603,6</w:t>
            </w:r>
          </w:p>
        </w:tc>
        <w:tc>
          <w:tcPr>
            <w:tcW w:w="1077" w:type="dxa"/>
          </w:tcPr>
          <w:p w:rsidR="00124D11" w:rsidRDefault="00124D11">
            <w:pPr>
              <w:pStyle w:val="ConsPlusNormal"/>
              <w:jc w:val="center"/>
            </w:pPr>
            <w:r>
              <w:t>23085,2</w:t>
            </w:r>
          </w:p>
        </w:tc>
        <w:tc>
          <w:tcPr>
            <w:tcW w:w="1077" w:type="dxa"/>
          </w:tcPr>
          <w:p w:rsidR="00124D11" w:rsidRDefault="00124D11">
            <w:pPr>
              <w:pStyle w:val="ConsPlusNormal"/>
              <w:jc w:val="center"/>
            </w:pPr>
            <w:r>
              <w:t>24733,4</w:t>
            </w:r>
          </w:p>
        </w:tc>
        <w:tc>
          <w:tcPr>
            <w:tcW w:w="1077" w:type="dxa"/>
          </w:tcPr>
          <w:p w:rsidR="00124D11" w:rsidRDefault="00124D11">
            <w:pPr>
              <w:pStyle w:val="ConsPlusNormal"/>
              <w:jc w:val="center"/>
            </w:pPr>
            <w:r>
              <w:t>26072,2</w:t>
            </w:r>
          </w:p>
        </w:tc>
        <w:tc>
          <w:tcPr>
            <w:tcW w:w="1077" w:type="dxa"/>
          </w:tcPr>
          <w:p w:rsidR="00124D11" w:rsidRDefault="00124D11">
            <w:pPr>
              <w:pStyle w:val="ConsPlusNormal"/>
              <w:jc w:val="center"/>
            </w:pPr>
            <w:r>
              <w:t>27275,1</w:t>
            </w:r>
          </w:p>
        </w:tc>
        <w:tc>
          <w:tcPr>
            <w:tcW w:w="1077" w:type="dxa"/>
          </w:tcPr>
          <w:p w:rsidR="00124D11" w:rsidRDefault="00124D11">
            <w:pPr>
              <w:pStyle w:val="ConsPlusNormal"/>
              <w:jc w:val="center"/>
            </w:pPr>
            <w:r>
              <w:t>42390,8</w:t>
            </w:r>
          </w:p>
        </w:tc>
        <w:tc>
          <w:tcPr>
            <w:tcW w:w="1077" w:type="dxa"/>
          </w:tcPr>
          <w:p w:rsidR="00124D11" w:rsidRDefault="00124D11">
            <w:pPr>
              <w:pStyle w:val="ConsPlusNormal"/>
              <w:jc w:val="center"/>
            </w:pPr>
            <w:r>
              <w:t>34534,6</w:t>
            </w:r>
          </w:p>
        </w:tc>
        <w:tc>
          <w:tcPr>
            <w:tcW w:w="1191" w:type="dxa"/>
          </w:tcPr>
          <w:p w:rsidR="00124D11" w:rsidRDefault="00124D11">
            <w:pPr>
              <w:pStyle w:val="ConsPlusNormal"/>
              <w:jc w:val="center"/>
            </w:pPr>
            <w:r>
              <w:t>55375,10</w:t>
            </w:r>
          </w:p>
        </w:tc>
        <w:tc>
          <w:tcPr>
            <w:tcW w:w="1191" w:type="dxa"/>
          </w:tcPr>
          <w:p w:rsidR="00124D11" w:rsidRDefault="00124D11">
            <w:pPr>
              <w:pStyle w:val="ConsPlusNormal"/>
              <w:jc w:val="center"/>
            </w:pPr>
            <w:r>
              <w:t>48104,80</w:t>
            </w:r>
          </w:p>
        </w:tc>
        <w:tc>
          <w:tcPr>
            <w:tcW w:w="1191" w:type="dxa"/>
          </w:tcPr>
          <w:p w:rsidR="00124D11" w:rsidRDefault="00124D11">
            <w:pPr>
              <w:pStyle w:val="ConsPlusNormal"/>
              <w:jc w:val="center"/>
            </w:pPr>
            <w:r>
              <w:t>48104,80</w:t>
            </w:r>
          </w:p>
        </w:tc>
      </w:tr>
      <w:tr w:rsidR="00124D11">
        <w:tc>
          <w:tcPr>
            <w:tcW w:w="567" w:type="dxa"/>
          </w:tcPr>
          <w:p w:rsidR="00124D11" w:rsidRDefault="00124D11">
            <w:pPr>
              <w:pStyle w:val="ConsPlusNormal"/>
              <w:outlineLvl w:val="5"/>
            </w:pPr>
            <w:r>
              <w:t>5.</w:t>
            </w:r>
          </w:p>
        </w:tc>
        <w:tc>
          <w:tcPr>
            <w:tcW w:w="15080" w:type="dxa"/>
            <w:gridSpan w:val="12"/>
          </w:tcPr>
          <w:p w:rsidR="00124D11" w:rsidRDefault="00124D11">
            <w:pPr>
              <w:pStyle w:val="ConsPlusNormal"/>
            </w:pPr>
            <w:r>
              <w:t>Основное мероприятие 1.2. Обеспечение специалистами сферы физической культуры и спорта</w:t>
            </w:r>
          </w:p>
        </w:tc>
      </w:tr>
      <w:tr w:rsidR="00124D11">
        <w:tc>
          <w:tcPr>
            <w:tcW w:w="567" w:type="dxa"/>
          </w:tcPr>
          <w:p w:rsidR="00124D11" w:rsidRDefault="00124D11">
            <w:pPr>
              <w:pStyle w:val="ConsPlusNormal"/>
            </w:pPr>
            <w:r>
              <w:t>6.</w:t>
            </w:r>
          </w:p>
        </w:tc>
        <w:tc>
          <w:tcPr>
            <w:tcW w:w="15080" w:type="dxa"/>
            <w:gridSpan w:val="12"/>
          </w:tcPr>
          <w:p w:rsidR="00124D11" w:rsidRDefault="00124D11">
            <w:pPr>
              <w:pStyle w:val="ConsPlusNormal"/>
            </w:pPr>
            <w:r>
              <w:t>Целевой индикатор</w:t>
            </w:r>
          </w:p>
        </w:tc>
      </w:tr>
      <w:tr w:rsidR="00124D11">
        <w:tc>
          <w:tcPr>
            <w:tcW w:w="567" w:type="dxa"/>
          </w:tcPr>
          <w:p w:rsidR="00124D11" w:rsidRDefault="00124D11">
            <w:pPr>
              <w:pStyle w:val="ConsPlusNormal"/>
            </w:pPr>
            <w:r>
              <w:t>6.1.</w:t>
            </w:r>
          </w:p>
        </w:tc>
        <w:tc>
          <w:tcPr>
            <w:tcW w:w="3231" w:type="dxa"/>
          </w:tcPr>
          <w:p w:rsidR="00124D11" w:rsidRDefault="00124D11">
            <w:pPr>
              <w:pStyle w:val="ConsPlusNormal"/>
            </w:pPr>
            <w:r>
              <w:t>Численность занятых в области физической культуры и спорта</w:t>
            </w:r>
          </w:p>
        </w:tc>
        <w:tc>
          <w:tcPr>
            <w:tcW w:w="737" w:type="dxa"/>
          </w:tcPr>
          <w:p w:rsidR="00124D11" w:rsidRDefault="00124D11">
            <w:pPr>
              <w:pStyle w:val="ConsPlusNormal"/>
            </w:pPr>
            <w:r>
              <w:t>чел.</w:t>
            </w:r>
          </w:p>
        </w:tc>
        <w:tc>
          <w:tcPr>
            <w:tcW w:w="1077" w:type="dxa"/>
          </w:tcPr>
          <w:p w:rsidR="00124D11" w:rsidRDefault="00124D11">
            <w:pPr>
              <w:pStyle w:val="ConsPlusNormal"/>
              <w:jc w:val="center"/>
            </w:pPr>
            <w:r>
              <w:t>2316</w:t>
            </w:r>
          </w:p>
        </w:tc>
        <w:tc>
          <w:tcPr>
            <w:tcW w:w="1077" w:type="dxa"/>
          </w:tcPr>
          <w:p w:rsidR="00124D11" w:rsidRDefault="00124D11">
            <w:pPr>
              <w:pStyle w:val="ConsPlusNormal"/>
              <w:jc w:val="center"/>
            </w:pPr>
            <w:r>
              <w:t>2320</w:t>
            </w:r>
          </w:p>
        </w:tc>
        <w:tc>
          <w:tcPr>
            <w:tcW w:w="1077" w:type="dxa"/>
          </w:tcPr>
          <w:p w:rsidR="00124D11" w:rsidRDefault="00124D11">
            <w:pPr>
              <w:pStyle w:val="ConsPlusNormal"/>
              <w:jc w:val="center"/>
            </w:pPr>
            <w:r>
              <w:t>2320</w:t>
            </w:r>
          </w:p>
        </w:tc>
        <w:tc>
          <w:tcPr>
            <w:tcW w:w="1077" w:type="dxa"/>
          </w:tcPr>
          <w:p w:rsidR="00124D11" w:rsidRDefault="00124D11">
            <w:pPr>
              <w:pStyle w:val="ConsPlusNormal"/>
              <w:jc w:val="center"/>
            </w:pPr>
            <w:r>
              <w:t>2348</w:t>
            </w:r>
          </w:p>
        </w:tc>
        <w:tc>
          <w:tcPr>
            <w:tcW w:w="1077" w:type="dxa"/>
          </w:tcPr>
          <w:p w:rsidR="00124D11" w:rsidRDefault="00124D11">
            <w:pPr>
              <w:pStyle w:val="ConsPlusNormal"/>
              <w:jc w:val="center"/>
            </w:pPr>
            <w:r>
              <w:t>2367</w:t>
            </w:r>
          </w:p>
        </w:tc>
        <w:tc>
          <w:tcPr>
            <w:tcW w:w="1077" w:type="dxa"/>
          </w:tcPr>
          <w:p w:rsidR="00124D11" w:rsidRDefault="00124D11">
            <w:pPr>
              <w:pStyle w:val="ConsPlusNormal"/>
              <w:jc w:val="center"/>
            </w:pPr>
            <w:r>
              <w:t>2375</w:t>
            </w:r>
          </w:p>
        </w:tc>
        <w:tc>
          <w:tcPr>
            <w:tcW w:w="1077" w:type="dxa"/>
          </w:tcPr>
          <w:p w:rsidR="00124D11" w:rsidRDefault="00124D11">
            <w:pPr>
              <w:pStyle w:val="ConsPlusNormal"/>
              <w:jc w:val="center"/>
            </w:pPr>
            <w:r>
              <w:t>2426</w:t>
            </w:r>
          </w:p>
        </w:tc>
        <w:tc>
          <w:tcPr>
            <w:tcW w:w="1191" w:type="dxa"/>
          </w:tcPr>
          <w:p w:rsidR="00124D11" w:rsidRDefault="00124D11">
            <w:pPr>
              <w:pStyle w:val="ConsPlusNormal"/>
              <w:jc w:val="center"/>
            </w:pPr>
            <w:r>
              <w:t>2427</w:t>
            </w:r>
          </w:p>
        </w:tc>
        <w:tc>
          <w:tcPr>
            <w:tcW w:w="1191" w:type="dxa"/>
          </w:tcPr>
          <w:p w:rsidR="00124D11" w:rsidRDefault="00124D11">
            <w:pPr>
              <w:pStyle w:val="ConsPlusNormal"/>
              <w:jc w:val="center"/>
            </w:pPr>
            <w:r>
              <w:t>2428</w:t>
            </w:r>
          </w:p>
        </w:tc>
        <w:tc>
          <w:tcPr>
            <w:tcW w:w="1191" w:type="dxa"/>
          </w:tcPr>
          <w:p w:rsidR="00124D11" w:rsidRDefault="00124D11">
            <w:pPr>
              <w:pStyle w:val="ConsPlusNormal"/>
              <w:jc w:val="center"/>
            </w:pPr>
            <w:r>
              <w:t>2429</w:t>
            </w:r>
          </w:p>
        </w:tc>
      </w:tr>
      <w:tr w:rsidR="00124D11">
        <w:tc>
          <w:tcPr>
            <w:tcW w:w="567" w:type="dxa"/>
          </w:tcPr>
          <w:p w:rsidR="00124D11" w:rsidRDefault="00124D11">
            <w:pPr>
              <w:pStyle w:val="ConsPlusNormal"/>
            </w:pPr>
            <w:r>
              <w:t>6.2.</w:t>
            </w:r>
          </w:p>
        </w:tc>
        <w:tc>
          <w:tcPr>
            <w:tcW w:w="3231" w:type="dxa"/>
          </w:tcPr>
          <w:p w:rsidR="00124D11" w:rsidRDefault="00124D11">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737" w:type="dxa"/>
          </w:tcPr>
          <w:p w:rsidR="00124D11" w:rsidRDefault="00124D11">
            <w:pPr>
              <w:pStyle w:val="ConsPlusNormal"/>
            </w:pPr>
            <w:r>
              <w:t>чел.</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w:t>
            </w:r>
          </w:p>
        </w:tc>
        <w:tc>
          <w:tcPr>
            <w:tcW w:w="1077" w:type="dxa"/>
          </w:tcPr>
          <w:p w:rsidR="00124D11" w:rsidRDefault="00124D11">
            <w:pPr>
              <w:pStyle w:val="ConsPlusNormal"/>
              <w:jc w:val="center"/>
            </w:pPr>
            <w:r>
              <w:t>490</w:t>
            </w:r>
          </w:p>
        </w:tc>
        <w:tc>
          <w:tcPr>
            <w:tcW w:w="1077" w:type="dxa"/>
          </w:tcPr>
          <w:p w:rsidR="00124D11" w:rsidRDefault="00124D11">
            <w:pPr>
              <w:pStyle w:val="ConsPlusNormal"/>
              <w:jc w:val="center"/>
            </w:pPr>
            <w:r>
              <w:t>493</w:t>
            </w:r>
          </w:p>
        </w:tc>
        <w:tc>
          <w:tcPr>
            <w:tcW w:w="1077" w:type="dxa"/>
          </w:tcPr>
          <w:p w:rsidR="00124D11" w:rsidRDefault="00124D11">
            <w:pPr>
              <w:pStyle w:val="ConsPlusNormal"/>
              <w:jc w:val="center"/>
            </w:pPr>
            <w:r>
              <w:t>496</w:t>
            </w:r>
          </w:p>
        </w:tc>
        <w:tc>
          <w:tcPr>
            <w:tcW w:w="1077" w:type="dxa"/>
          </w:tcPr>
          <w:p w:rsidR="00124D11" w:rsidRDefault="00124D11">
            <w:pPr>
              <w:pStyle w:val="ConsPlusNormal"/>
              <w:jc w:val="center"/>
            </w:pPr>
            <w:r>
              <w:t>499</w:t>
            </w:r>
          </w:p>
        </w:tc>
        <w:tc>
          <w:tcPr>
            <w:tcW w:w="1077" w:type="dxa"/>
          </w:tcPr>
          <w:p w:rsidR="00124D11" w:rsidRDefault="00124D11">
            <w:pPr>
              <w:pStyle w:val="ConsPlusNormal"/>
              <w:jc w:val="center"/>
            </w:pPr>
            <w:r>
              <w:t>678</w:t>
            </w:r>
          </w:p>
        </w:tc>
        <w:tc>
          <w:tcPr>
            <w:tcW w:w="1191" w:type="dxa"/>
          </w:tcPr>
          <w:p w:rsidR="00124D11" w:rsidRDefault="00124D11">
            <w:pPr>
              <w:pStyle w:val="ConsPlusNormal"/>
              <w:jc w:val="center"/>
            </w:pPr>
            <w:r>
              <w:t>678</w:t>
            </w:r>
          </w:p>
        </w:tc>
        <w:tc>
          <w:tcPr>
            <w:tcW w:w="1191" w:type="dxa"/>
          </w:tcPr>
          <w:p w:rsidR="00124D11" w:rsidRDefault="00124D11">
            <w:pPr>
              <w:pStyle w:val="ConsPlusNormal"/>
              <w:jc w:val="center"/>
            </w:pPr>
            <w:r>
              <w:t>678</w:t>
            </w:r>
          </w:p>
        </w:tc>
        <w:tc>
          <w:tcPr>
            <w:tcW w:w="1191" w:type="dxa"/>
          </w:tcPr>
          <w:p w:rsidR="00124D11" w:rsidRDefault="00124D11">
            <w:pPr>
              <w:pStyle w:val="ConsPlusNormal"/>
              <w:jc w:val="center"/>
            </w:pPr>
            <w:r>
              <w:t>678</w:t>
            </w:r>
          </w:p>
        </w:tc>
      </w:tr>
      <w:tr w:rsidR="00124D11">
        <w:tc>
          <w:tcPr>
            <w:tcW w:w="567" w:type="dxa"/>
          </w:tcPr>
          <w:p w:rsidR="00124D11" w:rsidRDefault="00124D11">
            <w:pPr>
              <w:pStyle w:val="ConsPlusNormal"/>
            </w:pPr>
            <w:r>
              <w:t>6.3.</w:t>
            </w:r>
          </w:p>
        </w:tc>
        <w:tc>
          <w:tcPr>
            <w:tcW w:w="3231" w:type="dxa"/>
          </w:tcPr>
          <w:p w:rsidR="00124D11" w:rsidRDefault="00124D11">
            <w:pPr>
              <w:pStyle w:val="ConsPlusNormal"/>
            </w:pPr>
            <w:r>
              <w:t>Всего по основному мероприятию 1.2</w:t>
            </w:r>
          </w:p>
        </w:tc>
        <w:tc>
          <w:tcPr>
            <w:tcW w:w="737" w:type="dxa"/>
          </w:tcPr>
          <w:p w:rsidR="00124D11" w:rsidRDefault="00124D11">
            <w:pPr>
              <w:pStyle w:val="ConsPlusNormal"/>
            </w:pPr>
            <w:r>
              <w:t>тыс. руб.</w:t>
            </w:r>
          </w:p>
        </w:tc>
        <w:tc>
          <w:tcPr>
            <w:tcW w:w="1077" w:type="dxa"/>
          </w:tcPr>
          <w:p w:rsidR="00124D11" w:rsidRDefault="00124D11">
            <w:pPr>
              <w:pStyle w:val="ConsPlusNormal"/>
              <w:jc w:val="center"/>
            </w:pPr>
            <w:r>
              <w:t>26380,2</w:t>
            </w:r>
          </w:p>
        </w:tc>
        <w:tc>
          <w:tcPr>
            <w:tcW w:w="1077" w:type="dxa"/>
          </w:tcPr>
          <w:p w:rsidR="00124D11" w:rsidRDefault="00124D11">
            <w:pPr>
              <w:pStyle w:val="ConsPlusNormal"/>
              <w:jc w:val="center"/>
            </w:pPr>
            <w:r>
              <w:t>21104,2</w:t>
            </w:r>
          </w:p>
        </w:tc>
        <w:tc>
          <w:tcPr>
            <w:tcW w:w="1077" w:type="dxa"/>
          </w:tcPr>
          <w:p w:rsidR="00124D11" w:rsidRDefault="00124D11">
            <w:pPr>
              <w:pStyle w:val="ConsPlusNormal"/>
              <w:jc w:val="center"/>
            </w:pPr>
            <w:r>
              <w:t>15828,1</w:t>
            </w:r>
          </w:p>
        </w:tc>
        <w:tc>
          <w:tcPr>
            <w:tcW w:w="1077" w:type="dxa"/>
          </w:tcPr>
          <w:p w:rsidR="00124D11" w:rsidRDefault="00124D11">
            <w:pPr>
              <w:pStyle w:val="ConsPlusNormal"/>
              <w:jc w:val="center"/>
            </w:pPr>
            <w:r>
              <w:t>15828,1</w:t>
            </w:r>
          </w:p>
        </w:tc>
        <w:tc>
          <w:tcPr>
            <w:tcW w:w="1077" w:type="dxa"/>
          </w:tcPr>
          <w:p w:rsidR="00124D11" w:rsidRDefault="00124D11">
            <w:pPr>
              <w:pStyle w:val="ConsPlusNormal"/>
              <w:jc w:val="center"/>
            </w:pPr>
            <w:r>
              <w:t>15828,0</w:t>
            </w:r>
          </w:p>
        </w:tc>
        <w:tc>
          <w:tcPr>
            <w:tcW w:w="1077" w:type="dxa"/>
          </w:tcPr>
          <w:p w:rsidR="00124D11" w:rsidRDefault="00124D11">
            <w:pPr>
              <w:pStyle w:val="ConsPlusNormal"/>
              <w:jc w:val="center"/>
            </w:pPr>
            <w:r>
              <w:t>15828,0</w:t>
            </w:r>
          </w:p>
        </w:tc>
        <w:tc>
          <w:tcPr>
            <w:tcW w:w="1077" w:type="dxa"/>
          </w:tcPr>
          <w:p w:rsidR="00124D11" w:rsidRDefault="00124D11">
            <w:pPr>
              <w:pStyle w:val="ConsPlusNormal"/>
              <w:jc w:val="center"/>
            </w:pPr>
            <w:r>
              <w:t>53328,3</w:t>
            </w:r>
          </w:p>
        </w:tc>
        <w:tc>
          <w:tcPr>
            <w:tcW w:w="1191" w:type="dxa"/>
          </w:tcPr>
          <w:p w:rsidR="00124D11" w:rsidRDefault="00124D11">
            <w:pPr>
              <w:pStyle w:val="ConsPlusNormal"/>
              <w:jc w:val="center"/>
            </w:pPr>
            <w:r>
              <w:t>57718,0</w:t>
            </w:r>
          </w:p>
        </w:tc>
        <w:tc>
          <w:tcPr>
            <w:tcW w:w="1191" w:type="dxa"/>
          </w:tcPr>
          <w:p w:rsidR="00124D11" w:rsidRDefault="00124D11">
            <w:pPr>
              <w:pStyle w:val="ConsPlusNormal"/>
              <w:jc w:val="center"/>
            </w:pPr>
            <w:r>
              <w:t>55036,3</w:t>
            </w:r>
          </w:p>
        </w:tc>
        <w:tc>
          <w:tcPr>
            <w:tcW w:w="1191" w:type="dxa"/>
          </w:tcPr>
          <w:p w:rsidR="00124D11" w:rsidRDefault="00124D11">
            <w:pPr>
              <w:pStyle w:val="ConsPlusNormal"/>
              <w:jc w:val="center"/>
            </w:pPr>
            <w:r>
              <w:t>55036,3</w:t>
            </w:r>
          </w:p>
        </w:tc>
      </w:tr>
      <w:tr w:rsidR="00124D11">
        <w:tc>
          <w:tcPr>
            <w:tcW w:w="567" w:type="dxa"/>
          </w:tcPr>
          <w:p w:rsidR="00124D11" w:rsidRDefault="00124D11">
            <w:pPr>
              <w:pStyle w:val="ConsPlusNormal"/>
            </w:pPr>
            <w:r>
              <w:lastRenderedPageBreak/>
              <w:t>7.</w:t>
            </w:r>
          </w:p>
        </w:tc>
        <w:tc>
          <w:tcPr>
            <w:tcW w:w="3231" w:type="dxa"/>
          </w:tcPr>
          <w:p w:rsidR="00124D11" w:rsidRDefault="00124D11">
            <w:pPr>
              <w:pStyle w:val="ConsPlusNormal"/>
            </w:pPr>
            <w:r>
              <w:t>Общая сумма финансирования подпрограммы 1</w:t>
            </w:r>
          </w:p>
        </w:tc>
        <w:tc>
          <w:tcPr>
            <w:tcW w:w="737" w:type="dxa"/>
          </w:tcPr>
          <w:p w:rsidR="00124D11" w:rsidRDefault="00124D11">
            <w:pPr>
              <w:pStyle w:val="ConsPlusNormal"/>
            </w:pPr>
            <w:r>
              <w:t>тыс. руб.</w:t>
            </w:r>
          </w:p>
        </w:tc>
        <w:tc>
          <w:tcPr>
            <w:tcW w:w="1077" w:type="dxa"/>
          </w:tcPr>
          <w:p w:rsidR="00124D11" w:rsidRDefault="00124D11">
            <w:pPr>
              <w:pStyle w:val="ConsPlusNormal"/>
              <w:jc w:val="center"/>
            </w:pPr>
            <w:r>
              <w:t>63983,8</w:t>
            </w:r>
          </w:p>
        </w:tc>
        <w:tc>
          <w:tcPr>
            <w:tcW w:w="1077" w:type="dxa"/>
          </w:tcPr>
          <w:p w:rsidR="00124D11" w:rsidRDefault="00124D11">
            <w:pPr>
              <w:pStyle w:val="ConsPlusNormal"/>
              <w:jc w:val="center"/>
            </w:pPr>
            <w:r>
              <w:t>44189,0</w:t>
            </w:r>
          </w:p>
        </w:tc>
        <w:tc>
          <w:tcPr>
            <w:tcW w:w="1077" w:type="dxa"/>
          </w:tcPr>
          <w:p w:rsidR="00124D11" w:rsidRDefault="00124D11">
            <w:pPr>
              <w:pStyle w:val="ConsPlusNormal"/>
              <w:jc w:val="center"/>
            </w:pPr>
            <w:r>
              <w:t>40561,5</w:t>
            </w:r>
          </w:p>
        </w:tc>
        <w:tc>
          <w:tcPr>
            <w:tcW w:w="1077" w:type="dxa"/>
          </w:tcPr>
          <w:p w:rsidR="00124D11" w:rsidRDefault="00124D11">
            <w:pPr>
              <w:pStyle w:val="ConsPlusNormal"/>
              <w:jc w:val="center"/>
            </w:pPr>
            <w:r>
              <w:t>41900,3</w:t>
            </w:r>
          </w:p>
        </w:tc>
        <w:tc>
          <w:tcPr>
            <w:tcW w:w="1077" w:type="dxa"/>
          </w:tcPr>
          <w:p w:rsidR="00124D11" w:rsidRDefault="00124D11">
            <w:pPr>
              <w:pStyle w:val="ConsPlusNormal"/>
              <w:jc w:val="center"/>
            </w:pPr>
            <w:r>
              <w:t>43103,1</w:t>
            </w:r>
          </w:p>
        </w:tc>
        <w:tc>
          <w:tcPr>
            <w:tcW w:w="1077" w:type="dxa"/>
          </w:tcPr>
          <w:p w:rsidR="00124D11" w:rsidRDefault="00124D11">
            <w:pPr>
              <w:pStyle w:val="ConsPlusNormal"/>
              <w:jc w:val="center"/>
            </w:pPr>
            <w:r>
              <w:t>58218,8</w:t>
            </w:r>
          </w:p>
        </w:tc>
        <w:tc>
          <w:tcPr>
            <w:tcW w:w="1077" w:type="dxa"/>
          </w:tcPr>
          <w:p w:rsidR="00124D11" w:rsidRDefault="00124D11">
            <w:pPr>
              <w:pStyle w:val="ConsPlusNormal"/>
              <w:jc w:val="center"/>
            </w:pPr>
            <w:r>
              <w:t>87862,9</w:t>
            </w:r>
          </w:p>
        </w:tc>
        <w:tc>
          <w:tcPr>
            <w:tcW w:w="1191" w:type="dxa"/>
          </w:tcPr>
          <w:p w:rsidR="00124D11" w:rsidRDefault="00124D11">
            <w:pPr>
              <w:pStyle w:val="ConsPlusNormal"/>
              <w:jc w:val="center"/>
            </w:pPr>
            <w:r>
              <w:t>113093,1</w:t>
            </w:r>
          </w:p>
        </w:tc>
        <w:tc>
          <w:tcPr>
            <w:tcW w:w="1191" w:type="dxa"/>
          </w:tcPr>
          <w:p w:rsidR="00124D11" w:rsidRDefault="00124D11">
            <w:pPr>
              <w:pStyle w:val="ConsPlusNormal"/>
              <w:jc w:val="center"/>
            </w:pPr>
            <w:r>
              <w:t>103141,1</w:t>
            </w:r>
          </w:p>
        </w:tc>
        <w:tc>
          <w:tcPr>
            <w:tcW w:w="1191" w:type="dxa"/>
          </w:tcPr>
          <w:p w:rsidR="00124D11" w:rsidRDefault="00124D11">
            <w:pPr>
              <w:pStyle w:val="ConsPlusNormal"/>
              <w:jc w:val="center"/>
            </w:pPr>
            <w:r>
              <w:t>103141,1</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ind w:firstLine="540"/>
        <w:jc w:val="both"/>
      </w:pPr>
      <w:r>
        <w:t>--------------------------------</w:t>
      </w:r>
    </w:p>
    <w:p w:rsidR="00124D11" w:rsidRDefault="00124D11">
      <w:pPr>
        <w:pStyle w:val="ConsPlusNormal"/>
        <w:spacing w:before="220"/>
        <w:ind w:firstLine="540"/>
        <w:jc w:val="both"/>
      </w:pPr>
      <w:bookmarkStart w:id="2" w:name="P817"/>
      <w:bookmarkEnd w:id="2"/>
      <w:r>
        <w:t>&lt;*&gt; Носит прогнозный характер, подлежит уточнению при формировании республиканского бюджета на соответствующий год.</w:t>
      </w:r>
    </w:p>
    <w:p w:rsidR="00124D11" w:rsidRDefault="00124D11">
      <w:pPr>
        <w:pStyle w:val="ConsPlusNormal"/>
        <w:jc w:val="both"/>
      </w:pPr>
    </w:p>
    <w:p w:rsidR="00124D11" w:rsidRDefault="00124D11">
      <w:pPr>
        <w:pStyle w:val="ConsPlusNormal"/>
        <w:ind w:firstLine="540"/>
        <w:jc w:val="both"/>
      </w:pPr>
      <w:r>
        <w:t>Подпрограмма реализуется с 2013 по 2017 гг. и на период до 2021 г.</w:t>
      </w:r>
    </w:p>
    <w:p w:rsidR="00124D11" w:rsidRDefault="00124D11">
      <w:pPr>
        <w:pStyle w:val="ConsPlusNormal"/>
        <w:jc w:val="both"/>
      </w:pPr>
      <w:r>
        <w:t xml:space="preserve">(в ред. </w:t>
      </w:r>
      <w:hyperlink r:id="rId103" w:history="1">
        <w:r>
          <w:rPr>
            <w:color w:val="0000FF"/>
          </w:rPr>
          <w:t>Постановления</w:t>
        </w:r>
      </w:hyperlink>
      <w:r>
        <w:t xml:space="preserve"> Правительства РБ от 16.05.2018 N 257)</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t>1. Физкультурно-оздоровительные услуги, оказываемые государственными учреждениями.</w:t>
      </w:r>
    </w:p>
    <w:p w:rsidR="00124D11" w:rsidRDefault="00124D11">
      <w:pPr>
        <w:pStyle w:val="ConsPlusNormal"/>
        <w:spacing w:before="220"/>
        <w:ind w:firstLine="540"/>
        <w:jc w:val="both"/>
      </w:pPr>
      <w:r>
        <w:t>Совершенствование системы массовой физкультурно-спортивной работы требует постоянного повышения качества и разнообразия физкультурно-спортивных услуг. Подпрограммой предусматриваются мероприятия по расширению перечня физкультурно-оздоровительных услуг, оказываемых населению организациями Республики Бурятия, а также повышению их качества. Планируется проведение постоянного мониторинга содержания и качества физкультурно-оздоровительных услуг, предоставляемых жителям Республики Бурятия, а также изучение потребностей населения в тех или иных видах занятий физической культурой и спортом, выявление наиболее популярных видов. По результатам мониторинга будут проводиться мероприятия по повышению квалификации кадров, их переподготовке, приобретению необходимого спортивного инвентаря и оборудования для создания необходимых условий по предоставлению востребованных физкультурно-оздоровительных услуг. Это позволит увеличить популярность занятий физической культурой и спортом среди жителей республики всех возрастных групп. Мероприятия проводятся в течение всего периода реализации Программы.</w:t>
      </w:r>
    </w:p>
    <w:p w:rsidR="00124D11" w:rsidRDefault="00124D11">
      <w:pPr>
        <w:pStyle w:val="ConsPlusNormal"/>
        <w:spacing w:before="220"/>
        <w:ind w:firstLine="540"/>
        <w:jc w:val="both"/>
      </w:pPr>
      <w:r>
        <w:t>2. Финансовое обеспечение переданных муниципальным образованиям Республики Бурятия полномочий по организации физкультурно-оздоровительной и спортивной работы с населением по месту жительства.</w:t>
      </w:r>
    </w:p>
    <w:p w:rsidR="00124D11" w:rsidRDefault="00124D11">
      <w:pPr>
        <w:pStyle w:val="ConsPlusNormal"/>
        <w:spacing w:before="220"/>
        <w:ind w:firstLine="540"/>
        <w:jc w:val="both"/>
      </w:pPr>
      <w:r>
        <w:t>Полномочия Правительства Республики Бурятия по организации физкультурно-оздоровительной и спортивной работы с населением по месту жительства переданы органам местного самоуправления муниципальных образований в Республике Бурятия.</w:t>
      </w:r>
    </w:p>
    <w:p w:rsidR="00124D11" w:rsidRDefault="00124D11">
      <w:pPr>
        <w:pStyle w:val="ConsPlusNormal"/>
        <w:spacing w:before="220"/>
        <w:ind w:firstLine="540"/>
        <w:jc w:val="both"/>
      </w:pPr>
      <w:r>
        <w:t>3. Организация массовых физкультурно-спортивных мероприятий в дошкольных образовательных, общеобразовательных организациях и организациях дополнительного образования.</w:t>
      </w:r>
    </w:p>
    <w:p w:rsidR="00124D11" w:rsidRDefault="00124D11">
      <w:pPr>
        <w:pStyle w:val="ConsPlusNormal"/>
        <w:spacing w:before="220"/>
        <w:ind w:firstLine="540"/>
        <w:jc w:val="both"/>
      </w:pPr>
      <w:r>
        <w:t>Одним из направлений массовой физкультурно-спортивной работы является организация работы с детьми и учащейся молодежью в дошкольных образовательных организациях, общеобразовательных организациях, образовательных организациях дополнительного образования. Министерство образования и науки Республики Бурятия планирует в течение всего периода реализации Программы организацию работы спортивных секций, оздоровительных групп для занятий детей во внеурочное время; проведение физкультурно-массовых мероприятий, спортивных соревнований, организацию работы школьных спортивных клубов, проведение смотров-конкурсов. Исполнителем являются Министерство образования и науки Республики Бурятия, Министерство спорта и молодежной политики Республики Бурятия. Мероприятия направлены на вовлечение всех воспитанников и обучающихся в различные формы физкультурно-спортивных занятий во внеурочное время, повышение интереса детей к проведению активного досуга, повышение двигательной активности детей, улучшение показателей физического развития и физической подготовленности учащихся общеобразовательных организаций.</w:t>
      </w:r>
    </w:p>
    <w:p w:rsidR="00124D11" w:rsidRDefault="00124D11">
      <w:pPr>
        <w:pStyle w:val="ConsPlusNormal"/>
        <w:spacing w:before="220"/>
        <w:ind w:firstLine="540"/>
        <w:jc w:val="both"/>
      </w:pPr>
      <w:r>
        <w:t>4. Организация массовых физкультурно-спортивных мероприятий в профессиональных образовательных организациях.</w:t>
      </w:r>
    </w:p>
    <w:p w:rsidR="00124D11" w:rsidRDefault="00124D11">
      <w:pPr>
        <w:pStyle w:val="ConsPlusNormal"/>
        <w:spacing w:before="220"/>
        <w:ind w:firstLine="540"/>
        <w:jc w:val="both"/>
      </w:pPr>
      <w:r>
        <w:lastRenderedPageBreak/>
        <w:t>Для обучающихся в профессиональных образовательных организациях также будут организованы спортивные секции по различным видам спорта, будет оказана поддержка работе спортивных клубов, проведены физкультурно-массовые мероприятия, спортивные соревнования. Мероприятия будут проводиться в течение всего периода реализации Программы. Ожидается увеличение числа молодежи, систематически занимающейся физической культурой и спортом, повышение интереса молодежи к проведению активного досуга, улучшение показателей физической подготовленности молодежи.</w:t>
      </w:r>
    </w:p>
    <w:p w:rsidR="00124D11" w:rsidRDefault="00124D11">
      <w:pPr>
        <w:pStyle w:val="ConsPlusNormal"/>
        <w:spacing w:before="220"/>
        <w:ind w:firstLine="540"/>
        <w:jc w:val="both"/>
      </w:pPr>
      <w:r>
        <w:t>5. Организация массовых физкультурно-спортивных мероприятий в образовательных организациях высшего образования.</w:t>
      </w:r>
    </w:p>
    <w:p w:rsidR="00124D11" w:rsidRDefault="00124D11">
      <w:pPr>
        <w:pStyle w:val="ConsPlusNormal"/>
        <w:spacing w:before="220"/>
        <w:ind w:firstLine="540"/>
        <w:jc w:val="both"/>
      </w:pPr>
      <w:r>
        <w:t>Организация массовой физкультурно-спортивной работы в образовательных организациях высшего образования включает в себя работу спортивных секций, проведение физкультурно-спортивных мероприятий, организацию работы студенческих спортивных клубов. Мероприятия проводятся в течение всего периода реализации Программы. Ожидаемые результаты: увеличение числа молодежи, систематически занимающейся физической культурой и спортом, повышение интереса молодежи к проведению активного досуга, улучшение показателей физического здоровья молодежи.</w:t>
      </w:r>
    </w:p>
    <w:p w:rsidR="00124D11" w:rsidRDefault="00124D11">
      <w:pPr>
        <w:pStyle w:val="ConsPlusNormal"/>
        <w:spacing w:before="220"/>
        <w:ind w:firstLine="540"/>
        <w:jc w:val="both"/>
      </w:pPr>
      <w:r>
        <w:t>6. Проведение спортивно-массовых и физкультурных мероприятий.</w:t>
      </w:r>
    </w:p>
    <w:p w:rsidR="00124D11" w:rsidRDefault="00124D11">
      <w:pPr>
        <w:pStyle w:val="ConsPlusNormal"/>
        <w:spacing w:before="220"/>
        <w:ind w:firstLine="540"/>
        <w:jc w:val="both"/>
      </w:pPr>
      <w:r>
        <w:t>Одним из направлений массовой физкультурно-спортивной работы является проведение массовых спортивных и физкультурных мероприятий, в том числе для инвалидов и иных лиц с ограниченными возможностями здоровья. Направление работы включает в себя разработку и обеспечение выполнения Единого календарного плана официальных физкультурных мероприятий и спортивных мероприятий Республики Бурятия, в том числе проведение республиканских спартакиад, спортивно-массовых мероприятий для детей, молодежи, работников организаций в Республике Бурятия, лиц старшего и пожилого возраста, ветеранов спорта, инвалидов и иных лиц с ограниченными возможностями здоровья, семейных соревнований, массовых спортивных мероприятий, праздников в рамках общереспубликанских акций и программ, посвященных празднованию знаменательных дат России и Республики Бурятия, физкультурно-оздоровительных и спортивных мероприятий, мероприятий, направленных на развитие военно-прикладных, служебно-прикладных, спортивно-технических видов спорта, проведение ежегодного республиканского смотра-конкурса "Золотой Олимп". Мероприятия проводятся в течение всего периода реализации подпрограммы. Исполнителями являются Министерство спорта и молодежной политики Республики Бурятия, Министерство образования и науки Республики Бурятия. Проведение массовых мероприятий позволит любителям спорта принять участие в соревнованиях, будет способствовать пропаганде физической культуры и спорта, позволит привлечь к систематическим занятиям большее количество жителей республики.</w:t>
      </w:r>
    </w:p>
    <w:p w:rsidR="00124D11" w:rsidRDefault="00124D11">
      <w:pPr>
        <w:pStyle w:val="ConsPlusNormal"/>
        <w:spacing w:before="220"/>
        <w:ind w:firstLine="540"/>
        <w:jc w:val="both"/>
      </w:pPr>
      <w:r>
        <w:t>7. Методическое и агитационно-пропагандистское обеспечение.</w:t>
      </w:r>
    </w:p>
    <w:p w:rsidR="00124D11" w:rsidRDefault="00124D11">
      <w:pPr>
        <w:pStyle w:val="ConsPlusNormal"/>
        <w:spacing w:before="220"/>
        <w:ind w:firstLine="540"/>
        <w:jc w:val="both"/>
      </w:pPr>
      <w:r>
        <w:t>Это направление работы включает осуществление научно-методического сопровождения работы центров физической культуры и спорта в Республике Бурятия, муниципальных образований в Республике Бурятия, участие в выставочных и конгрессных мероприятиях в области физической культуры и спорта, проведение рекламных акций, выпуск информационных материалов по вопросам физической культуры и спорта. Исполнителем является Министерство спорта и молодежной политики Республики Бурятия. Мероприятие направлено на повышение квалификации специалистов, работающих в области физической культуры и спорта, повышение интереса жителей республики к вопросам спорта, увеличение числа занимающихся физической культурой и спортом.</w:t>
      </w:r>
    </w:p>
    <w:p w:rsidR="00124D11" w:rsidRDefault="00124D11">
      <w:pPr>
        <w:pStyle w:val="ConsPlusNormal"/>
        <w:spacing w:before="220"/>
        <w:ind w:firstLine="540"/>
        <w:jc w:val="both"/>
      </w:pPr>
      <w:r>
        <w:t>8. Реализация мероприятий в области физической культуры и спорта казенными предприятиями и иными юридическими лицами.</w:t>
      </w:r>
    </w:p>
    <w:p w:rsidR="00124D11" w:rsidRDefault="00124D11">
      <w:pPr>
        <w:pStyle w:val="ConsPlusNormal"/>
        <w:spacing w:before="220"/>
        <w:ind w:firstLine="540"/>
        <w:jc w:val="both"/>
      </w:pPr>
      <w:r>
        <w:lastRenderedPageBreak/>
        <w:t>Содействие физкультурно-спортивным организациям, оказывающим социально значимые услуги населению, является одним из ключевых направлений государственной политики в сфере физической культуры и спорта. Такие шаги способствуют самоорганизации граждан, обеспечивают эффективную обратную связь между исполнительными органами государственной власти Республики Бурятия и физкультурно-спортивной общественностью, позволяют более эффективно планировать достижение результатов по конкретным направлениям.</w:t>
      </w:r>
    </w:p>
    <w:p w:rsidR="00124D11" w:rsidRDefault="00124D11">
      <w:pPr>
        <w:pStyle w:val="ConsPlusNormal"/>
        <w:spacing w:before="220"/>
        <w:ind w:firstLine="540"/>
        <w:jc w:val="both"/>
      </w:pPr>
      <w:r>
        <w:t>Подпрограмма предусматривает "Мероприятия в области физической культуры и массового спорта". Данные мероприятия реализуются в рамках Единого календарного плана официальных физкультурных мероприятий и спортивных мероприятий Республики Бурятия, который утверждается до наступления соответствующего календарного года.</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124D11" w:rsidRDefault="00124D11">
      <w:pPr>
        <w:pStyle w:val="ConsPlusNormal"/>
        <w:spacing w:before="220"/>
        <w:ind w:firstLine="540"/>
        <w:jc w:val="both"/>
      </w:pPr>
      <w:r>
        <w:t>1. Повышение эффективности управления кадровыми, материальными, финансовыми, организационными ресурсами в сфере физической культуры и спорта:</w:t>
      </w:r>
    </w:p>
    <w:p w:rsidR="00124D11" w:rsidRDefault="00124D11">
      <w:pPr>
        <w:pStyle w:val="ConsPlusNormal"/>
        <w:spacing w:before="220"/>
        <w:ind w:firstLine="540"/>
        <w:jc w:val="both"/>
      </w:pPr>
      <w:r>
        <w:t>- мероприятия по оптимизации структуры управления сферой физической культуры и спорта;</w:t>
      </w:r>
    </w:p>
    <w:p w:rsidR="00124D11" w:rsidRDefault="00124D11">
      <w:pPr>
        <w:pStyle w:val="ConsPlusNormal"/>
        <w:spacing w:before="220"/>
        <w:ind w:firstLine="540"/>
        <w:jc w:val="both"/>
      </w:pPr>
      <w:r>
        <w:t>- информатизация сферы физической культуры и спорта, внедрение новых технологий;</w:t>
      </w:r>
    </w:p>
    <w:p w:rsidR="00124D11" w:rsidRDefault="00124D11">
      <w:pPr>
        <w:pStyle w:val="ConsPlusNormal"/>
        <w:spacing w:before="220"/>
        <w:ind w:firstLine="540"/>
        <w:jc w:val="both"/>
      </w:pPr>
      <w:r>
        <w:t>- разработка нормативов, положений, регламентов для совершенствования работы сферы физической культуры и спорта и повышения эффективности использования бюджетных средств;</w:t>
      </w:r>
    </w:p>
    <w:p w:rsidR="00124D11" w:rsidRDefault="00124D11">
      <w:pPr>
        <w:pStyle w:val="ConsPlusNormal"/>
        <w:spacing w:before="220"/>
        <w:ind w:firstLine="540"/>
        <w:jc w:val="both"/>
      </w:pPr>
      <w:r>
        <w:t>- комплексная система целевой подготовки, переподготовки и повышения квалификации работников сферы физической культуры и спорта, имеющих высшее и среднее профессиональное образование, профессиональной переподготовки и повышения квалификации с четкой и конкретной ориентацией на потребности в сфере физической культуры и спорта в целом и конкретных учреждений по итогам ежегодного мониторинга.</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2021 года.</w:t>
      </w:r>
    </w:p>
    <w:p w:rsidR="00124D11" w:rsidRDefault="00124D11">
      <w:pPr>
        <w:pStyle w:val="ConsPlusNormal"/>
        <w:jc w:val="both"/>
      </w:pPr>
      <w:r>
        <w:t xml:space="preserve">(в ред. </w:t>
      </w:r>
      <w:hyperlink r:id="rId104"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Республики Бурятия,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lastRenderedPageBreak/>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бюджета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w:t>
      </w:r>
    </w:p>
    <w:p w:rsidR="00124D11" w:rsidRDefault="00124D11">
      <w:pPr>
        <w:pStyle w:val="ConsPlusNormal"/>
        <w:spacing w:before="220"/>
        <w:ind w:firstLine="540"/>
        <w:jc w:val="both"/>
      </w:pPr>
      <w:r>
        <w:t>- существующие ограничения в использовании механизмов государственно-частного партнерства, не позволяющие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124D11" w:rsidRDefault="00124D11">
      <w:pPr>
        <w:pStyle w:val="ConsPlusNormal"/>
        <w:spacing w:before="220"/>
        <w:ind w:firstLine="540"/>
        <w:jc w:val="both"/>
      </w:pPr>
      <w:r>
        <w:t>- затруднения при обеспечении укомплектованности квалифицированными кадрами в сфере физической культуры и спорта;</w:t>
      </w:r>
    </w:p>
    <w:p w:rsidR="00124D11" w:rsidRDefault="00124D11">
      <w:pPr>
        <w:pStyle w:val="ConsPlusNormal"/>
        <w:spacing w:before="220"/>
        <w:ind w:firstLine="540"/>
        <w:jc w:val="both"/>
      </w:pPr>
      <w:r>
        <w:t>- сокращение объемов средств, выделяемых на поддержку физкультурно-спортивных организаций;</w:t>
      </w:r>
    </w:p>
    <w:p w:rsidR="00124D11" w:rsidRDefault="00124D11">
      <w:pPr>
        <w:pStyle w:val="ConsPlusNormal"/>
        <w:spacing w:before="220"/>
        <w:ind w:firstLine="540"/>
        <w:jc w:val="both"/>
      </w:pPr>
      <w:r>
        <w:t>- недостаточное количество физкультурных и спортивных мероприятий в организациях Республики Бурятия;</w:t>
      </w:r>
    </w:p>
    <w:p w:rsidR="00124D11" w:rsidRDefault="00124D11">
      <w:pPr>
        <w:pStyle w:val="ConsPlusNormal"/>
        <w:spacing w:before="220"/>
        <w:ind w:firstLine="540"/>
        <w:jc w:val="both"/>
      </w:pPr>
      <w:r>
        <w:t>- отставание темпов роста интереса к массовому спорту и здоровому образу жизни от увеличения интереса к профессиональному спорту;</w:t>
      </w:r>
    </w:p>
    <w:p w:rsidR="00124D11" w:rsidRDefault="00124D11">
      <w:pPr>
        <w:pStyle w:val="ConsPlusNormal"/>
        <w:spacing w:before="220"/>
        <w:ind w:firstLine="540"/>
        <w:jc w:val="both"/>
      </w:pPr>
      <w:r>
        <w:t>- недостаточная заинтересованность инвалидов и иных лиц с ограниченными возможностями здоровья в регулярных занятиях физической культурой и спортом;</w:t>
      </w:r>
    </w:p>
    <w:p w:rsidR="00124D11" w:rsidRDefault="00124D11">
      <w:pPr>
        <w:pStyle w:val="ConsPlusNormal"/>
        <w:spacing w:before="220"/>
        <w:ind w:firstLine="540"/>
        <w:jc w:val="both"/>
      </w:pPr>
      <w:r>
        <w:t>- отсутствие действенной системы подготовки повышения квалификации судейских кадров;</w:t>
      </w:r>
    </w:p>
    <w:p w:rsidR="00124D11" w:rsidRDefault="00124D11">
      <w:pPr>
        <w:pStyle w:val="ConsPlusNormal"/>
        <w:spacing w:before="220"/>
        <w:ind w:firstLine="540"/>
        <w:jc w:val="both"/>
      </w:pPr>
      <w:r>
        <w:t>- отсутствие системы мониторинга качества физкультурно-оздоровительных и спортивных услуг;</w:t>
      </w:r>
    </w:p>
    <w:p w:rsidR="00124D11" w:rsidRDefault="00124D11">
      <w:pPr>
        <w:pStyle w:val="ConsPlusNormal"/>
        <w:spacing w:before="220"/>
        <w:ind w:firstLine="540"/>
        <w:jc w:val="both"/>
      </w:pPr>
      <w:r>
        <w:t>- отсутствие механизмов активного внедрения систем добровольной сертификации физкультурно-спортивных организаций и центров для занятий спортом по месту жительства в целях обеспечения высокого качества физкультурно-спортивных услуг.</w:t>
      </w:r>
    </w:p>
    <w:p w:rsidR="00124D11" w:rsidRDefault="00124D11">
      <w:pPr>
        <w:pStyle w:val="ConsPlusNormal"/>
        <w:spacing w:before="220"/>
        <w:ind w:firstLine="540"/>
        <w:jc w:val="both"/>
      </w:pPr>
      <w:r>
        <w:t>Для нейтрализации вышеназванных рисков и обеспечения инновационного развития сферы физической культуры и спорта Республики Бурятия необходима гибкая система управления реализации подпрограммы, направленная на расширение вариативности физкультурно-спортивных услуг, их системную организацию, формирование имиджа Республики Бурятия.</w:t>
      </w:r>
    </w:p>
    <w:p w:rsidR="00124D11" w:rsidRDefault="00124D11">
      <w:pPr>
        <w:pStyle w:val="ConsPlusNormal"/>
        <w:spacing w:before="220"/>
        <w:ind w:firstLine="540"/>
        <w:jc w:val="both"/>
      </w:pPr>
      <w: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совершенствование финансового обеспечения физкультурно-спортивной деятельности;</w:t>
      </w:r>
    </w:p>
    <w:p w:rsidR="00124D11" w:rsidRDefault="00124D11">
      <w:pPr>
        <w:pStyle w:val="ConsPlusNormal"/>
        <w:spacing w:before="220"/>
        <w:ind w:firstLine="540"/>
        <w:jc w:val="both"/>
      </w:pPr>
      <w:r>
        <w:t>- постоянное повышение квалификации управленческих кадров, позволяющее поддерживать их знания о нормативно-правовой базе управления физкультурно-спортивной отраслью, повышение мотивации управленческих кадров;</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jc w:val="both"/>
      </w:pPr>
    </w:p>
    <w:p w:rsidR="00124D11" w:rsidRDefault="00124D11">
      <w:pPr>
        <w:pStyle w:val="ConsPlusTitle"/>
        <w:jc w:val="center"/>
        <w:outlineLvl w:val="1"/>
      </w:pPr>
      <w:bookmarkStart w:id="3" w:name="P880"/>
      <w:bookmarkEnd w:id="3"/>
      <w:r>
        <w:t>Подпрограмма</w:t>
      </w:r>
    </w:p>
    <w:p w:rsidR="00124D11" w:rsidRDefault="00124D11">
      <w:pPr>
        <w:pStyle w:val="ConsPlusTitle"/>
        <w:jc w:val="center"/>
      </w:pPr>
      <w:r>
        <w:lastRenderedPageBreak/>
        <w:t>"Спорт высших достижений и система подготовки спортивного</w:t>
      </w:r>
    </w:p>
    <w:p w:rsidR="00124D11" w:rsidRDefault="00124D11">
      <w:pPr>
        <w:pStyle w:val="ConsPlusTitle"/>
        <w:jc w:val="center"/>
      </w:pPr>
      <w:r>
        <w:t>резерва"</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"Спорт высших достижений и система подготовки спортивного резерва"</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Муниципальные образования в Республике Бурятия (по согласованию)</w:t>
            </w:r>
          </w:p>
        </w:tc>
      </w:tr>
      <w:tr w:rsidR="00124D11">
        <w:tc>
          <w:tcPr>
            <w:tcW w:w="1814" w:type="dxa"/>
          </w:tcPr>
          <w:p w:rsidR="00124D11" w:rsidRDefault="00124D11">
            <w:pPr>
              <w:pStyle w:val="ConsPlusNormal"/>
            </w:pPr>
            <w:r>
              <w:t>Цель</w:t>
            </w:r>
          </w:p>
        </w:tc>
        <w:tc>
          <w:tcPr>
            <w:tcW w:w="7257" w:type="dxa"/>
          </w:tcPr>
          <w:p w:rsidR="00124D11" w:rsidRDefault="00124D11">
            <w:pPr>
              <w:pStyle w:val="ConsPlusNormal"/>
            </w:pPr>
            <w:r>
              <w:t>Достижение максимальных спортивных результатов</w:t>
            </w:r>
          </w:p>
        </w:tc>
      </w:tr>
      <w:tr w:rsidR="00124D11">
        <w:tc>
          <w:tcPr>
            <w:tcW w:w="1814" w:type="dxa"/>
          </w:tcPr>
          <w:p w:rsidR="00124D11" w:rsidRDefault="00124D11">
            <w:pPr>
              <w:pStyle w:val="ConsPlusNormal"/>
            </w:pPr>
            <w:r>
              <w:t>Задачи</w:t>
            </w:r>
          </w:p>
        </w:tc>
        <w:tc>
          <w:tcPr>
            <w:tcW w:w="7257" w:type="dxa"/>
          </w:tcPr>
          <w:p w:rsidR="00124D11" w:rsidRDefault="00124D11">
            <w:pPr>
              <w:pStyle w:val="ConsPlusNormal"/>
            </w:pPr>
            <w:r>
              <w:t>1. Обеспечение участия спортсменов Республики Бурятия на всероссийских и международных соревнованиях.</w:t>
            </w:r>
          </w:p>
          <w:p w:rsidR="00124D11" w:rsidRDefault="00124D11">
            <w:pPr>
              <w:pStyle w:val="ConsPlusNormal"/>
            </w:pPr>
            <w:r>
              <w:t>2. Создание условий для подготовки спортсменов высокого класса и спортивного резерва</w:t>
            </w:r>
          </w:p>
        </w:tc>
      </w:tr>
      <w:tr w:rsidR="00124D11">
        <w:tblPrEx>
          <w:tblBorders>
            <w:insideH w:val="nil"/>
          </w:tblBorders>
        </w:tblPrEx>
        <w:tc>
          <w:tcPr>
            <w:tcW w:w="1814" w:type="dxa"/>
            <w:tcBorders>
              <w:bottom w:val="nil"/>
            </w:tcBorders>
          </w:tcPr>
          <w:p w:rsidR="00124D11" w:rsidRDefault="00124D11">
            <w:pPr>
              <w:pStyle w:val="ConsPlusNormal"/>
            </w:pPr>
            <w:r>
              <w:t>Целевые индикаторы подпрограммы</w:t>
            </w:r>
          </w:p>
        </w:tc>
        <w:tc>
          <w:tcPr>
            <w:tcW w:w="7257" w:type="dxa"/>
            <w:tcBorders>
              <w:bottom w:val="nil"/>
            </w:tcBorders>
          </w:tcPr>
          <w:p w:rsidR="00124D11" w:rsidRDefault="00124D11">
            <w:pPr>
              <w:pStyle w:val="ConsPlusNormal"/>
            </w:pPr>
            <w:r>
              <w:t>- численность спортсменов Республики Бурятия, включенных в список кандидатов в спортивные сборные команды Российской Федерации, чел.;</w:t>
            </w:r>
          </w:p>
          <w:p w:rsidR="00124D11" w:rsidRDefault="00124D11">
            <w:pPr>
              <w:pStyle w:val="ConsPlusNormal"/>
            </w:pPr>
            <w:r>
              <w:t>- численность подготовленных спортсменов в сборную команду Российской Федерации по видам спорта, чел.;</w:t>
            </w:r>
          </w:p>
          <w:p w:rsidR="00124D11" w:rsidRDefault="00124D11">
            <w:pPr>
              <w:pStyle w:val="ConsPlusNormal"/>
            </w:pPr>
            <w:r>
              <w:t>- численность подготовленного спортивного резерва в сборную команду Российской Федерации по видам спорта (молодежный и юношеский составы, чел.);</w:t>
            </w:r>
          </w:p>
          <w:p w:rsidR="00124D11" w:rsidRDefault="00124D11">
            <w:pPr>
              <w:pStyle w:val="ConsPlusNormal"/>
            </w:pPr>
            <w:r>
              <w:t>-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p>
          <w:p w:rsidR="00124D11" w:rsidRDefault="00124D11">
            <w:pPr>
              <w:pStyle w:val="ConsPlusNormal"/>
            </w:pPr>
            <w:r>
              <w:t>- доля спортсменов, занимающихся на этапе высшего спортивного мастерства в организациях, осуществляющих спортивную подготовку, в общем количестве спортсменов, занимающихся на этапе совершенствования спортивного мастерства в организациях, осуществляющих спортивную подготовку, %;</w:t>
            </w:r>
          </w:p>
          <w:p w:rsidR="00124D11" w:rsidRDefault="00124D11">
            <w:pPr>
              <w:pStyle w:val="ConsPlusNormal"/>
            </w:pPr>
            <w:r>
              <w:t>-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124D11" w:rsidRDefault="00124D11">
            <w:pPr>
              <w:pStyle w:val="ConsPlusNormal"/>
            </w:pPr>
            <w:r>
              <w:t>- доля нового спортивного оборудования в имуществе спортивной школы или училища олимпийского резерва</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(в ред. Постановлений Правительства РБ от 20.04.2017 </w:t>
            </w:r>
            <w:hyperlink r:id="rId105" w:history="1">
              <w:r>
                <w:rPr>
                  <w:color w:val="0000FF"/>
                </w:rPr>
                <w:t>N 170</w:t>
              </w:r>
            </w:hyperlink>
            <w:r>
              <w:t xml:space="preserve">, от 16.05.2018 </w:t>
            </w:r>
            <w:hyperlink r:id="rId106" w:history="1">
              <w:r>
                <w:rPr>
                  <w:color w:val="0000FF"/>
                </w:rPr>
                <w:t>N 257</w:t>
              </w:r>
            </w:hyperlink>
            <w:r>
              <w:t>)</w:t>
            </w:r>
          </w:p>
        </w:tc>
      </w:tr>
      <w:tr w:rsidR="00124D11">
        <w:tblPrEx>
          <w:tblBorders>
            <w:insideH w:val="nil"/>
          </w:tblBorders>
        </w:tblPrEx>
        <w:tc>
          <w:tcPr>
            <w:tcW w:w="1814" w:type="dxa"/>
            <w:tcBorders>
              <w:bottom w:val="nil"/>
            </w:tcBorders>
          </w:tcPr>
          <w:p w:rsidR="00124D11" w:rsidRDefault="00124D11">
            <w:pPr>
              <w:pStyle w:val="ConsPlusNormal"/>
            </w:pPr>
            <w:r>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- 3277523,7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107" w:history="1">
              <w:r>
                <w:rPr>
                  <w:color w:val="0000FF"/>
                </w:rPr>
                <w:t>Постановления</w:t>
              </w:r>
            </w:hyperlink>
            <w:r>
              <w:t xml:space="preserve"> Правительства РБ от 23.06.2020 N 376)</w:t>
            </w:r>
          </w:p>
        </w:tc>
      </w:tr>
    </w:tbl>
    <w:p w:rsidR="00124D11" w:rsidRDefault="00124D11">
      <w:pPr>
        <w:pStyle w:val="ConsPlusNormal"/>
        <w:jc w:val="both"/>
      </w:pPr>
    </w:p>
    <w:p w:rsidR="00124D11" w:rsidRDefault="00124D11">
      <w:pPr>
        <w:pStyle w:val="ConsPlusTitle"/>
        <w:jc w:val="center"/>
        <w:outlineLvl w:val="2"/>
      </w:pPr>
      <w:r>
        <w:t>I. Характеристика сферы реализации подпрограммы, описание</w:t>
      </w:r>
    </w:p>
    <w:p w:rsidR="00124D11" w:rsidRDefault="00124D11">
      <w:pPr>
        <w:pStyle w:val="ConsPlusTitle"/>
        <w:jc w:val="center"/>
      </w:pPr>
      <w:r>
        <w:t>основных проблем в указанной сфере и прогноз ее развития</w:t>
      </w:r>
    </w:p>
    <w:p w:rsidR="00124D11" w:rsidRDefault="00124D11">
      <w:pPr>
        <w:pStyle w:val="ConsPlusNormal"/>
        <w:jc w:val="both"/>
      </w:pPr>
    </w:p>
    <w:p w:rsidR="00124D11" w:rsidRDefault="00124D11">
      <w:pPr>
        <w:pStyle w:val="ConsPlusNormal"/>
        <w:ind w:firstLine="540"/>
        <w:jc w:val="both"/>
      </w:pPr>
      <w:r>
        <w:t>Одной из составных частей социального имиджа Республики Бурятия являются выступления спортсменов Республики Бурятия на всероссийских и международных спортивных соревнованиях. Спортсменами Республики Бурятия только за 2011 год завоевано на чемпионатах и первенствах Азии, Европы и мира более 50 медалей. В настоящее время около 60 спортсменов Республики Бурятия различных возрастных групп привлекаются в состав сборных команд Российской Федерации по различным видам спорта.</w:t>
      </w:r>
    </w:p>
    <w:p w:rsidR="00124D11" w:rsidRDefault="00124D11">
      <w:pPr>
        <w:pStyle w:val="ConsPlusNormal"/>
        <w:spacing w:before="220"/>
        <w:ind w:firstLine="540"/>
        <w:jc w:val="both"/>
      </w:pPr>
      <w:r>
        <w:t>Анализ развития физической культуры и спорта в Республике Бурятия,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государственной власти Республики Бурятия и органов местного самоуправления. Реформы, проходящие в стране, существенно изменили организационную структуру и управление физической культурой и спортом, но вместе с тем на сегодняшний день роль государства в этой сфере исключительно высока.</w:t>
      </w:r>
    </w:p>
    <w:p w:rsidR="00124D11" w:rsidRDefault="00124D11">
      <w:pPr>
        <w:pStyle w:val="ConsPlusNormal"/>
        <w:spacing w:before="220"/>
        <w:ind w:firstLine="540"/>
        <w:jc w:val="both"/>
      </w:pPr>
      <w:r>
        <w:t>Так, ежегодно из федерального бюджета в целях софинансирования расходных обязательств субъектов Российской Федерации предоставляется адресная финансовая поддержка спортивным организациям, осуществляющим подготовку спортивного резерва для сборных команд Российской Федерации:</w:t>
      </w:r>
    </w:p>
    <w:p w:rsidR="00124D11" w:rsidRDefault="00124D11">
      <w:pPr>
        <w:pStyle w:val="ConsPlusNormal"/>
        <w:jc w:val="both"/>
      </w:pPr>
      <w:r>
        <w:t xml:space="preserve">(абзац введен </w:t>
      </w:r>
      <w:hyperlink r:id="rId108" w:history="1">
        <w:r>
          <w:rPr>
            <w:color w:val="0000FF"/>
          </w:rPr>
          <w:t>Постановлением</w:t>
        </w:r>
      </w:hyperlink>
      <w:r>
        <w:t xml:space="preserve"> Правительства РБ от 20.04.2017 N 170)</w:t>
      </w:r>
    </w:p>
    <w:p w:rsidR="00124D11" w:rsidRDefault="00124D11">
      <w:pPr>
        <w:pStyle w:val="ConsPlusNormal"/>
        <w:spacing w:before="220"/>
        <w:ind w:firstLine="540"/>
        <w:jc w:val="both"/>
      </w:pPr>
      <w:r>
        <w:t>- на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124D11" w:rsidRDefault="00124D11">
      <w:pPr>
        <w:pStyle w:val="ConsPlusNormal"/>
        <w:jc w:val="both"/>
      </w:pPr>
      <w:r>
        <w:t xml:space="preserve">(в ред. </w:t>
      </w:r>
      <w:hyperlink r:id="rId109" w:history="1">
        <w:r>
          <w:rPr>
            <w:color w:val="0000FF"/>
          </w:rPr>
          <w:t>Постановления</w:t>
        </w:r>
      </w:hyperlink>
      <w:r>
        <w:t xml:space="preserve"> Правительства РБ от 10.05.2018 N 237)</w:t>
      </w:r>
    </w:p>
    <w:p w:rsidR="00124D11" w:rsidRDefault="00124D11">
      <w:pPr>
        <w:pStyle w:val="ConsPlusNormal"/>
        <w:spacing w:before="220"/>
        <w:ind w:firstLine="540"/>
        <w:jc w:val="both"/>
      </w:pPr>
      <w:r>
        <w:t>- на повышение квалификации и переподготовку специалистов в сфере физической культуры и спорта;</w:t>
      </w:r>
    </w:p>
    <w:p w:rsidR="00124D11" w:rsidRDefault="00124D11">
      <w:pPr>
        <w:pStyle w:val="ConsPlusNormal"/>
        <w:jc w:val="both"/>
      </w:pPr>
      <w:r>
        <w:t xml:space="preserve">(в ред. </w:t>
      </w:r>
      <w:hyperlink r:id="rId110" w:history="1">
        <w:r>
          <w:rPr>
            <w:color w:val="0000FF"/>
          </w:rPr>
          <w:t>Постановления</w:t>
        </w:r>
      </w:hyperlink>
      <w:r>
        <w:t xml:space="preserve"> Правительства РБ от 10.05.2018 N 237)</w:t>
      </w:r>
    </w:p>
    <w:p w:rsidR="00124D11" w:rsidRDefault="00124D11">
      <w:pPr>
        <w:pStyle w:val="ConsPlusNormal"/>
        <w:spacing w:before="220"/>
        <w:ind w:firstLine="540"/>
        <w:jc w:val="both"/>
      </w:pPr>
      <w:r>
        <w:t>- на приобретение автомобилей, не являющихся легковыми, массой более 3500 кг и с числом посадочных мест (без учета водительского места) более 8;</w:t>
      </w:r>
    </w:p>
    <w:p w:rsidR="00124D11" w:rsidRDefault="00124D11">
      <w:pPr>
        <w:pStyle w:val="ConsPlusNormal"/>
        <w:jc w:val="both"/>
      </w:pPr>
      <w:r>
        <w:t xml:space="preserve">(в ред. </w:t>
      </w:r>
      <w:hyperlink r:id="rId111" w:history="1">
        <w:r>
          <w:rPr>
            <w:color w:val="0000FF"/>
          </w:rPr>
          <w:t>Постановления</w:t>
        </w:r>
      </w:hyperlink>
      <w:r>
        <w:t xml:space="preserve"> Правительства РБ от 10.05.2018 N 237)</w:t>
      </w:r>
    </w:p>
    <w:p w:rsidR="00124D11" w:rsidRDefault="00124D11">
      <w:pPr>
        <w:pStyle w:val="ConsPlusNormal"/>
        <w:spacing w:before="220"/>
        <w:ind w:firstLine="540"/>
        <w:jc w:val="both"/>
      </w:pPr>
      <w:r>
        <w:t>- на 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124D11" w:rsidRDefault="00124D11">
      <w:pPr>
        <w:pStyle w:val="ConsPlusNormal"/>
        <w:jc w:val="both"/>
      </w:pPr>
      <w:r>
        <w:t xml:space="preserve">(в ред. </w:t>
      </w:r>
      <w:hyperlink r:id="rId112" w:history="1">
        <w:r>
          <w:rPr>
            <w:color w:val="0000FF"/>
          </w:rPr>
          <w:t>Постановления</w:t>
        </w:r>
      </w:hyperlink>
      <w:r>
        <w:t xml:space="preserve"> Правительства РБ от 10.05.2018 N 237)</w:t>
      </w:r>
    </w:p>
    <w:p w:rsidR="00124D11" w:rsidRDefault="00124D11">
      <w:pPr>
        <w:pStyle w:val="ConsPlusNormal"/>
        <w:spacing w:before="220"/>
        <w:ind w:firstLine="540"/>
        <w:jc w:val="both"/>
      </w:pPr>
      <w:r>
        <w:t>Спортсмены республики продолжают укреплять положение источника для комплектования спортивных сборных команд Российской Федерации по многим видам спорта. Решены задачи по обеспечению лидерства республиканских спортсменов внутри России. Достигнуты значительные успехи в спортивных единоборствах, стрельбе из лука, легкой атлетике. Усилен упор на развитие зимних видов спорта с учетом необходимости подготовки к XXII зимним Олимпийским играм и XI зимним Паралимпийским играм 2014 года в городе Сочи.</w:t>
      </w:r>
    </w:p>
    <w:p w:rsidR="00124D11" w:rsidRDefault="00124D11">
      <w:pPr>
        <w:pStyle w:val="ConsPlusNormal"/>
        <w:spacing w:before="220"/>
        <w:ind w:firstLine="540"/>
        <w:jc w:val="both"/>
      </w:pPr>
      <w:r>
        <w:t>Данные меры позволят открыть отделения по приоритетным видам спорта в спортивных школах, увеличить выполнение спортивных разрядов, улучшить спортивные результаты, привлечь в республику ряд крупных мероприятий федерального и международного уровней.</w:t>
      </w:r>
    </w:p>
    <w:p w:rsidR="00124D11" w:rsidRDefault="00124D11">
      <w:pPr>
        <w:pStyle w:val="ConsPlusNormal"/>
        <w:spacing w:before="220"/>
        <w:ind w:firstLine="540"/>
        <w:jc w:val="both"/>
      </w:pPr>
      <w:r>
        <w:lastRenderedPageBreak/>
        <w:t>Создана единая республиканская система научно-методического обеспечения, в функции которой входит работа со спортивным резервом, сборными командами Республики Бурятия, а также занимающимися физической культурой и спортом в республиканских организациях, что позволило усовершенствовать учебно-тренировочный процесс, а также обеспечить сохранение здоровья республиканских спортсменов.</w:t>
      </w:r>
    </w:p>
    <w:p w:rsidR="00124D11" w:rsidRDefault="00124D11">
      <w:pPr>
        <w:pStyle w:val="ConsPlusNormal"/>
        <w:spacing w:before="220"/>
        <w:ind w:firstLine="540"/>
        <w:jc w:val="both"/>
      </w:pPr>
      <w:r>
        <w:t>В то же время в сфере подготовки спортивного резерва, развития спорта высших достижений существуют проблемы, требующие решения, а именно:</w:t>
      </w:r>
    </w:p>
    <w:p w:rsidR="00124D11" w:rsidRDefault="00124D11">
      <w:pPr>
        <w:pStyle w:val="ConsPlusNormal"/>
        <w:spacing w:before="220"/>
        <w:ind w:firstLine="540"/>
        <w:jc w:val="both"/>
      </w:pPr>
      <w:r>
        <w:t>- потребность в спортивных сооружениях современного уровня для подготовки спортсменов по отдельным видам спорта;</w:t>
      </w:r>
    </w:p>
    <w:p w:rsidR="00124D11" w:rsidRDefault="00124D11">
      <w:pPr>
        <w:pStyle w:val="ConsPlusNormal"/>
        <w:spacing w:before="220"/>
        <w:ind w:firstLine="540"/>
        <w:jc w:val="both"/>
      </w:pPr>
      <w:r>
        <w:t>- дефицит кадров (тренеров, спортивных врачей, психологов и т.д.);</w:t>
      </w:r>
    </w:p>
    <w:p w:rsidR="00124D11" w:rsidRDefault="00124D11">
      <w:pPr>
        <w:pStyle w:val="ConsPlusNormal"/>
        <w:spacing w:before="220"/>
        <w:ind w:firstLine="540"/>
        <w:jc w:val="both"/>
      </w:pPr>
      <w:r>
        <w:t>- ужесточение конкуренции на международных и всероссийских спортивных соревнованиях;</w:t>
      </w:r>
    </w:p>
    <w:p w:rsidR="00124D11" w:rsidRDefault="00124D11">
      <w:pPr>
        <w:pStyle w:val="ConsPlusNormal"/>
        <w:spacing w:before="220"/>
        <w:ind w:firstLine="540"/>
        <w:jc w:val="both"/>
      </w:pPr>
      <w:r>
        <w:t>- недостаточные темпы развития современных технологий лечения и реабилитации спортсменов.</w:t>
      </w:r>
    </w:p>
    <w:p w:rsidR="00124D11" w:rsidRDefault="00124D11">
      <w:pPr>
        <w:pStyle w:val="ConsPlusNormal"/>
        <w:spacing w:before="220"/>
        <w:ind w:firstLine="540"/>
        <w:jc w:val="both"/>
      </w:pPr>
      <w:r>
        <w:t>Реализация обозначенных в Программе мер подготовки спортивного резерва и развития спорта высших достижений позволит создать необходимые условия для достижения спортсменами наивысших спортивных результатов.</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Роль государства в сфере развития спорта высших достижений и развития человеческого потенциала заключается в утверждении и гарантировании равных прав граждан на всестороннее развитие личности. Цель государственной политики в этой сфере: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124D11" w:rsidRDefault="00124D11">
      <w:pPr>
        <w:pStyle w:val="ConsPlusNormal"/>
        <w:spacing w:before="220"/>
        <w:ind w:firstLine="540"/>
        <w:jc w:val="both"/>
      </w:pPr>
      <w:r>
        <w:t xml:space="preserve">Основные цели и задачи подпрограммы определены в соответствии со </w:t>
      </w:r>
      <w:hyperlink r:id="rId113"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Федеральной целевой </w:t>
      </w:r>
      <w:hyperlink r:id="rId114" w:history="1">
        <w:r>
          <w:rPr>
            <w:color w:val="0000FF"/>
          </w:rPr>
          <w:t>программой</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w:t>
      </w:r>
      <w:hyperlink r:id="rId115" w:history="1">
        <w:r>
          <w:rPr>
            <w:color w:val="0000FF"/>
          </w:rPr>
          <w:t>Стратегией</w:t>
        </w:r>
      </w:hyperlink>
      <w:r>
        <w:t xml:space="preserve"> развития физической культуры и спорта в Республике Бурятия на период до 2020 года, утвержденной распоряжением Правительства Республики Бурятия от 08.12.2009 N 656-р.</w:t>
      </w:r>
    </w:p>
    <w:p w:rsidR="00124D11" w:rsidRDefault="00124D11">
      <w:pPr>
        <w:pStyle w:val="ConsPlusNormal"/>
        <w:spacing w:before="220"/>
        <w:ind w:firstLine="540"/>
        <w:jc w:val="both"/>
      </w:pPr>
      <w:r>
        <w:t>Цель подпрограммы:</w:t>
      </w:r>
    </w:p>
    <w:p w:rsidR="00124D11" w:rsidRDefault="00124D11">
      <w:pPr>
        <w:pStyle w:val="ConsPlusNormal"/>
        <w:spacing w:before="220"/>
        <w:ind w:firstLine="540"/>
        <w:jc w:val="both"/>
      </w:pPr>
      <w:r>
        <w:t>достижение максимальных спортивных результатов.</w:t>
      </w:r>
    </w:p>
    <w:p w:rsidR="00124D11" w:rsidRDefault="00124D11">
      <w:pPr>
        <w:pStyle w:val="ConsPlusNormal"/>
        <w:spacing w:before="220"/>
        <w:ind w:firstLine="540"/>
        <w:jc w:val="both"/>
      </w:pPr>
      <w:r>
        <w:t>Цель в рамках реализации подпрограммы достигается за счет решения следующих задач:</w:t>
      </w:r>
    </w:p>
    <w:p w:rsidR="00124D11" w:rsidRDefault="00124D11">
      <w:pPr>
        <w:pStyle w:val="ConsPlusNormal"/>
        <w:spacing w:before="220"/>
        <w:ind w:firstLine="540"/>
        <w:jc w:val="both"/>
      </w:pPr>
      <w:r>
        <w:t>1. Обеспечение участия спортсменов Республики Бурятия на всероссийских и международных соревнованиях.</w:t>
      </w:r>
    </w:p>
    <w:p w:rsidR="00124D11" w:rsidRDefault="00124D11">
      <w:pPr>
        <w:pStyle w:val="ConsPlusNormal"/>
        <w:spacing w:before="220"/>
        <w:ind w:firstLine="540"/>
        <w:jc w:val="both"/>
      </w:pPr>
      <w:r>
        <w:t>2. Создание условий для подготовки спортсменов высокого класса и спортивного резерва.</w:t>
      </w:r>
    </w:p>
    <w:p w:rsidR="00124D11" w:rsidRDefault="00124D11">
      <w:pPr>
        <w:pStyle w:val="ConsPlusNormal"/>
        <w:spacing w:before="220"/>
        <w:ind w:firstLine="540"/>
        <w:jc w:val="both"/>
      </w:pPr>
      <w:r>
        <w:t>Основные ожидаемые результаты и индикаторы подпрограммы.</w:t>
      </w:r>
    </w:p>
    <w:p w:rsidR="00124D11" w:rsidRDefault="00124D11">
      <w:pPr>
        <w:pStyle w:val="ConsPlusNormal"/>
        <w:spacing w:before="220"/>
        <w:ind w:firstLine="540"/>
        <w:jc w:val="both"/>
      </w:pPr>
      <w:r>
        <w:lastRenderedPageBreak/>
        <w:t>Подпрограмма направлена на достижение следующих результатов:</w:t>
      </w:r>
    </w:p>
    <w:p w:rsidR="00124D11" w:rsidRDefault="00124D11">
      <w:pPr>
        <w:pStyle w:val="ConsPlusNormal"/>
        <w:spacing w:before="220"/>
        <w:ind w:firstLine="540"/>
        <w:jc w:val="both"/>
      </w:pPr>
      <w:r>
        <w:t>- увеличение численности подготовленных спортсменов в сборную команду Российской Федерации по видам спорта до 22 чел.;</w:t>
      </w:r>
    </w:p>
    <w:p w:rsidR="00124D11" w:rsidRDefault="00124D11">
      <w:pPr>
        <w:pStyle w:val="ConsPlusNormal"/>
        <w:spacing w:before="220"/>
        <w:ind w:firstLine="540"/>
        <w:jc w:val="both"/>
      </w:pPr>
      <w:r>
        <w:t>- увеличение численности подготовленных спортсменов в сборную команду Российской Федерации по видам спорта, чел. на 100 тыс. человек населения, с 6,4 в 2011 году (базовый) до 7,7 к 2021 году;</w:t>
      </w:r>
    </w:p>
    <w:p w:rsidR="00124D11" w:rsidRDefault="00124D11">
      <w:pPr>
        <w:pStyle w:val="ConsPlusNormal"/>
        <w:jc w:val="both"/>
      </w:pPr>
      <w:r>
        <w:t xml:space="preserve">(в ред. </w:t>
      </w:r>
      <w:hyperlink r:id="rId116"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 увеличение численности подготовленного спортивного резерва в сборную команду Российской Федерации по видам спорта (молодежный и юношеский состав) с 32 чел. в 2011 году (базовый) до 55 чел. к 2021 году;</w:t>
      </w:r>
    </w:p>
    <w:p w:rsidR="00124D11" w:rsidRDefault="00124D11">
      <w:pPr>
        <w:pStyle w:val="ConsPlusNormal"/>
        <w:jc w:val="both"/>
      </w:pPr>
      <w:r>
        <w:t xml:space="preserve">(в ред. </w:t>
      </w:r>
      <w:hyperlink r:id="rId117"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 увеличение численности подготовленного спортивного резерва в сборную команду Российской Федерации по видам спорта (молодежный и юношеский состав) с 32 чел. в 2011 году (базовый) до 51 чел. к 2021 году;</w:t>
      </w:r>
    </w:p>
    <w:p w:rsidR="00124D11" w:rsidRDefault="00124D11">
      <w:pPr>
        <w:pStyle w:val="ConsPlusNormal"/>
        <w:jc w:val="both"/>
      </w:pPr>
      <w:r>
        <w:t xml:space="preserve">(в ред. </w:t>
      </w:r>
      <w:hyperlink r:id="rId118"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 увеличение доли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37,5%.</w:t>
      </w:r>
    </w:p>
    <w:p w:rsidR="00124D11" w:rsidRDefault="00124D11">
      <w:pPr>
        <w:pStyle w:val="ConsPlusNormal"/>
        <w:jc w:val="both"/>
      </w:pPr>
      <w:r>
        <w:t xml:space="preserve">(абзац введен </w:t>
      </w:r>
      <w:hyperlink r:id="rId119" w:history="1">
        <w:r>
          <w:rPr>
            <w:color w:val="0000FF"/>
          </w:rPr>
          <w:t>Постановлением</w:t>
        </w:r>
      </w:hyperlink>
      <w:r>
        <w:t xml:space="preserve"> Правительства РБ от 20.04.2017 N 170)</w:t>
      </w:r>
    </w:p>
    <w:p w:rsidR="00124D11" w:rsidRDefault="00124D11">
      <w:pPr>
        <w:pStyle w:val="ConsPlusNormal"/>
        <w:spacing w:before="220"/>
        <w:ind w:firstLine="540"/>
        <w:jc w:val="both"/>
      </w:pPr>
      <w:r>
        <w:t>В обобщенном виде для оценки эффективности реализации государственной подпрограммы используются следующие индикаторы и показатели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"Спорт высших достижений и система</w:t>
      </w:r>
    </w:p>
    <w:p w:rsidR="00124D11" w:rsidRDefault="00124D11">
      <w:pPr>
        <w:pStyle w:val="ConsPlusTitle"/>
        <w:jc w:val="center"/>
      </w:pPr>
      <w:r>
        <w:t>подготовки спортивного резерва"</w:t>
      </w:r>
    </w:p>
    <w:p w:rsidR="00124D11" w:rsidRDefault="00124D11">
      <w:pPr>
        <w:pStyle w:val="ConsPlusNormal"/>
        <w:jc w:val="center"/>
      </w:pPr>
      <w:r>
        <w:t xml:space="preserve">(в ред. </w:t>
      </w:r>
      <w:hyperlink r:id="rId120"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680"/>
        <w:gridCol w:w="1191"/>
        <w:gridCol w:w="1191"/>
        <w:gridCol w:w="1191"/>
        <w:gridCol w:w="1191"/>
        <w:gridCol w:w="1191"/>
        <w:gridCol w:w="1191"/>
        <w:gridCol w:w="1191"/>
        <w:gridCol w:w="1191"/>
        <w:gridCol w:w="1191"/>
        <w:gridCol w:w="1191"/>
      </w:tblGrid>
      <w:tr w:rsidR="00124D11">
        <w:tc>
          <w:tcPr>
            <w:tcW w:w="737" w:type="dxa"/>
            <w:vMerge w:val="restart"/>
          </w:tcPr>
          <w:p w:rsidR="00124D11" w:rsidRDefault="00124D11">
            <w:pPr>
              <w:pStyle w:val="ConsPlusNormal"/>
              <w:jc w:val="center"/>
            </w:pPr>
            <w:r>
              <w:lastRenderedPageBreak/>
              <w:t>NN п/п</w:t>
            </w:r>
          </w:p>
        </w:tc>
        <w:tc>
          <w:tcPr>
            <w:tcW w:w="2324" w:type="dxa"/>
            <w:vMerge w:val="restart"/>
          </w:tcPr>
          <w:p w:rsidR="00124D11" w:rsidRDefault="00124D11">
            <w:pPr>
              <w:pStyle w:val="ConsPlusNormal"/>
              <w:jc w:val="center"/>
            </w:pPr>
            <w:r>
              <w:t>Наименование</w:t>
            </w:r>
          </w:p>
        </w:tc>
        <w:tc>
          <w:tcPr>
            <w:tcW w:w="680" w:type="dxa"/>
            <w:vMerge w:val="restart"/>
          </w:tcPr>
          <w:p w:rsidR="00124D11" w:rsidRDefault="00124D11">
            <w:pPr>
              <w:pStyle w:val="ConsPlusNormal"/>
              <w:jc w:val="center"/>
            </w:pPr>
            <w:r>
              <w:t>Ед. изм.</w:t>
            </w:r>
          </w:p>
        </w:tc>
        <w:tc>
          <w:tcPr>
            <w:tcW w:w="11910" w:type="dxa"/>
            <w:gridSpan w:val="10"/>
          </w:tcPr>
          <w:p w:rsidR="00124D11" w:rsidRDefault="00124D11">
            <w:pPr>
              <w:pStyle w:val="ConsPlusNormal"/>
              <w:jc w:val="center"/>
            </w:pPr>
            <w:r>
              <w:t>Расходы (тыс. рублей), годы</w:t>
            </w:r>
          </w:p>
        </w:tc>
      </w:tr>
      <w:tr w:rsidR="00124D11">
        <w:tc>
          <w:tcPr>
            <w:tcW w:w="737" w:type="dxa"/>
            <w:vMerge/>
          </w:tcPr>
          <w:p w:rsidR="00124D11" w:rsidRDefault="00124D11"/>
        </w:tc>
        <w:tc>
          <w:tcPr>
            <w:tcW w:w="2324" w:type="dxa"/>
            <w:vMerge/>
          </w:tcPr>
          <w:p w:rsidR="00124D11" w:rsidRDefault="00124D11"/>
        </w:tc>
        <w:tc>
          <w:tcPr>
            <w:tcW w:w="680" w:type="dxa"/>
            <w:vMerge/>
          </w:tcPr>
          <w:p w:rsidR="00124D11" w:rsidRDefault="00124D11"/>
        </w:tc>
        <w:tc>
          <w:tcPr>
            <w:tcW w:w="1191" w:type="dxa"/>
          </w:tcPr>
          <w:p w:rsidR="00124D11" w:rsidRDefault="00124D11">
            <w:pPr>
              <w:pStyle w:val="ConsPlusNormal"/>
              <w:jc w:val="center"/>
            </w:pPr>
            <w:r>
              <w:t>2013</w:t>
            </w:r>
          </w:p>
        </w:tc>
        <w:tc>
          <w:tcPr>
            <w:tcW w:w="1191" w:type="dxa"/>
          </w:tcPr>
          <w:p w:rsidR="00124D11" w:rsidRDefault="00124D11">
            <w:pPr>
              <w:pStyle w:val="ConsPlusNormal"/>
              <w:jc w:val="center"/>
            </w:pPr>
            <w:r>
              <w:t>2014</w:t>
            </w:r>
          </w:p>
        </w:tc>
        <w:tc>
          <w:tcPr>
            <w:tcW w:w="1191" w:type="dxa"/>
          </w:tcPr>
          <w:p w:rsidR="00124D11" w:rsidRDefault="00124D11">
            <w:pPr>
              <w:pStyle w:val="ConsPlusNormal"/>
              <w:jc w:val="center"/>
            </w:pPr>
            <w:r>
              <w:t>2015</w:t>
            </w:r>
          </w:p>
        </w:tc>
        <w:tc>
          <w:tcPr>
            <w:tcW w:w="1191" w:type="dxa"/>
          </w:tcPr>
          <w:p w:rsidR="00124D11" w:rsidRDefault="00124D11">
            <w:pPr>
              <w:pStyle w:val="ConsPlusNormal"/>
              <w:jc w:val="center"/>
            </w:pPr>
            <w:r>
              <w:t>2016</w:t>
            </w:r>
          </w:p>
        </w:tc>
        <w:tc>
          <w:tcPr>
            <w:tcW w:w="1191" w:type="dxa"/>
          </w:tcPr>
          <w:p w:rsidR="00124D11" w:rsidRDefault="00124D11">
            <w:pPr>
              <w:pStyle w:val="ConsPlusNormal"/>
              <w:jc w:val="center"/>
            </w:pPr>
            <w:r>
              <w:t>2017</w:t>
            </w:r>
          </w:p>
        </w:tc>
        <w:tc>
          <w:tcPr>
            <w:tcW w:w="1191" w:type="dxa"/>
          </w:tcPr>
          <w:p w:rsidR="00124D11" w:rsidRDefault="00124D11">
            <w:pPr>
              <w:pStyle w:val="ConsPlusNormal"/>
              <w:jc w:val="center"/>
            </w:pPr>
            <w:r>
              <w:t>2018</w:t>
            </w:r>
          </w:p>
        </w:tc>
        <w:tc>
          <w:tcPr>
            <w:tcW w:w="1191" w:type="dxa"/>
          </w:tcPr>
          <w:p w:rsidR="00124D11" w:rsidRDefault="00124D11">
            <w:pPr>
              <w:pStyle w:val="ConsPlusNormal"/>
              <w:jc w:val="center"/>
            </w:pPr>
            <w:r>
              <w:t>2019</w:t>
            </w:r>
          </w:p>
        </w:tc>
        <w:tc>
          <w:tcPr>
            <w:tcW w:w="1191" w:type="dxa"/>
          </w:tcPr>
          <w:p w:rsidR="00124D11" w:rsidRDefault="00124D11">
            <w:pPr>
              <w:pStyle w:val="ConsPlusNormal"/>
              <w:jc w:val="center"/>
            </w:pPr>
            <w:r>
              <w:t>2020</w:t>
            </w:r>
          </w:p>
        </w:tc>
        <w:tc>
          <w:tcPr>
            <w:tcW w:w="1191" w:type="dxa"/>
          </w:tcPr>
          <w:p w:rsidR="00124D11" w:rsidRDefault="00124D11">
            <w:pPr>
              <w:pStyle w:val="ConsPlusNormal"/>
              <w:jc w:val="center"/>
            </w:pPr>
            <w:r>
              <w:t>2021</w:t>
            </w:r>
          </w:p>
        </w:tc>
        <w:tc>
          <w:tcPr>
            <w:tcW w:w="1191" w:type="dxa"/>
          </w:tcPr>
          <w:p w:rsidR="00124D11" w:rsidRDefault="00124D11">
            <w:pPr>
              <w:pStyle w:val="ConsPlusNormal"/>
              <w:jc w:val="center"/>
            </w:pPr>
            <w:r>
              <w:t>2022</w:t>
            </w:r>
          </w:p>
        </w:tc>
      </w:tr>
      <w:tr w:rsidR="00124D11">
        <w:tc>
          <w:tcPr>
            <w:tcW w:w="737" w:type="dxa"/>
          </w:tcPr>
          <w:p w:rsidR="00124D11" w:rsidRDefault="00124D11">
            <w:pPr>
              <w:pStyle w:val="ConsPlusNormal"/>
              <w:outlineLvl w:val="4"/>
            </w:pPr>
            <w:r>
              <w:t>1.</w:t>
            </w:r>
          </w:p>
        </w:tc>
        <w:tc>
          <w:tcPr>
            <w:tcW w:w="14914" w:type="dxa"/>
            <w:gridSpan w:val="12"/>
          </w:tcPr>
          <w:p w:rsidR="00124D11" w:rsidRDefault="00124D11">
            <w:pPr>
              <w:pStyle w:val="ConsPlusNormal"/>
            </w:pPr>
            <w:r>
              <w:t>Цель: достижение максимальных спортивных результатов</w:t>
            </w:r>
          </w:p>
        </w:tc>
      </w:tr>
      <w:tr w:rsidR="00124D11">
        <w:tc>
          <w:tcPr>
            <w:tcW w:w="737" w:type="dxa"/>
          </w:tcPr>
          <w:p w:rsidR="00124D11" w:rsidRDefault="00124D11">
            <w:pPr>
              <w:pStyle w:val="ConsPlusNormal"/>
              <w:outlineLvl w:val="5"/>
            </w:pPr>
            <w:r>
              <w:t>2.</w:t>
            </w:r>
          </w:p>
        </w:tc>
        <w:tc>
          <w:tcPr>
            <w:tcW w:w="14914" w:type="dxa"/>
            <w:gridSpan w:val="12"/>
          </w:tcPr>
          <w:p w:rsidR="00124D11" w:rsidRDefault="00124D11">
            <w:pPr>
              <w:pStyle w:val="ConsPlusNormal"/>
            </w:pPr>
            <w:r>
              <w:t>Основное мероприятие 2.1. Обеспечение участия спортсменов Республики Бурятия на всероссийских и международных соревнованиях</w:t>
            </w:r>
          </w:p>
        </w:tc>
      </w:tr>
      <w:tr w:rsidR="00124D11">
        <w:tc>
          <w:tcPr>
            <w:tcW w:w="737" w:type="dxa"/>
          </w:tcPr>
          <w:p w:rsidR="00124D11" w:rsidRDefault="00124D11">
            <w:pPr>
              <w:pStyle w:val="ConsPlusNormal"/>
            </w:pPr>
            <w:r>
              <w:t>3.</w:t>
            </w:r>
          </w:p>
        </w:tc>
        <w:tc>
          <w:tcPr>
            <w:tcW w:w="14914" w:type="dxa"/>
            <w:gridSpan w:val="12"/>
          </w:tcPr>
          <w:p w:rsidR="00124D11" w:rsidRDefault="00124D11">
            <w:pPr>
              <w:pStyle w:val="ConsPlusNormal"/>
            </w:pPr>
            <w:r>
              <w:t>Целевой индикатор</w:t>
            </w:r>
          </w:p>
        </w:tc>
      </w:tr>
      <w:tr w:rsidR="00124D11">
        <w:tc>
          <w:tcPr>
            <w:tcW w:w="737" w:type="dxa"/>
          </w:tcPr>
          <w:p w:rsidR="00124D11" w:rsidRDefault="00124D11">
            <w:pPr>
              <w:pStyle w:val="ConsPlusNormal"/>
            </w:pPr>
            <w:r>
              <w:t>3.1.</w:t>
            </w:r>
          </w:p>
        </w:tc>
        <w:tc>
          <w:tcPr>
            <w:tcW w:w="2324" w:type="dxa"/>
          </w:tcPr>
          <w:p w:rsidR="00124D11" w:rsidRDefault="00124D11">
            <w:pPr>
              <w:pStyle w:val="ConsPlusNormal"/>
            </w:pPr>
            <w:r>
              <w:t>Численность спортсменов Республики Бурятия, включенных в список кандидатов в спортивные сборные команды Российской Федерации</w:t>
            </w:r>
          </w:p>
        </w:tc>
        <w:tc>
          <w:tcPr>
            <w:tcW w:w="680" w:type="dxa"/>
          </w:tcPr>
          <w:p w:rsidR="00124D11" w:rsidRDefault="00124D11">
            <w:pPr>
              <w:pStyle w:val="ConsPlusNormal"/>
            </w:pPr>
            <w:r>
              <w:t>чел.</w:t>
            </w:r>
          </w:p>
        </w:tc>
        <w:tc>
          <w:tcPr>
            <w:tcW w:w="1191" w:type="dxa"/>
          </w:tcPr>
          <w:p w:rsidR="00124D11" w:rsidRDefault="00124D11">
            <w:pPr>
              <w:pStyle w:val="ConsPlusNormal"/>
              <w:jc w:val="center"/>
            </w:pPr>
            <w:r>
              <w:t>72</w:t>
            </w:r>
          </w:p>
        </w:tc>
        <w:tc>
          <w:tcPr>
            <w:tcW w:w="1191" w:type="dxa"/>
          </w:tcPr>
          <w:p w:rsidR="00124D11" w:rsidRDefault="00124D11">
            <w:pPr>
              <w:pStyle w:val="ConsPlusNormal"/>
              <w:jc w:val="center"/>
            </w:pPr>
            <w:r>
              <w:t>73</w:t>
            </w:r>
          </w:p>
        </w:tc>
        <w:tc>
          <w:tcPr>
            <w:tcW w:w="1191" w:type="dxa"/>
          </w:tcPr>
          <w:p w:rsidR="00124D11" w:rsidRDefault="00124D11">
            <w:pPr>
              <w:pStyle w:val="ConsPlusNormal"/>
              <w:jc w:val="center"/>
            </w:pPr>
            <w:r>
              <w:t>73</w:t>
            </w:r>
          </w:p>
        </w:tc>
        <w:tc>
          <w:tcPr>
            <w:tcW w:w="1191" w:type="dxa"/>
          </w:tcPr>
          <w:p w:rsidR="00124D11" w:rsidRDefault="00124D11">
            <w:pPr>
              <w:pStyle w:val="ConsPlusNormal"/>
              <w:jc w:val="center"/>
            </w:pPr>
            <w:r>
              <w:t>73</w:t>
            </w:r>
          </w:p>
        </w:tc>
        <w:tc>
          <w:tcPr>
            <w:tcW w:w="1191" w:type="dxa"/>
          </w:tcPr>
          <w:p w:rsidR="00124D11" w:rsidRDefault="00124D11">
            <w:pPr>
              <w:pStyle w:val="ConsPlusNormal"/>
              <w:jc w:val="center"/>
            </w:pPr>
            <w:r>
              <w:t>75</w:t>
            </w:r>
          </w:p>
        </w:tc>
        <w:tc>
          <w:tcPr>
            <w:tcW w:w="1191" w:type="dxa"/>
          </w:tcPr>
          <w:p w:rsidR="00124D11" w:rsidRDefault="00124D11">
            <w:pPr>
              <w:pStyle w:val="ConsPlusNormal"/>
              <w:jc w:val="center"/>
            </w:pPr>
            <w:r>
              <w:t>75</w:t>
            </w:r>
          </w:p>
        </w:tc>
        <w:tc>
          <w:tcPr>
            <w:tcW w:w="1191" w:type="dxa"/>
          </w:tcPr>
          <w:p w:rsidR="00124D11" w:rsidRDefault="00124D11">
            <w:pPr>
              <w:pStyle w:val="ConsPlusNormal"/>
              <w:jc w:val="center"/>
            </w:pPr>
            <w:r>
              <w:t>134</w:t>
            </w:r>
          </w:p>
        </w:tc>
        <w:tc>
          <w:tcPr>
            <w:tcW w:w="1191" w:type="dxa"/>
          </w:tcPr>
          <w:p w:rsidR="00124D11" w:rsidRDefault="00124D11">
            <w:pPr>
              <w:pStyle w:val="ConsPlusNormal"/>
              <w:jc w:val="center"/>
            </w:pPr>
            <w:r>
              <w:t>135</w:t>
            </w:r>
          </w:p>
        </w:tc>
        <w:tc>
          <w:tcPr>
            <w:tcW w:w="1191" w:type="dxa"/>
          </w:tcPr>
          <w:p w:rsidR="00124D11" w:rsidRDefault="00124D11">
            <w:pPr>
              <w:pStyle w:val="ConsPlusNormal"/>
              <w:jc w:val="center"/>
            </w:pPr>
            <w:r>
              <w:t>136</w:t>
            </w:r>
          </w:p>
        </w:tc>
        <w:tc>
          <w:tcPr>
            <w:tcW w:w="1191" w:type="dxa"/>
          </w:tcPr>
          <w:p w:rsidR="00124D11" w:rsidRDefault="00124D11">
            <w:pPr>
              <w:pStyle w:val="ConsPlusNormal"/>
              <w:jc w:val="center"/>
            </w:pPr>
            <w:r>
              <w:t>137</w:t>
            </w:r>
          </w:p>
        </w:tc>
      </w:tr>
      <w:tr w:rsidR="00124D11">
        <w:tc>
          <w:tcPr>
            <w:tcW w:w="737" w:type="dxa"/>
          </w:tcPr>
          <w:p w:rsidR="00124D11" w:rsidRDefault="00124D11">
            <w:pPr>
              <w:pStyle w:val="ConsPlusNormal"/>
            </w:pPr>
            <w:r>
              <w:t>3.2.</w:t>
            </w:r>
          </w:p>
        </w:tc>
        <w:tc>
          <w:tcPr>
            <w:tcW w:w="2324" w:type="dxa"/>
          </w:tcPr>
          <w:p w:rsidR="00124D11" w:rsidRDefault="00124D11">
            <w:pPr>
              <w:pStyle w:val="ConsPlusNormal"/>
            </w:pPr>
            <w: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w:t>
            </w:r>
            <w:r>
              <w:lastRenderedPageBreak/>
              <w:t>здоровья и инвалидов</w:t>
            </w:r>
          </w:p>
        </w:tc>
        <w:tc>
          <w:tcPr>
            <w:tcW w:w="680" w:type="dxa"/>
          </w:tcPr>
          <w:p w:rsidR="00124D11" w:rsidRDefault="00124D11">
            <w:pPr>
              <w:pStyle w:val="ConsPlusNormal"/>
            </w:pPr>
            <w:r>
              <w:lastRenderedPageBreak/>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21,7</w:t>
            </w:r>
          </w:p>
        </w:tc>
        <w:tc>
          <w:tcPr>
            <w:tcW w:w="1191" w:type="dxa"/>
          </w:tcPr>
          <w:p w:rsidR="00124D11" w:rsidRDefault="00124D11">
            <w:pPr>
              <w:pStyle w:val="ConsPlusNormal"/>
              <w:jc w:val="center"/>
            </w:pPr>
            <w:r>
              <w:t>35,0</w:t>
            </w:r>
          </w:p>
        </w:tc>
        <w:tc>
          <w:tcPr>
            <w:tcW w:w="1191" w:type="dxa"/>
          </w:tcPr>
          <w:p w:rsidR="00124D11" w:rsidRDefault="00124D11">
            <w:pPr>
              <w:pStyle w:val="ConsPlusNormal"/>
              <w:jc w:val="center"/>
            </w:pPr>
            <w:r>
              <w:t>90,0</w:t>
            </w:r>
          </w:p>
        </w:tc>
        <w:tc>
          <w:tcPr>
            <w:tcW w:w="1191" w:type="dxa"/>
          </w:tcPr>
          <w:p w:rsidR="00124D11" w:rsidRDefault="00124D11">
            <w:pPr>
              <w:pStyle w:val="ConsPlusNormal"/>
              <w:jc w:val="center"/>
            </w:pPr>
            <w:r>
              <w:t>100,0</w:t>
            </w:r>
          </w:p>
        </w:tc>
        <w:tc>
          <w:tcPr>
            <w:tcW w:w="1191" w:type="dxa"/>
          </w:tcPr>
          <w:p w:rsidR="00124D11" w:rsidRDefault="00124D11">
            <w:pPr>
              <w:pStyle w:val="ConsPlusNormal"/>
              <w:jc w:val="center"/>
            </w:pPr>
            <w:r>
              <w:t>100,0</w:t>
            </w:r>
          </w:p>
        </w:tc>
        <w:tc>
          <w:tcPr>
            <w:tcW w:w="1191" w:type="dxa"/>
          </w:tcPr>
          <w:p w:rsidR="00124D11" w:rsidRDefault="00124D11">
            <w:pPr>
              <w:pStyle w:val="ConsPlusNormal"/>
              <w:jc w:val="center"/>
            </w:pPr>
            <w:r>
              <w:t>100,0</w:t>
            </w:r>
          </w:p>
        </w:tc>
        <w:tc>
          <w:tcPr>
            <w:tcW w:w="1191" w:type="dxa"/>
          </w:tcPr>
          <w:p w:rsidR="00124D11" w:rsidRDefault="00124D11">
            <w:pPr>
              <w:pStyle w:val="ConsPlusNormal"/>
              <w:jc w:val="center"/>
            </w:pPr>
            <w:r>
              <w:t>100,0</w:t>
            </w:r>
          </w:p>
        </w:tc>
      </w:tr>
      <w:tr w:rsidR="00124D11">
        <w:tc>
          <w:tcPr>
            <w:tcW w:w="737" w:type="dxa"/>
          </w:tcPr>
          <w:p w:rsidR="00124D11" w:rsidRDefault="00124D11">
            <w:pPr>
              <w:pStyle w:val="ConsPlusNormal"/>
            </w:pPr>
            <w:r>
              <w:lastRenderedPageBreak/>
              <w:t>4.</w:t>
            </w:r>
          </w:p>
        </w:tc>
        <w:tc>
          <w:tcPr>
            <w:tcW w:w="2324" w:type="dxa"/>
          </w:tcPr>
          <w:p w:rsidR="00124D11" w:rsidRDefault="00124D11">
            <w:pPr>
              <w:pStyle w:val="ConsPlusNormal"/>
            </w:pPr>
            <w:r>
              <w:t>Всего по основному мероприятию 2.1</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148236,3</w:t>
            </w:r>
          </w:p>
        </w:tc>
        <w:tc>
          <w:tcPr>
            <w:tcW w:w="1191" w:type="dxa"/>
          </w:tcPr>
          <w:p w:rsidR="00124D11" w:rsidRDefault="00124D11">
            <w:pPr>
              <w:pStyle w:val="ConsPlusNormal"/>
              <w:jc w:val="center"/>
            </w:pPr>
            <w:r>
              <w:t>139311,5</w:t>
            </w:r>
          </w:p>
        </w:tc>
        <w:tc>
          <w:tcPr>
            <w:tcW w:w="1191" w:type="dxa"/>
          </w:tcPr>
          <w:p w:rsidR="00124D11" w:rsidRDefault="00124D11">
            <w:pPr>
              <w:pStyle w:val="ConsPlusNormal"/>
              <w:jc w:val="center"/>
            </w:pPr>
            <w:r>
              <w:t>164790,3</w:t>
            </w:r>
          </w:p>
        </w:tc>
        <w:tc>
          <w:tcPr>
            <w:tcW w:w="1191" w:type="dxa"/>
          </w:tcPr>
          <w:p w:rsidR="00124D11" w:rsidRDefault="00124D11">
            <w:pPr>
              <w:pStyle w:val="ConsPlusNormal"/>
              <w:jc w:val="center"/>
            </w:pPr>
            <w:r>
              <w:t>166614,3</w:t>
            </w:r>
          </w:p>
        </w:tc>
        <w:tc>
          <w:tcPr>
            <w:tcW w:w="1191" w:type="dxa"/>
          </w:tcPr>
          <w:p w:rsidR="00124D11" w:rsidRDefault="00124D11">
            <w:pPr>
              <w:pStyle w:val="ConsPlusNormal"/>
              <w:jc w:val="center"/>
            </w:pPr>
            <w:r>
              <w:t>199377,8</w:t>
            </w:r>
          </w:p>
        </w:tc>
        <w:tc>
          <w:tcPr>
            <w:tcW w:w="1191" w:type="dxa"/>
          </w:tcPr>
          <w:p w:rsidR="00124D11" w:rsidRDefault="00124D11">
            <w:pPr>
              <w:pStyle w:val="ConsPlusNormal"/>
              <w:jc w:val="center"/>
            </w:pPr>
            <w:r>
              <w:t>222931,5</w:t>
            </w:r>
          </w:p>
        </w:tc>
        <w:tc>
          <w:tcPr>
            <w:tcW w:w="1191" w:type="dxa"/>
          </w:tcPr>
          <w:p w:rsidR="00124D11" w:rsidRDefault="00124D11">
            <w:pPr>
              <w:pStyle w:val="ConsPlusNormal"/>
              <w:jc w:val="center"/>
            </w:pPr>
            <w:r>
              <w:t>266711,1</w:t>
            </w:r>
          </w:p>
        </w:tc>
        <w:tc>
          <w:tcPr>
            <w:tcW w:w="1191" w:type="dxa"/>
          </w:tcPr>
          <w:p w:rsidR="00124D11" w:rsidRDefault="00124D11">
            <w:pPr>
              <w:pStyle w:val="ConsPlusNormal"/>
              <w:jc w:val="center"/>
            </w:pPr>
            <w:r>
              <w:t>319285,0</w:t>
            </w:r>
          </w:p>
        </w:tc>
        <w:tc>
          <w:tcPr>
            <w:tcW w:w="1191" w:type="dxa"/>
          </w:tcPr>
          <w:p w:rsidR="00124D11" w:rsidRDefault="00124D11">
            <w:pPr>
              <w:pStyle w:val="ConsPlusNormal"/>
              <w:jc w:val="center"/>
            </w:pPr>
            <w:r>
              <w:t>250687,7</w:t>
            </w:r>
          </w:p>
        </w:tc>
        <w:tc>
          <w:tcPr>
            <w:tcW w:w="1191" w:type="dxa"/>
          </w:tcPr>
          <w:p w:rsidR="00124D11" w:rsidRDefault="00124D11">
            <w:pPr>
              <w:pStyle w:val="ConsPlusNormal"/>
              <w:jc w:val="center"/>
            </w:pPr>
            <w:r>
              <w:t>250687,7</w:t>
            </w:r>
          </w:p>
        </w:tc>
      </w:tr>
      <w:tr w:rsidR="00124D11">
        <w:tc>
          <w:tcPr>
            <w:tcW w:w="737" w:type="dxa"/>
          </w:tcPr>
          <w:p w:rsidR="00124D11" w:rsidRDefault="00124D11">
            <w:pPr>
              <w:pStyle w:val="ConsPlusNormal"/>
              <w:outlineLvl w:val="5"/>
            </w:pPr>
            <w:r>
              <w:t>5.</w:t>
            </w:r>
          </w:p>
        </w:tc>
        <w:tc>
          <w:tcPr>
            <w:tcW w:w="14914" w:type="dxa"/>
            <w:gridSpan w:val="12"/>
          </w:tcPr>
          <w:p w:rsidR="00124D11" w:rsidRDefault="00124D11">
            <w:pPr>
              <w:pStyle w:val="ConsPlusNormal"/>
            </w:pPr>
            <w:r>
              <w:t>Основное мероприятие 2.2. Создание условий для подготовки спортсменов высокого класса и спортивного резерва</w:t>
            </w:r>
          </w:p>
        </w:tc>
      </w:tr>
      <w:tr w:rsidR="00124D11">
        <w:tc>
          <w:tcPr>
            <w:tcW w:w="737" w:type="dxa"/>
          </w:tcPr>
          <w:p w:rsidR="00124D11" w:rsidRDefault="00124D11">
            <w:pPr>
              <w:pStyle w:val="ConsPlusNormal"/>
            </w:pPr>
            <w:r>
              <w:t>5.1.</w:t>
            </w:r>
          </w:p>
        </w:tc>
        <w:tc>
          <w:tcPr>
            <w:tcW w:w="14914" w:type="dxa"/>
            <w:gridSpan w:val="12"/>
          </w:tcPr>
          <w:p w:rsidR="00124D11" w:rsidRDefault="00124D11">
            <w:pPr>
              <w:pStyle w:val="ConsPlusNormal"/>
            </w:pPr>
            <w:r>
              <w:t>Целевые индикаторы</w:t>
            </w:r>
          </w:p>
        </w:tc>
      </w:tr>
      <w:tr w:rsidR="00124D11">
        <w:tc>
          <w:tcPr>
            <w:tcW w:w="737" w:type="dxa"/>
          </w:tcPr>
          <w:p w:rsidR="00124D11" w:rsidRDefault="00124D11">
            <w:pPr>
              <w:pStyle w:val="ConsPlusNormal"/>
            </w:pPr>
            <w:r>
              <w:t>5.1.1.</w:t>
            </w:r>
          </w:p>
        </w:tc>
        <w:tc>
          <w:tcPr>
            <w:tcW w:w="2324" w:type="dxa"/>
          </w:tcPr>
          <w:p w:rsidR="00124D11" w:rsidRDefault="00124D11">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680" w:type="dxa"/>
          </w:tcPr>
          <w:p w:rsidR="00124D11" w:rsidRDefault="00124D11">
            <w:pPr>
              <w:pStyle w:val="ConsPlusNormal"/>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16,3</w:t>
            </w:r>
          </w:p>
        </w:tc>
        <w:tc>
          <w:tcPr>
            <w:tcW w:w="1191" w:type="dxa"/>
          </w:tcPr>
          <w:p w:rsidR="00124D11" w:rsidRDefault="00124D11">
            <w:pPr>
              <w:pStyle w:val="ConsPlusNormal"/>
              <w:jc w:val="center"/>
            </w:pPr>
            <w:r>
              <w:t>16,5</w:t>
            </w:r>
          </w:p>
        </w:tc>
        <w:tc>
          <w:tcPr>
            <w:tcW w:w="1191" w:type="dxa"/>
          </w:tcPr>
          <w:p w:rsidR="00124D11" w:rsidRDefault="00124D11">
            <w:pPr>
              <w:pStyle w:val="ConsPlusNormal"/>
              <w:jc w:val="center"/>
            </w:pPr>
            <w:r>
              <w:t>24,0</w:t>
            </w:r>
          </w:p>
        </w:tc>
        <w:tc>
          <w:tcPr>
            <w:tcW w:w="1191" w:type="dxa"/>
          </w:tcPr>
          <w:p w:rsidR="00124D11" w:rsidRDefault="00124D11">
            <w:pPr>
              <w:pStyle w:val="ConsPlusNormal"/>
              <w:jc w:val="center"/>
            </w:pPr>
            <w:r>
              <w:t>24,7</w:t>
            </w:r>
          </w:p>
        </w:tc>
        <w:tc>
          <w:tcPr>
            <w:tcW w:w="1191" w:type="dxa"/>
          </w:tcPr>
          <w:p w:rsidR="00124D11" w:rsidRDefault="00124D11">
            <w:pPr>
              <w:pStyle w:val="ConsPlusNormal"/>
              <w:jc w:val="center"/>
            </w:pPr>
            <w:r>
              <w:t>25,0</w:t>
            </w:r>
          </w:p>
        </w:tc>
        <w:tc>
          <w:tcPr>
            <w:tcW w:w="1191" w:type="dxa"/>
          </w:tcPr>
          <w:p w:rsidR="00124D11" w:rsidRDefault="00124D11">
            <w:pPr>
              <w:pStyle w:val="ConsPlusNormal"/>
              <w:jc w:val="center"/>
            </w:pPr>
            <w:r>
              <w:t>25,0</w:t>
            </w:r>
          </w:p>
        </w:tc>
        <w:tc>
          <w:tcPr>
            <w:tcW w:w="1191" w:type="dxa"/>
          </w:tcPr>
          <w:p w:rsidR="00124D11" w:rsidRDefault="00124D11">
            <w:pPr>
              <w:pStyle w:val="ConsPlusNormal"/>
              <w:jc w:val="center"/>
            </w:pPr>
            <w:r>
              <w:t>25</w:t>
            </w:r>
          </w:p>
        </w:tc>
      </w:tr>
      <w:tr w:rsidR="00124D11">
        <w:tc>
          <w:tcPr>
            <w:tcW w:w="737" w:type="dxa"/>
          </w:tcPr>
          <w:p w:rsidR="00124D11" w:rsidRDefault="00124D11">
            <w:pPr>
              <w:pStyle w:val="ConsPlusNormal"/>
            </w:pPr>
            <w:r>
              <w:t>5.1.2.</w:t>
            </w:r>
          </w:p>
        </w:tc>
        <w:tc>
          <w:tcPr>
            <w:tcW w:w="2324" w:type="dxa"/>
          </w:tcPr>
          <w:p w:rsidR="00124D11" w:rsidRDefault="00124D11">
            <w:pPr>
              <w:pStyle w:val="ConsPlusNormal"/>
            </w:pPr>
            <w:r>
              <w:t>Доля нового спортивного оборудования в имуществе спортивной школы или училища олимпийского резерва</w:t>
            </w:r>
          </w:p>
        </w:tc>
        <w:tc>
          <w:tcPr>
            <w:tcW w:w="680" w:type="dxa"/>
          </w:tcPr>
          <w:p w:rsidR="00124D11" w:rsidRDefault="00124D11">
            <w:pPr>
              <w:pStyle w:val="ConsPlusNormal"/>
            </w:pPr>
            <w:r>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30,67</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t>5.1.3.</w:t>
            </w:r>
          </w:p>
        </w:tc>
        <w:tc>
          <w:tcPr>
            <w:tcW w:w="2324" w:type="dxa"/>
          </w:tcPr>
          <w:p w:rsidR="00124D11" w:rsidRDefault="00124D11">
            <w:pPr>
              <w:pStyle w:val="ConsPlusNormal"/>
            </w:pPr>
            <w:r>
              <w:t xml:space="preserve">Доля спортсменов-разрядников, </w:t>
            </w:r>
            <w:r>
              <w:lastRenderedPageBreak/>
              <w:t>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680" w:type="dxa"/>
          </w:tcPr>
          <w:p w:rsidR="00124D11" w:rsidRDefault="00124D11">
            <w:pPr>
              <w:pStyle w:val="ConsPlusNormal"/>
            </w:pPr>
            <w:r>
              <w:lastRenderedPageBreak/>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36,8</w:t>
            </w:r>
          </w:p>
        </w:tc>
        <w:tc>
          <w:tcPr>
            <w:tcW w:w="1191" w:type="dxa"/>
          </w:tcPr>
          <w:p w:rsidR="00124D11" w:rsidRDefault="00124D11">
            <w:pPr>
              <w:pStyle w:val="ConsPlusNormal"/>
              <w:jc w:val="center"/>
            </w:pPr>
            <w:r>
              <w:t>37,0</w:t>
            </w:r>
          </w:p>
        </w:tc>
        <w:tc>
          <w:tcPr>
            <w:tcW w:w="1191" w:type="dxa"/>
          </w:tcPr>
          <w:p w:rsidR="00124D11" w:rsidRDefault="00124D11">
            <w:pPr>
              <w:pStyle w:val="ConsPlusNormal"/>
              <w:jc w:val="center"/>
            </w:pPr>
            <w:r>
              <w:t>37,1</w:t>
            </w:r>
          </w:p>
        </w:tc>
        <w:tc>
          <w:tcPr>
            <w:tcW w:w="1191" w:type="dxa"/>
          </w:tcPr>
          <w:p w:rsidR="00124D11" w:rsidRDefault="00124D11">
            <w:pPr>
              <w:pStyle w:val="ConsPlusNormal"/>
              <w:jc w:val="center"/>
            </w:pPr>
            <w:r>
              <w:t>37,9</w:t>
            </w:r>
          </w:p>
        </w:tc>
        <w:tc>
          <w:tcPr>
            <w:tcW w:w="1191" w:type="dxa"/>
          </w:tcPr>
          <w:p w:rsidR="00124D11" w:rsidRDefault="00124D11">
            <w:pPr>
              <w:pStyle w:val="ConsPlusNormal"/>
              <w:jc w:val="center"/>
            </w:pPr>
            <w:r>
              <w:t>38</w:t>
            </w:r>
          </w:p>
        </w:tc>
        <w:tc>
          <w:tcPr>
            <w:tcW w:w="1191" w:type="dxa"/>
          </w:tcPr>
          <w:p w:rsidR="00124D11" w:rsidRDefault="00124D11">
            <w:pPr>
              <w:pStyle w:val="ConsPlusNormal"/>
              <w:jc w:val="center"/>
            </w:pPr>
            <w:r>
              <w:t>38,2</w:t>
            </w:r>
          </w:p>
        </w:tc>
        <w:tc>
          <w:tcPr>
            <w:tcW w:w="1191" w:type="dxa"/>
          </w:tcPr>
          <w:p w:rsidR="00124D11" w:rsidRDefault="00124D11">
            <w:pPr>
              <w:pStyle w:val="ConsPlusNormal"/>
              <w:jc w:val="center"/>
            </w:pPr>
            <w:r>
              <w:t>38,2</w:t>
            </w:r>
          </w:p>
        </w:tc>
      </w:tr>
      <w:tr w:rsidR="00124D11">
        <w:tc>
          <w:tcPr>
            <w:tcW w:w="737" w:type="dxa"/>
          </w:tcPr>
          <w:p w:rsidR="00124D11" w:rsidRDefault="00124D11">
            <w:pPr>
              <w:pStyle w:val="ConsPlusNormal"/>
            </w:pPr>
            <w:r>
              <w:lastRenderedPageBreak/>
              <w:t>5.1.4.</w:t>
            </w:r>
          </w:p>
        </w:tc>
        <w:tc>
          <w:tcPr>
            <w:tcW w:w="2324" w:type="dxa"/>
          </w:tcPr>
          <w:p w:rsidR="00124D11" w:rsidRDefault="00124D11">
            <w:pPr>
              <w:pStyle w:val="ConsPlusNormal"/>
            </w:pPr>
            <w:r>
              <w:t>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tc>
        <w:tc>
          <w:tcPr>
            <w:tcW w:w="680" w:type="dxa"/>
          </w:tcPr>
          <w:p w:rsidR="00124D11" w:rsidRDefault="00124D11">
            <w:pPr>
              <w:pStyle w:val="ConsPlusNormal"/>
            </w:pPr>
            <w:r>
              <w:t>ед.</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9</w:t>
            </w:r>
          </w:p>
        </w:tc>
        <w:tc>
          <w:tcPr>
            <w:tcW w:w="1191" w:type="dxa"/>
          </w:tcPr>
          <w:p w:rsidR="00124D11" w:rsidRDefault="00124D11">
            <w:pPr>
              <w:pStyle w:val="ConsPlusNormal"/>
              <w:jc w:val="center"/>
            </w:pPr>
            <w:r>
              <w:t>9</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t>5.1.5.</w:t>
            </w:r>
          </w:p>
        </w:tc>
        <w:tc>
          <w:tcPr>
            <w:tcW w:w="2324" w:type="dxa"/>
          </w:tcPr>
          <w:p w:rsidR="00124D11" w:rsidRDefault="00124D11">
            <w:pPr>
              <w:pStyle w:val="ConsPlusNormal"/>
            </w:pPr>
            <w:r>
              <w:t xml:space="preserve">Повышение </w:t>
            </w:r>
            <w:r>
              <w:lastRenderedPageBreak/>
              <w:t>квалификации и переподготовки специалистов в сфере физической культуры и спорта</w:t>
            </w:r>
          </w:p>
        </w:tc>
        <w:tc>
          <w:tcPr>
            <w:tcW w:w="680" w:type="dxa"/>
          </w:tcPr>
          <w:p w:rsidR="00124D11" w:rsidRDefault="00124D11">
            <w:pPr>
              <w:pStyle w:val="ConsPlusNormal"/>
            </w:pPr>
            <w:r>
              <w:lastRenderedPageBreak/>
              <w:t>чел.</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17</w:t>
            </w:r>
          </w:p>
        </w:tc>
        <w:tc>
          <w:tcPr>
            <w:tcW w:w="1191" w:type="dxa"/>
          </w:tcPr>
          <w:p w:rsidR="00124D11" w:rsidRDefault="00124D11">
            <w:pPr>
              <w:pStyle w:val="ConsPlusNormal"/>
              <w:jc w:val="center"/>
            </w:pPr>
            <w:r>
              <w:t>18</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lastRenderedPageBreak/>
              <w:t>5.1.6.</w:t>
            </w:r>
          </w:p>
        </w:tc>
        <w:tc>
          <w:tcPr>
            <w:tcW w:w="2324" w:type="dxa"/>
          </w:tcPr>
          <w:p w:rsidR="00124D11" w:rsidRDefault="00124D11">
            <w:pPr>
              <w:pStyle w:val="ConsPlusNormal"/>
            </w:pPr>
            <w:r>
              <w:t>Приобретение автомобилей, не являющихся легковыми, массой более 3500 кг и с числом посадочных мест (без учета водительского места) более 8</w:t>
            </w:r>
          </w:p>
        </w:tc>
        <w:tc>
          <w:tcPr>
            <w:tcW w:w="680" w:type="dxa"/>
          </w:tcPr>
          <w:p w:rsidR="00124D11" w:rsidRDefault="00124D11">
            <w:pPr>
              <w:pStyle w:val="ConsPlusNormal"/>
            </w:pPr>
            <w:r>
              <w:t>ед.</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t>5.1.7.</w:t>
            </w:r>
          </w:p>
        </w:tc>
        <w:tc>
          <w:tcPr>
            <w:tcW w:w="2324" w:type="dxa"/>
          </w:tcPr>
          <w:p w:rsidR="00124D11" w:rsidRDefault="00124D11">
            <w:pPr>
              <w:pStyle w:val="ConsPlusNormal"/>
            </w:pPr>
            <w:r>
              <w:t xml:space="preserve">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w:t>
            </w:r>
            <w:r>
              <w:lastRenderedPageBreak/>
              <w:t>стандарты спортивной подготовки</w:t>
            </w:r>
          </w:p>
        </w:tc>
        <w:tc>
          <w:tcPr>
            <w:tcW w:w="680" w:type="dxa"/>
          </w:tcPr>
          <w:p w:rsidR="00124D11" w:rsidRDefault="00124D11">
            <w:pPr>
              <w:pStyle w:val="ConsPlusNormal"/>
            </w:pPr>
            <w:r>
              <w:lastRenderedPageBreak/>
              <w:t>чел.</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18</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lastRenderedPageBreak/>
              <w:t>5.1.8.</w:t>
            </w:r>
          </w:p>
        </w:tc>
        <w:tc>
          <w:tcPr>
            <w:tcW w:w="2324" w:type="dxa"/>
          </w:tcPr>
          <w:p w:rsidR="00124D11" w:rsidRDefault="00124D11">
            <w:pPr>
              <w:pStyle w:val="ConsPlusNormal"/>
            </w:pPr>
            <w:r>
              <w:t>Количество организаций спортивной подготовки, предоставляющих услуги населению в соответствии с федеральными стандартами спортивной подготовки</w:t>
            </w:r>
          </w:p>
        </w:tc>
        <w:tc>
          <w:tcPr>
            <w:tcW w:w="680" w:type="dxa"/>
          </w:tcPr>
          <w:p w:rsidR="00124D11" w:rsidRDefault="00124D11">
            <w:pPr>
              <w:pStyle w:val="ConsPlusNormal"/>
            </w:pPr>
            <w:r>
              <w:t>ед.</w:t>
            </w: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pPr>
          </w:p>
        </w:tc>
        <w:tc>
          <w:tcPr>
            <w:tcW w:w="1191" w:type="dxa"/>
          </w:tcPr>
          <w:p w:rsidR="00124D11" w:rsidRDefault="00124D11">
            <w:pPr>
              <w:pStyle w:val="ConsPlusNormal"/>
              <w:jc w:val="center"/>
            </w:pPr>
            <w:r>
              <w:t>35</w:t>
            </w:r>
          </w:p>
        </w:tc>
        <w:tc>
          <w:tcPr>
            <w:tcW w:w="1191" w:type="dxa"/>
          </w:tcPr>
          <w:p w:rsidR="00124D11" w:rsidRDefault="00124D11">
            <w:pPr>
              <w:pStyle w:val="ConsPlusNormal"/>
              <w:jc w:val="center"/>
            </w:pPr>
            <w:r>
              <w:t>35</w:t>
            </w:r>
          </w:p>
        </w:tc>
        <w:tc>
          <w:tcPr>
            <w:tcW w:w="1191" w:type="dxa"/>
          </w:tcPr>
          <w:p w:rsidR="00124D11" w:rsidRDefault="00124D11">
            <w:pPr>
              <w:pStyle w:val="ConsPlusNormal"/>
              <w:jc w:val="center"/>
            </w:pPr>
            <w:r>
              <w:t>35</w:t>
            </w:r>
          </w:p>
        </w:tc>
      </w:tr>
      <w:tr w:rsidR="00124D11">
        <w:tc>
          <w:tcPr>
            <w:tcW w:w="737" w:type="dxa"/>
          </w:tcPr>
          <w:p w:rsidR="00124D11" w:rsidRDefault="00124D11">
            <w:pPr>
              <w:pStyle w:val="ConsPlusNormal"/>
            </w:pPr>
            <w:r>
              <w:t>6.</w:t>
            </w:r>
          </w:p>
        </w:tc>
        <w:tc>
          <w:tcPr>
            <w:tcW w:w="2324" w:type="dxa"/>
          </w:tcPr>
          <w:p w:rsidR="00124D11" w:rsidRDefault="00124D11">
            <w:pPr>
              <w:pStyle w:val="ConsPlusNormal"/>
            </w:pPr>
            <w:r>
              <w:t>Всего по основному мероприятию 2.2</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21010,5</w:t>
            </w:r>
          </w:p>
        </w:tc>
        <w:tc>
          <w:tcPr>
            <w:tcW w:w="1191" w:type="dxa"/>
          </w:tcPr>
          <w:p w:rsidR="00124D11" w:rsidRDefault="00124D11">
            <w:pPr>
              <w:pStyle w:val="ConsPlusNormal"/>
              <w:jc w:val="center"/>
            </w:pPr>
            <w:r>
              <w:t>19438,6</w:t>
            </w:r>
          </w:p>
        </w:tc>
        <w:tc>
          <w:tcPr>
            <w:tcW w:w="1191" w:type="dxa"/>
          </w:tcPr>
          <w:p w:rsidR="00124D11" w:rsidRDefault="00124D11">
            <w:pPr>
              <w:pStyle w:val="ConsPlusNormal"/>
              <w:jc w:val="center"/>
            </w:pPr>
            <w:r>
              <w:t>6526,2</w:t>
            </w:r>
          </w:p>
        </w:tc>
        <w:tc>
          <w:tcPr>
            <w:tcW w:w="1191" w:type="dxa"/>
          </w:tcPr>
          <w:p w:rsidR="00124D11" w:rsidRDefault="00124D11">
            <w:pPr>
              <w:pStyle w:val="ConsPlusNormal"/>
              <w:jc w:val="center"/>
            </w:pPr>
            <w:r>
              <w:t>39971,4</w:t>
            </w:r>
          </w:p>
        </w:tc>
        <w:tc>
          <w:tcPr>
            <w:tcW w:w="1191" w:type="dxa"/>
          </w:tcPr>
          <w:p w:rsidR="00124D11" w:rsidRDefault="00124D11">
            <w:pPr>
              <w:pStyle w:val="ConsPlusNormal"/>
              <w:jc w:val="center"/>
            </w:pPr>
            <w:r>
              <w:t>9444,2</w:t>
            </w:r>
          </w:p>
        </w:tc>
        <w:tc>
          <w:tcPr>
            <w:tcW w:w="1191" w:type="dxa"/>
          </w:tcPr>
          <w:p w:rsidR="00124D11" w:rsidRDefault="00124D11">
            <w:pPr>
              <w:pStyle w:val="ConsPlusNormal"/>
              <w:jc w:val="center"/>
            </w:pPr>
            <w:r>
              <w:t>46785,3</w:t>
            </w:r>
          </w:p>
        </w:tc>
        <w:tc>
          <w:tcPr>
            <w:tcW w:w="1191" w:type="dxa"/>
          </w:tcPr>
          <w:p w:rsidR="00124D11" w:rsidRDefault="00124D11">
            <w:pPr>
              <w:pStyle w:val="ConsPlusNormal"/>
              <w:jc w:val="center"/>
            </w:pPr>
            <w:r>
              <w:t>50578,6</w:t>
            </w:r>
          </w:p>
        </w:tc>
        <w:tc>
          <w:tcPr>
            <w:tcW w:w="1191" w:type="dxa"/>
          </w:tcPr>
          <w:p w:rsidR="00124D11" w:rsidRDefault="00124D11">
            <w:pPr>
              <w:pStyle w:val="ConsPlusNormal"/>
              <w:jc w:val="center"/>
            </w:pPr>
            <w:r>
              <w:t>277590,4</w:t>
            </w:r>
          </w:p>
        </w:tc>
        <w:tc>
          <w:tcPr>
            <w:tcW w:w="1191" w:type="dxa"/>
          </w:tcPr>
          <w:p w:rsidR="00124D11" w:rsidRDefault="00124D11">
            <w:pPr>
              <w:pStyle w:val="ConsPlusNormal"/>
              <w:jc w:val="center"/>
            </w:pPr>
            <w:r>
              <w:t>292020,3</w:t>
            </w:r>
          </w:p>
        </w:tc>
        <w:tc>
          <w:tcPr>
            <w:tcW w:w="1191" w:type="dxa"/>
          </w:tcPr>
          <w:p w:rsidR="00124D11" w:rsidRDefault="00124D11">
            <w:pPr>
              <w:pStyle w:val="ConsPlusNormal"/>
              <w:jc w:val="center"/>
            </w:pPr>
            <w:r>
              <w:t>276850,1</w:t>
            </w:r>
          </w:p>
        </w:tc>
      </w:tr>
      <w:tr w:rsidR="00124D11">
        <w:tc>
          <w:tcPr>
            <w:tcW w:w="737" w:type="dxa"/>
          </w:tcPr>
          <w:p w:rsidR="00124D11" w:rsidRDefault="00124D11">
            <w:pPr>
              <w:pStyle w:val="ConsPlusNormal"/>
              <w:outlineLvl w:val="5"/>
            </w:pPr>
            <w:r>
              <w:t>7.</w:t>
            </w:r>
          </w:p>
        </w:tc>
        <w:tc>
          <w:tcPr>
            <w:tcW w:w="14914" w:type="dxa"/>
            <w:gridSpan w:val="12"/>
          </w:tcPr>
          <w:p w:rsidR="00124D11" w:rsidRDefault="00124D11">
            <w:pPr>
              <w:pStyle w:val="ConsPlusNormal"/>
            </w:pPr>
            <w:r>
              <w:t>Основное мероприятие 2.3. Подготовка и проведение общественно значимых спортивных мероприятий, проводимых на территории Республики Бурятия</w:t>
            </w:r>
          </w:p>
        </w:tc>
      </w:tr>
      <w:tr w:rsidR="00124D11">
        <w:tc>
          <w:tcPr>
            <w:tcW w:w="737" w:type="dxa"/>
          </w:tcPr>
          <w:p w:rsidR="00124D11" w:rsidRDefault="00124D11">
            <w:pPr>
              <w:pStyle w:val="ConsPlusNormal"/>
            </w:pPr>
            <w:r>
              <w:t>7.1.</w:t>
            </w:r>
          </w:p>
        </w:tc>
        <w:tc>
          <w:tcPr>
            <w:tcW w:w="14914" w:type="dxa"/>
            <w:gridSpan w:val="12"/>
          </w:tcPr>
          <w:p w:rsidR="00124D11" w:rsidRDefault="00124D11">
            <w:pPr>
              <w:pStyle w:val="ConsPlusNormal"/>
            </w:pPr>
            <w:r>
              <w:t>Целевые индикаторы</w:t>
            </w:r>
          </w:p>
        </w:tc>
      </w:tr>
      <w:tr w:rsidR="00124D11">
        <w:tc>
          <w:tcPr>
            <w:tcW w:w="737" w:type="dxa"/>
          </w:tcPr>
          <w:p w:rsidR="00124D11" w:rsidRDefault="00124D11">
            <w:pPr>
              <w:pStyle w:val="ConsPlusNormal"/>
            </w:pPr>
            <w:r>
              <w:t>7.1.1.</w:t>
            </w:r>
          </w:p>
        </w:tc>
        <w:tc>
          <w:tcPr>
            <w:tcW w:w="2324" w:type="dxa"/>
          </w:tcPr>
          <w:p w:rsidR="00124D11" w:rsidRDefault="00124D11">
            <w:pPr>
              <w:pStyle w:val="ConsPlusNormal"/>
            </w:pPr>
            <w:r>
              <w:t>Численность населения Республики Бурятия, систематически занимающегося физической культурой и спортом, в возрасте от 3 до 79 лет</w:t>
            </w:r>
          </w:p>
        </w:tc>
        <w:tc>
          <w:tcPr>
            <w:tcW w:w="680" w:type="dxa"/>
          </w:tcPr>
          <w:p w:rsidR="00124D11" w:rsidRDefault="00124D11">
            <w:pPr>
              <w:pStyle w:val="ConsPlusNormal"/>
            </w:pPr>
            <w:r>
              <w:t>тыс. чел.</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485,1</w:t>
            </w:r>
          </w:p>
        </w:tc>
        <w:tc>
          <w:tcPr>
            <w:tcW w:w="1191" w:type="dxa"/>
          </w:tcPr>
          <w:p w:rsidR="00124D11" w:rsidRDefault="00124D11">
            <w:pPr>
              <w:pStyle w:val="ConsPlusNormal"/>
              <w:jc w:val="center"/>
            </w:pPr>
            <w:r>
              <w:t>485,2</w:t>
            </w:r>
          </w:p>
        </w:tc>
        <w:tc>
          <w:tcPr>
            <w:tcW w:w="1191" w:type="dxa"/>
          </w:tcPr>
          <w:p w:rsidR="00124D11" w:rsidRDefault="00124D11">
            <w:pPr>
              <w:pStyle w:val="ConsPlusNormal"/>
              <w:jc w:val="center"/>
            </w:pPr>
            <w:r>
              <w:t>485,3</w:t>
            </w:r>
          </w:p>
        </w:tc>
        <w:tc>
          <w:tcPr>
            <w:tcW w:w="1191" w:type="dxa"/>
          </w:tcPr>
          <w:p w:rsidR="00124D11" w:rsidRDefault="00124D11">
            <w:pPr>
              <w:pStyle w:val="ConsPlusNormal"/>
              <w:jc w:val="center"/>
            </w:pPr>
            <w:r>
              <w:t>485,4</w:t>
            </w:r>
          </w:p>
        </w:tc>
      </w:tr>
      <w:tr w:rsidR="00124D11">
        <w:tc>
          <w:tcPr>
            <w:tcW w:w="737" w:type="dxa"/>
          </w:tcPr>
          <w:p w:rsidR="00124D11" w:rsidRDefault="00124D11">
            <w:pPr>
              <w:pStyle w:val="ConsPlusNormal"/>
            </w:pPr>
            <w:r>
              <w:t>8.</w:t>
            </w:r>
          </w:p>
        </w:tc>
        <w:tc>
          <w:tcPr>
            <w:tcW w:w="2324" w:type="dxa"/>
          </w:tcPr>
          <w:p w:rsidR="00124D11" w:rsidRDefault="00124D11">
            <w:pPr>
              <w:pStyle w:val="ConsPlusNormal"/>
            </w:pPr>
            <w:r>
              <w:t>Всего по основному мероприятию 2.3</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111191,3</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t>9.</w:t>
            </w:r>
          </w:p>
        </w:tc>
        <w:tc>
          <w:tcPr>
            <w:tcW w:w="2324" w:type="dxa"/>
          </w:tcPr>
          <w:p w:rsidR="00124D11" w:rsidRDefault="00124D11">
            <w:pPr>
              <w:pStyle w:val="ConsPlusNormal"/>
            </w:pPr>
            <w:r>
              <w:t xml:space="preserve">Общая сумма </w:t>
            </w:r>
            <w:r>
              <w:lastRenderedPageBreak/>
              <w:t>финансирования подпрограммы 2</w:t>
            </w:r>
          </w:p>
        </w:tc>
        <w:tc>
          <w:tcPr>
            <w:tcW w:w="680" w:type="dxa"/>
          </w:tcPr>
          <w:p w:rsidR="00124D11" w:rsidRDefault="00124D11">
            <w:pPr>
              <w:pStyle w:val="ConsPlusNormal"/>
            </w:pPr>
            <w:r>
              <w:lastRenderedPageBreak/>
              <w:t xml:space="preserve">тыс. </w:t>
            </w:r>
            <w:r>
              <w:lastRenderedPageBreak/>
              <w:t>руб.</w:t>
            </w:r>
          </w:p>
        </w:tc>
        <w:tc>
          <w:tcPr>
            <w:tcW w:w="1191" w:type="dxa"/>
          </w:tcPr>
          <w:p w:rsidR="00124D11" w:rsidRDefault="00124D11">
            <w:pPr>
              <w:pStyle w:val="ConsPlusNormal"/>
              <w:jc w:val="center"/>
            </w:pPr>
            <w:r>
              <w:lastRenderedPageBreak/>
              <w:t>169246,8</w:t>
            </w:r>
          </w:p>
        </w:tc>
        <w:tc>
          <w:tcPr>
            <w:tcW w:w="1191" w:type="dxa"/>
          </w:tcPr>
          <w:p w:rsidR="00124D11" w:rsidRDefault="00124D11">
            <w:pPr>
              <w:pStyle w:val="ConsPlusNormal"/>
              <w:jc w:val="center"/>
            </w:pPr>
            <w:r>
              <w:t>158750,1</w:t>
            </w:r>
          </w:p>
        </w:tc>
        <w:tc>
          <w:tcPr>
            <w:tcW w:w="1191" w:type="dxa"/>
          </w:tcPr>
          <w:p w:rsidR="00124D11" w:rsidRDefault="00124D11">
            <w:pPr>
              <w:pStyle w:val="ConsPlusNormal"/>
              <w:jc w:val="center"/>
            </w:pPr>
            <w:r>
              <w:t>171316,5</w:t>
            </w:r>
          </w:p>
        </w:tc>
        <w:tc>
          <w:tcPr>
            <w:tcW w:w="1191" w:type="dxa"/>
          </w:tcPr>
          <w:p w:rsidR="00124D11" w:rsidRDefault="00124D11">
            <w:pPr>
              <w:pStyle w:val="ConsPlusNormal"/>
              <w:jc w:val="center"/>
            </w:pPr>
            <w:r>
              <w:t>206585,7</w:t>
            </w:r>
          </w:p>
        </w:tc>
        <w:tc>
          <w:tcPr>
            <w:tcW w:w="1191" w:type="dxa"/>
          </w:tcPr>
          <w:p w:rsidR="00124D11" w:rsidRDefault="00124D11">
            <w:pPr>
              <w:pStyle w:val="ConsPlusNormal"/>
              <w:jc w:val="center"/>
            </w:pPr>
            <w:r>
              <w:t>208822,0</w:t>
            </w:r>
          </w:p>
        </w:tc>
        <w:tc>
          <w:tcPr>
            <w:tcW w:w="1191" w:type="dxa"/>
          </w:tcPr>
          <w:p w:rsidR="00124D11" w:rsidRDefault="00124D11">
            <w:pPr>
              <w:pStyle w:val="ConsPlusNormal"/>
              <w:jc w:val="center"/>
            </w:pPr>
            <w:r>
              <w:t>269716,8</w:t>
            </w:r>
          </w:p>
        </w:tc>
        <w:tc>
          <w:tcPr>
            <w:tcW w:w="1191" w:type="dxa"/>
          </w:tcPr>
          <w:p w:rsidR="00124D11" w:rsidRDefault="00124D11">
            <w:pPr>
              <w:pStyle w:val="ConsPlusNormal"/>
              <w:jc w:val="center"/>
            </w:pPr>
            <w:r>
              <w:t>428480,9</w:t>
            </w:r>
          </w:p>
        </w:tc>
        <w:tc>
          <w:tcPr>
            <w:tcW w:w="1191" w:type="dxa"/>
          </w:tcPr>
          <w:p w:rsidR="00124D11" w:rsidRDefault="00124D11">
            <w:pPr>
              <w:pStyle w:val="ConsPlusNormal"/>
              <w:jc w:val="center"/>
            </w:pPr>
            <w:r>
              <w:t>596875,4</w:t>
            </w:r>
          </w:p>
        </w:tc>
        <w:tc>
          <w:tcPr>
            <w:tcW w:w="1191" w:type="dxa"/>
          </w:tcPr>
          <w:p w:rsidR="00124D11" w:rsidRDefault="00124D11">
            <w:pPr>
              <w:pStyle w:val="ConsPlusNormal"/>
              <w:jc w:val="center"/>
            </w:pPr>
            <w:r>
              <w:t>542708,0</w:t>
            </w:r>
          </w:p>
        </w:tc>
        <w:tc>
          <w:tcPr>
            <w:tcW w:w="1191" w:type="dxa"/>
          </w:tcPr>
          <w:p w:rsidR="00124D11" w:rsidRDefault="00124D11">
            <w:pPr>
              <w:pStyle w:val="ConsPlusNormal"/>
              <w:jc w:val="center"/>
            </w:pPr>
            <w:r>
              <w:t>527537,8</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ind w:firstLine="540"/>
        <w:jc w:val="both"/>
      </w:pPr>
      <w:r>
        <w:t>Подпрограмма реализуется с 2013 по 2017 гг. и на период до 2021 г.</w:t>
      </w:r>
    </w:p>
    <w:p w:rsidR="00124D11" w:rsidRDefault="00124D11">
      <w:pPr>
        <w:pStyle w:val="ConsPlusNormal"/>
        <w:jc w:val="both"/>
      </w:pPr>
      <w:r>
        <w:t xml:space="preserve">(в ред. </w:t>
      </w:r>
      <w:hyperlink r:id="rId121" w:history="1">
        <w:r>
          <w:rPr>
            <w:color w:val="0000FF"/>
          </w:rPr>
          <w:t>Постановления</w:t>
        </w:r>
      </w:hyperlink>
      <w:r>
        <w:t xml:space="preserve"> Правительства РБ от 16.05.2018 N 257)</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t>1. Обеспечение подготовки спортивного резерва и сборных команд Республики Бурятия.</w:t>
      </w:r>
    </w:p>
    <w:p w:rsidR="00124D11" w:rsidRDefault="00124D11">
      <w:pPr>
        <w:pStyle w:val="ConsPlusNormal"/>
        <w:spacing w:before="220"/>
        <w:ind w:firstLine="540"/>
        <w:jc w:val="both"/>
      </w:pPr>
      <w:r>
        <w:t>Одним из направлений обеспечения подготовки спортивного резерва и сборных команд является целевая подготовка, профессиональная переподготовка и повышение квалификации тренеров и иных специалистов по приоритетным видам спорта, спорта высших достижений, в том числе в области адаптивной физической культуры и адаптивного спорта, организация системы подготовки спортивного резерва по видам спорта в соответствии с возрастными категориями.</w:t>
      </w:r>
    </w:p>
    <w:p w:rsidR="00124D11" w:rsidRDefault="00124D11">
      <w:pPr>
        <w:pStyle w:val="ConsPlusNormal"/>
        <w:spacing w:before="220"/>
        <w:ind w:firstLine="540"/>
        <w:jc w:val="both"/>
      </w:pPr>
      <w:r>
        <w:t>Обеспечение подготовки спортивного резерва и сборных команд подразумевает также обеспечение учебно-тренировочного и соревновательного процессов современным спортивно-технологическим инвентарем и оборудованием в соответствии с требованиями, предъявляемыми к спорту высших достижений, в том числе по видам спорта, входящим в программы летних и зимних Олимпийских игр, Паралимпийских игр и Сурдлимпийских игр.</w:t>
      </w:r>
    </w:p>
    <w:p w:rsidR="00124D11" w:rsidRDefault="00124D11">
      <w:pPr>
        <w:pStyle w:val="ConsPlusNormal"/>
        <w:spacing w:before="220"/>
        <w:ind w:firstLine="540"/>
        <w:jc w:val="both"/>
      </w:pPr>
      <w:r>
        <w:t>Осуществляется построение единой системы зачисления перспективных спортсменов на ставки спортсменов-инструкторов.</w:t>
      </w:r>
    </w:p>
    <w:p w:rsidR="00124D11" w:rsidRDefault="00124D11">
      <w:pPr>
        <w:pStyle w:val="ConsPlusNormal"/>
        <w:spacing w:before="220"/>
        <w:ind w:firstLine="540"/>
        <w:jc w:val="both"/>
      </w:pPr>
      <w:r>
        <w:t>Основной целью является выполнение задач по отбору кандидатов в сборные команды Республики Бурятия по видам спорта, подготовка спортсменов в условиях учебно-тренировочных сборов для участия в официальных всероссийских соревнованиях, выполнение требований ЕВСК и отбор в сборные команды Российской Федерации для выступления в международных соревнованиях в составе сборной команды Российской Федерации по различным видам спорта, в том числе входящим в программы Олимпийских игр, Паралимпийских игр и Сурдлимпийских игр.</w:t>
      </w:r>
    </w:p>
    <w:p w:rsidR="00124D11" w:rsidRDefault="00124D11">
      <w:pPr>
        <w:pStyle w:val="ConsPlusNormal"/>
        <w:spacing w:before="220"/>
        <w:ind w:firstLine="540"/>
        <w:jc w:val="both"/>
      </w:pPr>
      <w:r>
        <w:t>2. Проведение спортивных мероприятий.</w:t>
      </w:r>
    </w:p>
    <w:p w:rsidR="00124D11" w:rsidRDefault="00124D11">
      <w:pPr>
        <w:pStyle w:val="ConsPlusNormal"/>
        <w:spacing w:before="220"/>
        <w:ind w:firstLine="540"/>
        <w:jc w:val="both"/>
      </w:pPr>
      <w:r>
        <w:t>Организация, подготовка и проведение в республике крупных спортивных мероприятий, включая спортивные мероприятия международного, всероссийского и межрегионального уровня:</w:t>
      </w:r>
    </w:p>
    <w:p w:rsidR="00124D11" w:rsidRDefault="00124D11">
      <w:pPr>
        <w:pStyle w:val="ConsPlusNormal"/>
        <w:spacing w:before="220"/>
        <w:ind w:firstLine="540"/>
        <w:jc w:val="both"/>
      </w:pPr>
      <w:r>
        <w:t>- Международный турнир по вольной борьбе на призы главы Республики Бурятия;</w:t>
      </w:r>
    </w:p>
    <w:p w:rsidR="00124D11" w:rsidRDefault="00124D11">
      <w:pPr>
        <w:pStyle w:val="ConsPlusNormal"/>
        <w:spacing w:before="220"/>
        <w:ind w:firstLine="540"/>
        <w:jc w:val="both"/>
      </w:pPr>
      <w:r>
        <w:t>- Байкальский лыжный марафон;</w:t>
      </w:r>
    </w:p>
    <w:p w:rsidR="00124D11" w:rsidRDefault="00124D11">
      <w:pPr>
        <w:pStyle w:val="ConsPlusNormal"/>
        <w:spacing w:before="220"/>
        <w:ind w:firstLine="540"/>
        <w:jc w:val="both"/>
      </w:pPr>
      <w:r>
        <w:t>- чемпионаты и первенства России и СФО.</w:t>
      </w:r>
    </w:p>
    <w:p w:rsidR="00124D11" w:rsidRDefault="00124D11">
      <w:pPr>
        <w:pStyle w:val="ConsPlusNormal"/>
        <w:spacing w:before="220"/>
        <w:ind w:firstLine="540"/>
        <w:jc w:val="both"/>
      </w:pPr>
      <w:r>
        <w:t>В рамках данного направления запланировано участие в заявочных компаниях на право проведения в республике крупных международных спортивных мероприятий, а также организация и проведение крупных международных спортивных мероприятий.</w:t>
      </w:r>
    </w:p>
    <w:p w:rsidR="00124D11" w:rsidRDefault="00124D11">
      <w:pPr>
        <w:pStyle w:val="ConsPlusNormal"/>
        <w:spacing w:before="220"/>
        <w:ind w:firstLine="540"/>
        <w:jc w:val="both"/>
      </w:pPr>
      <w:r>
        <w:t>Совершенствование партнерских связей в области физической культуры и спорта между Республикой Бурятия и субъектами Российской Федерации, а также зарубежными странами, в т.ч. организация совместных спортивных мероприятий, участие в открытых спортивных мероприятиях, проводимых партнерами, проведение совместных учебно-тренировочных сборов, семинаров спортивных специалистов, а также развитие новых форм сотрудничества.</w:t>
      </w:r>
    </w:p>
    <w:p w:rsidR="00124D11" w:rsidRDefault="00124D11">
      <w:pPr>
        <w:pStyle w:val="ConsPlusNormal"/>
        <w:spacing w:before="220"/>
        <w:ind w:firstLine="540"/>
        <w:jc w:val="both"/>
      </w:pPr>
      <w:r>
        <w:t>Проведение и участие в международных выставочных мероприятиях, конференциях по спортивной тематике.</w:t>
      </w:r>
    </w:p>
    <w:p w:rsidR="00124D11" w:rsidRDefault="00124D11">
      <w:pPr>
        <w:pStyle w:val="ConsPlusNormal"/>
        <w:spacing w:before="220"/>
        <w:ind w:firstLine="540"/>
        <w:jc w:val="both"/>
      </w:pPr>
      <w:r>
        <w:t xml:space="preserve">При проведении официального мероприятия Министерство спорта и молодежной политики Республики Бурятия обеспечивает совместно с организатором официального мероприятия, </w:t>
      </w:r>
      <w:r>
        <w:lastRenderedPageBreak/>
        <w:t>администрацией объекта спорта взаимодействие с Министерством внутренних дел Российской Федерации по Республике Бурятия в целях обеспечения общественного порядка и общественной безопасности, в том числе по вопросам обеспечения безопасности места проведения общественного мероприятия, организации личного осмотра граждан и находящихся при них вещей при проходе к месту официального мероприятия, изменения организации движения на отдельных участках дорог. При этом Министерство здравоохранения Республики Бурятия оказывает содействие по вопросам оказания медицинской помощи при проведении мероприятия (в том числе по определению медицинских организаций, участвующих в оказании медицинской помощи, необходимого числа и составов бригад скорой медицинской помощи, порядку их работы), а также обеспечивает оказание скорой медицинской помощи спортсменам и участникам мероприятия.</w:t>
      </w:r>
    </w:p>
    <w:p w:rsidR="00124D11" w:rsidRDefault="00124D11">
      <w:pPr>
        <w:pStyle w:val="ConsPlusNormal"/>
        <w:spacing w:before="220"/>
        <w:ind w:firstLine="540"/>
        <w:jc w:val="both"/>
      </w:pPr>
      <w:r>
        <w:t>3. Научно-методическое и медико-биологическое, антидопинговое и информационно-технологическое обеспечение.</w:t>
      </w:r>
    </w:p>
    <w:p w:rsidR="00124D11" w:rsidRDefault="00124D11">
      <w:pPr>
        <w:pStyle w:val="ConsPlusNormal"/>
        <w:spacing w:before="220"/>
        <w:ind w:firstLine="540"/>
        <w:jc w:val="both"/>
      </w:pPr>
      <w:r>
        <w:t>Научно-методическое обеспечение включает: завершение создания целостной системы научно-методического обеспечения подготовки спортивного резерва, включающего в себя комплексно-научную группу; оснащение современным мобильным тестирующим оборудованием специалистов, осуществляющих подготовку спортивного резерва, что позволит повысить качество тренировочного процесса и точность спортивного прогноза; осуществление методического сопровождения учебно-тренировочного процесса, в рамках которого будут осуществлены мероприятия по повышению профессионального уровня специалистов, в том числе за рубежом, выпуск методических пособий и фильмов, разработка программ подготовки по видам спорта.</w:t>
      </w:r>
    </w:p>
    <w:p w:rsidR="00124D11" w:rsidRDefault="00124D11">
      <w:pPr>
        <w:pStyle w:val="ConsPlusNormal"/>
        <w:spacing w:before="220"/>
        <w:ind w:firstLine="540"/>
        <w:jc w:val="both"/>
      </w:pPr>
      <w:r>
        <w:t>Медико-биологическое обеспечение подготовки спортивного резерва предусматривает дальнейшее развитие института врачей по видам спорта, в чей функционал входит совместно с комплексными группами сопровождения обеспечение подготовки спортивного резерва, поиск спортивно одаренных детей, разработка методических рекомендаций; доведение уровня обеспеченности врачами сборных команд республики по олимпийским, паралимпийским и сурдлимпийским видам спорта.</w:t>
      </w:r>
    </w:p>
    <w:p w:rsidR="00124D11" w:rsidRDefault="00124D11">
      <w:pPr>
        <w:pStyle w:val="ConsPlusNormal"/>
        <w:spacing w:before="220"/>
        <w:ind w:firstLine="540"/>
        <w:jc w:val="both"/>
      </w:pPr>
      <w:r>
        <w:t>Необходимо оснащение современным мобильным восстановительным и терапевтическим оборудованием главных врачей по видам спорта, что позволит уменьшить травматизм и заболеваемость, ускорить процессы восстановления спортсменов и, как результат, приведет к улучшению спортивных результатов; оснащение медицинских кабинетов, расположенных на территории спортивных объектов, комплектами экстренной медицинской помощи, включающими в том числе дефибрилляторы, аппараты искусственной вентиляции легких, что позволит избежать летальных исходов в случае возникновения неотложных ситуаций.</w:t>
      </w:r>
    </w:p>
    <w:p w:rsidR="00124D11" w:rsidRDefault="00124D11">
      <w:pPr>
        <w:pStyle w:val="ConsPlusNormal"/>
        <w:spacing w:before="220"/>
        <w:ind w:firstLine="540"/>
        <w:jc w:val="both"/>
      </w:pPr>
      <w:r>
        <w:t>Антидопинговое обеспечение предусматривает проведение комплекса мероприятий по формированию у спортсменов нетерпимого отношения к фактам употребления запрещенных препаратов и методов; обеспечение охвата допинг-тестами 100% численного состава кандидатов в сборные команды республики по видам спорта, расширив перечень обнаруживаемых веществ лабораторией по обнаружению запрещенных веществ в организме спортсменов.</w:t>
      </w:r>
    </w:p>
    <w:p w:rsidR="00124D11" w:rsidRDefault="00124D11">
      <w:pPr>
        <w:pStyle w:val="ConsPlusNormal"/>
        <w:spacing w:before="220"/>
        <w:ind w:firstLine="540"/>
        <w:jc w:val="both"/>
      </w:pPr>
      <w:r>
        <w:t>Информационно-технологическое обеспечение связано с совершенствованием механизмов сбора, систематизации и анализа результатов тестирования, обследования и выступления спортсменов на всех этапах подготовки с использованием аналитической информационной системы, в том числе путем увеличения количества оцениваемых интегральных показателей.</w:t>
      </w:r>
    </w:p>
    <w:p w:rsidR="00124D11" w:rsidRDefault="00124D11">
      <w:pPr>
        <w:pStyle w:val="ConsPlusNormal"/>
        <w:spacing w:before="220"/>
        <w:ind w:firstLine="540"/>
        <w:jc w:val="both"/>
      </w:pPr>
      <w:r>
        <w:t>4. Совершенствование системы управления в спортивной отрасли.</w:t>
      </w:r>
    </w:p>
    <w:p w:rsidR="00124D11" w:rsidRDefault="00124D11">
      <w:pPr>
        <w:pStyle w:val="ConsPlusNormal"/>
        <w:spacing w:before="220"/>
        <w:ind w:firstLine="540"/>
        <w:jc w:val="both"/>
      </w:pPr>
      <w:r>
        <w:t xml:space="preserve">Совершенствование системы управления предусматривает повышение эффективности управления кадровыми, материальными, финансовыми, организационными ресурсами республиканской спортивной отрасли (мероприятия по оптимизации структуры управления </w:t>
      </w:r>
      <w:r>
        <w:lastRenderedPageBreak/>
        <w:t>спортивной отраслью; информатизация отрасли, внедрение новых технологий; разработка нормативов, положений, регламентов для совершенствования работы отрасли и повышения эффективности использования бюджетных средств).</w:t>
      </w:r>
    </w:p>
    <w:p w:rsidR="00124D11" w:rsidRDefault="00124D11">
      <w:pPr>
        <w:pStyle w:val="ConsPlusNormal"/>
        <w:spacing w:before="220"/>
        <w:ind w:firstLine="540"/>
        <w:jc w:val="both"/>
      </w:pPr>
      <w:r>
        <w:t>Для осуществления современных подходов в системе управления сферой физической культуры и спорта в республике необходимо:</w:t>
      </w:r>
    </w:p>
    <w:p w:rsidR="00124D11" w:rsidRDefault="00124D11">
      <w:pPr>
        <w:pStyle w:val="ConsPlusNormal"/>
        <w:spacing w:before="220"/>
        <w:ind w:firstLine="540"/>
        <w:jc w:val="both"/>
      </w:pPr>
      <w:r>
        <w:t>- создать единое информационное пространство в сфере физической культуры и спорта;</w:t>
      </w:r>
    </w:p>
    <w:p w:rsidR="00124D11" w:rsidRDefault="00124D11">
      <w:pPr>
        <w:pStyle w:val="ConsPlusNormal"/>
        <w:spacing w:before="220"/>
        <w:ind w:firstLine="540"/>
        <w:jc w:val="both"/>
      </w:pPr>
      <w:r>
        <w:t>- внедрить систему информационных технологий в деятельность Министерства спорта и молодежной политики Республики Бурятия. Разработать и внедрить информационную систему управления деятельностью в сфере физической культуры и спорта;</w:t>
      </w:r>
    </w:p>
    <w:p w:rsidR="00124D11" w:rsidRDefault="00124D11">
      <w:pPr>
        <w:pStyle w:val="ConsPlusNormal"/>
        <w:spacing w:before="220"/>
        <w:ind w:firstLine="540"/>
        <w:jc w:val="both"/>
      </w:pPr>
      <w:r>
        <w:t>- создать интегрированную систему информационно-аналитического обеспечения деятельности Министерства спорта и молодежной политики Республики Бурятия;</w:t>
      </w:r>
    </w:p>
    <w:p w:rsidR="00124D11" w:rsidRDefault="00124D11">
      <w:pPr>
        <w:pStyle w:val="ConsPlusNormal"/>
        <w:spacing w:before="220"/>
        <w:ind w:firstLine="540"/>
        <w:jc w:val="both"/>
      </w:pPr>
      <w:r>
        <w:t>- организовать электронный мониторинг текущего состояния сферы физической культуры и спорта республики (массовый спорт, детско-юношеский спорт, спорт высших достижений и др.);</w:t>
      </w:r>
    </w:p>
    <w:p w:rsidR="00124D11" w:rsidRDefault="00124D11">
      <w:pPr>
        <w:pStyle w:val="ConsPlusNormal"/>
        <w:spacing w:before="220"/>
        <w:ind w:firstLine="540"/>
        <w:jc w:val="both"/>
      </w:pPr>
      <w:r>
        <w:t>- приступить к формированию базы данных сферы физической культуры и спорта республики (на основе электронного мониторинга).</w:t>
      </w:r>
    </w:p>
    <w:p w:rsidR="00124D11" w:rsidRDefault="00124D11">
      <w:pPr>
        <w:pStyle w:val="ConsPlusNormal"/>
        <w:spacing w:before="220"/>
        <w:ind w:firstLine="540"/>
        <w:jc w:val="both"/>
      </w:pPr>
      <w:r>
        <w:t>Подпрограмма включает в себя следующие мероприятия:</w:t>
      </w:r>
    </w:p>
    <w:p w:rsidR="00124D11" w:rsidRDefault="00124D11">
      <w:pPr>
        <w:pStyle w:val="ConsPlusNormal"/>
        <w:spacing w:before="220"/>
        <w:ind w:firstLine="540"/>
        <w:jc w:val="both"/>
      </w:pPr>
      <w:r>
        <w:t>Подпрограмма предусматривает "Мероприятия в области спорта высших достижений". Данные мероприятия реализуются в рамках Единого календарного плана официальных физкультурных мероприятий и спортивных мероприятий Республики Бурятия, который утверждается до начала соответствующего календарного года.</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124D11" w:rsidRDefault="00124D11">
      <w:pPr>
        <w:pStyle w:val="ConsPlusNormal"/>
        <w:spacing w:before="220"/>
        <w:ind w:firstLine="540"/>
        <w:jc w:val="both"/>
      </w:pPr>
      <w:r>
        <w:t>1. Повышение эффективности управления кадровыми, материальными, финансовыми, организационными ресурсами в сфере физической культуры и спорта:</w:t>
      </w:r>
    </w:p>
    <w:p w:rsidR="00124D11" w:rsidRDefault="00124D11">
      <w:pPr>
        <w:pStyle w:val="ConsPlusNormal"/>
        <w:spacing w:before="220"/>
        <w:ind w:firstLine="540"/>
        <w:jc w:val="both"/>
      </w:pPr>
      <w:r>
        <w:t>- мероприятия по оптимизации структуры управления сферой физической культуры и спорта;</w:t>
      </w:r>
    </w:p>
    <w:p w:rsidR="00124D11" w:rsidRDefault="00124D11">
      <w:pPr>
        <w:pStyle w:val="ConsPlusNormal"/>
        <w:spacing w:before="220"/>
        <w:ind w:firstLine="540"/>
        <w:jc w:val="both"/>
      </w:pPr>
      <w:r>
        <w:t>- информатизация сферы физической культуры и спорта, внедрение новых технологий;</w:t>
      </w:r>
    </w:p>
    <w:p w:rsidR="00124D11" w:rsidRDefault="00124D11">
      <w:pPr>
        <w:pStyle w:val="ConsPlusNormal"/>
        <w:spacing w:before="220"/>
        <w:ind w:firstLine="540"/>
        <w:jc w:val="both"/>
      </w:pPr>
      <w:r>
        <w:t>- разработка нормативов, положений, регламентов для совершенствования работы сферы физической культуры и спорта и повышения эффективности использования бюджетных средств;</w:t>
      </w:r>
    </w:p>
    <w:p w:rsidR="00124D11" w:rsidRDefault="00124D11">
      <w:pPr>
        <w:pStyle w:val="ConsPlusNormal"/>
        <w:spacing w:before="220"/>
        <w:ind w:firstLine="540"/>
        <w:jc w:val="both"/>
      </w:pPr>
      <w:r>
        <w:t>- комплексная система целевой подготовки, переподготовки и повышения квалификации работников сферы физической культуры и спорта, имеющих высшее и среднее профессиональное образование, профессиональной переподготовки и повышения квалификации с четкой и конкретной ориентацией на потребности в сфере физической культуры и спорта в целом и конкретных учреждений по итогам ежегодного мониторинга.</w:t>
      </w:r>
    </w:p>
    <w:p w:rsidR="00124D11" w:rsidRDefault="00124D11">
      <w:pPr>
        <w:pStyle w:val="ConsPlusNormal"/>
        <w:spacing w:before="220"/>
        <w:ind w:firstLine="540"/>
        <w:jc w:val="both"/>
      </w:pPr>
      <w:r>
        <w:t>2. Развитие государственно-частного партнерства в сфере физической культуры и спорта.</w:t>
      </w:r>
    </w:p>
    <w:p w:rsidR="00124D11" w:rsidRDefault="00124D11">
      <w:pPr>
        <w:pStyle w:val="ConsPlusNormal"/>
        <w:spacing w:before="220"/>
        <w:ind w:firstLine="540"/>
        <w:jc w:val="both"/>
      </w:pPr>
      <w:r>
        <w:lastRenderedPageBreak/>
        <w:t>3. Создание благоприятной конкурентной среды и реализация мероприятий по развитию конкуренции:</w:t>
      </w:r>
    </w:p>
    <w:p w:rsidR="00124D11" w:rsidRDefault="00124D11">
      <w:pPr>
        <w:pStyle w:val="ConsPlusNormal"/>
        <w:spacing w:before="220"/>
        <w:ind w:firstLine="540"/>
        <w:jc w:val="both"/>
      </w:pPr>
      <w:r>
        <w:t>- мероприятия по устранению административных барьеров (разработка и внедрение стандартов физкультурно-оздоровительных и спортивных услуг, предоставляемых жителям Республики Бурятия; ведение республиканского реестра физкультурно-спортивных организаций);</w:t>
      </w:r>
    </w:p>
    <w:p w:rsidR="00124D11" w:rsidRDefault="00124D11">
      <w:pPr>
        <w:pStyle w:val="ConsPlusNormal"/>
        <w:spacing w:before="220"/>
        <w:ind w:firstLine="540"/>
        <w:jc w:val="both"/>
      </w:pPr>
      <w:r>
        <w:t>- мероприятия по устранению информационных ограничений (публикация основных процедур и результатов деятельности);</w:t>
      </w:r>
    </w:p>
    <w:p w:rsidR="00124D11" w:rsidRDefault="00124D11">
      <w:pPr>
        <w:pStyle w:val="ConsPlusNormal"/>
        <w:spacing w:before="220"/>
        <w:ind w:firstLine="540"/>
        <w:jc w:val="both"/>
      </w:pPr>
      <w:r>
        <w:t>- мероприятия по устранению инфраструктурных барьеров и ограничений (развитие аукционных форм торговли, в том числе на электронных площадках).</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2021 года.</w:t>
      </w:r>
    </w:p>
    <w:p w:rsidR="00124D11" w:rsidRDefault="00124D11">
      <w:pPr>
        <w:pStyle w:val="ConsPlusNormal"/>
        <w:jc w:val="both"/>
      </w:pPr>
      <w:r>
        <w:t xml:space="preserve">(в ред. </w:t>
      </w:r>
      <w:hyperlink r:id="rId122"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Республики Бурятия,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бюджета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w:t>
      </w:r>
    </w:p>
    <w:p w:rsidR="00124D11" w:rsidRDefault="00124D11">
      <w:pPr>
        <w:pStyle w:val="ConsPlusNormal"/>
        <w:spacing w:before="220"/>
        <w:ind w:firstLine="540"/>
        <w:jc w:val="both"/>
      </w:pPr>
      <w:r>
        <w:t>- существующие ограничения в использовании механизмов государственно-частного партнерства, не позволяющие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124D11" w:rsidRDefault="00124D11">
      <w:pPr>
        <w:pStyle w:val="ConsPlusNormal"/>
        <w:spacing w:before="220"/>
        <w:ind w:firstLine="540"/>
        <w:jc w:val="both"/>
      </w:pPr>
      <w:r>
        <w:t>- затруднения при обеспечении укомплектованности квалифицированными кадрами в сфере физической культуры и спорта;</w:t>
      </w:r>
    </w:p>
    <w:p w:rsidR="00124D11" w:rsidRDefault="00124D11">
      <w:pPr>
        <w:pStyle w:val="ConsPlusNormal"/>
        <w:spacing w:before="220"/>
        <w:ind w:firstLine="540"/>
        <w:jc w:val="both"/>
      </w:pPr>
      <w:r>
        <w:t>- сокращение объемов средств, выделяемых на поддержку физкультурно-спортивных организаций;</w:t>
      </w:r>
    </w:p>
    <w:p w:rsidR="00124D11" w:rsidRDefault="00124D11">
      <w:pPr>
        <w:pStyle w:val="ConsPlusNormal"/>
        <w:spacing w:before="220"/>
        <w:ind w:firstLine="540"/>
        <w:jc w:val="both"/>
      </w:pPr>
      <w:r>
        <w:t>- недостаточное количество физкультурных и спортивных мероприятий в организациях Республики Бурятия;</w:t>
      </w:r>
    </w:p>
    <w:p w:rsidR="00124D11" w:rsidRDefault="00124D11">
      <w:pPr>
        <w:pStyle w:val="ConsPlusNormal"/>
        <w:spacing w:before="220"/>
        <w:ind w:firstLine="540"/>
        <w:jc w:val="both"/>
      </w:pPr>
      <w:r>
        <w:t>- недостаточное количество спортивных объектов, предоставляющих возможность посещения на льготных основаниях отдельными категориями жителей Республики Бурятия;</w:t>
      </w:r>
    </w:p>
    <w:p w:rsidR="00124D11" w:rsidRDefault="00124D11">
      <w:pPr>
        <w:pStyle w:val="ConsPlusNormal"/>
        <w:spacing w:before="220"/>
        <w:ind w:firstLine="540"/>
        <w:jc w:val="both"/>
      </w:pPr>
      <w:r>
        <w:lastRenderedPageBreak/>
        <w:t>- рост дефицита земельных ресурсов для размещения физкультурно-спортивных объектов;</w:t>
      </w:r>
    </w:p>
    <w:p w:rsidR="00124D11" w:rsidRDefault="00124D11">
      <w:pPr>
        <w:pStyle w:val="ConsPlusNormal"/>
        <w:spacing w:before="220"/>
        <w:ind w:firstLine="540"/>
        <w:jc w:val="both"/>
      </w:pPr>
      <w:r>
        <w:t>- отставание темпов роста интереса к массовому спорту и здоровому образу жизни от увеличения интереса к профессиональному спорту;</w:t>
      </w:r>
    </w:p>
    <w:p w:rsidR="00124D11" w:rsidRDefault="00124D11">
      <w:pPr>
        <w:pStyle w:val="ConsPlusNormal"/>
        <w:spacing w:before="220"/>
        <w:ind w:firstLine="540"/>
        <w:jc w:val="both"/>
      </w:pPr>
      <w:r>
        <w:t>- недостаточная заинтересованность инвалидов и иных лиц с ограниченными возможностями здоровья в регулярных занятиях физической культурой и спортом;</w:t>
      </w:r>
    </w:p>
    <w:p w:rsidR="00124D11" w:rsidRDefault="00124D11">
      <w:pPr>
        <w:pStyle w:val="ConsPlusNormal"/>
        <w:spacing w:before="220"/>
        <w:ind w:firstLine="540"/>
        <w:jc w:val="both"/>
      </w:pPr>
      <w:r>
        <w:t>- отсутствие действенной системы подготовки повышения квалификации судейских кадров;</w:t>
      </w:r>
    </w:p>
    <w:p w:rsidR="00124D11" w:rsidRDefault="00124D11">
      <w:pPr>
        <w:pStyle w:val="ConsPlusNormal"/>
        <w:spacing w:before="220"/>
        <w:ind w:firstLine="540"/>
        <w:jc w:val="both"/>
      </w:pPr>
      <w:r>
        <w:t>- отсутствие системы мониторинга качества физкультурно-оздоровительных и спортивных услуг;</w:t>
      </w:r>
    </w:p>
    <w:p w:rsidR="00124D11" w:rsidRDefault="00124D11">
      <w:pPr>
        <w:pStyle w:val="ConsPlusNormal"/>
        <w:spacing w:before="220"/>
        <w:ind w:firstLine="540"/>
        <w:jc w:val="both"/>
      </w:pPr>
      <w:r>
        <w:t>- отсутствие механизмов активного внедрения систем добровольной сертификации физкультурно-спортивных организаций и центров для занятий спортом по месту жительства в целях обеспечения высокого качества физкультурно-спортивных услуг.</w:t>
      </w:r>
    </w:p>
    <w:p w:rsidR="00124D11" w:rsidRDefault="00124D11">
      <w:pPr>
        <w:pStyle w:val="ConsPlusNormal"/>
        <w:spacing w:before="220"/>
        <w:ind w:firstLine="540"/>
        <w:jc w:val="both"/>
      </w:pPr>
      <w:r>
        <w:t>Для нейтрализации вышеназванных рисков и обеспечения инновационного развития сферы физической культуры и спорта Республики Бурятия необходима гибкая система управления реализацией подпрограммы, направленная на расширение вариативности физкультурно-спортивных услуг, их системную организацию, формирование имиджа Республики Бурятия.</w:t>
      </w:r>
    </w:p>
    <w:p w:rsidR="00124D11" w:rsidRDefault="00124D11">
      <w:pPr>
        <w:pStyle w:val="ConsPlusNormal"/>
        <w:spacing w:before="220"/>
        <w:ind w:firstLine="540"/>
        <w:jc w:val="both"/>
      </w:pPr>
      <w: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обеспечение инновационного характера создания и развития физкультурно-спортивной инфраструктуры отрасли;</w:t>
      </w:r>
    </w:p>
    <w:p w:rsidR="00124D11" w:rsidRDefault="00124D11">
      <w:pPr>
        <w:pStyle w:val="ConsPlusNormal"/>
        <w:spacing w:before="220"/>
        <w:ind w:firstLine="540"/>
        <w:jc w:val="both"/>
      </w:pPr>
      <w:r>
        <w:t>- совершенствование финансового обеспечения физкультурно-спортивной деятельности;</w:t>
      </w:r>
    </w:p>
    <w:p w:rsidR="00124D11" w:rsidRDefault="00124D11">
      <w:pPr>
        <w:pStyle w:val="ConsPlusNormal"/>
        <w:spacing w:before="220"/>
        <w:ind w:firstLine="540"/>
        <w:jc w:val="both"/>
      </w:pPr>
      <w:r>
        <w:t>- постоянное повышение квалификации управленческих кадров, позволяющее поддерживать их знания о нормативно-правовой базе управления физкультурно-спортивной отраслью, повышение мотивации управленческих кадров;</w:t>
      </w:r>
    </w:p>
    <w:p w:rsidR="00124D11" w:rsidRDefault="00124D11">
      <w:pPr>
        <w:pStyle w:val="ConsPlusNormal"/>
        <w:spacing w:before="220"/>
        <w:ind w:firstLine="540"/>
        <w:jc w:val="both"/>
      </w:pPr>
      <w:r>
        <w:t>- совершенствование материально-технической базы физкультурно-спортивной отрасли;</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jc w:val="both"/>
      </w:pPr>
    </w:p>
    <w:p w:rsidR="00124D11" w:rsidRDefault="00124D11">
      <w:pPr>
        <w:pStyle w:val="ConsPlusTitle"/>
        <w:jc w:val="center"/>
        <w:outlineLvl w:val="1"/>
      </w:pPr>
      <w:bookmarkStart w:id="4" w:name="P1274"/>
      <w:bookmarkEnd w:id="4"/>
      <w:r>
        <w:t>Подпрограмма</w:t>
      </w:r>
    </w:p>
    <w:p w:rsidR="00124D11" w:rsidRDefault="00124D11">
      <w:pPr>
        <w:pStyle w:val="ConsPlusTitle"/>
        <w:jc w:val="center"/>
      </w:pPr>
      <w:r>
        <w:t>"Развитие инфраструктуры объектов спорта"</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"Развитие инфраструктуры объектов спорта"</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Министерство строительства и модернизации жилищно-коммунального комплекса Республики Бурятия;</w:t>
            </w:r>
          </w:p>
          <w:p w:rsidR="00124D11" w:rsidRDefault="00124D11">
            <w:pPr>
              <w:pStyle w:val="ConsPlusNormal"/>
            </w:pPr>
            <w:r>
              <w:t>муниципальные образования в Республике Бурятия (по согласованию)</w:t>
            </w:r>
          </w:p>
        </w:tc>
      </w:tr>
      <w:tr w:rsidR="00124D11">
        <w:tc>
          <w:tcPr>
            <w:tcW w:w="1814" w:type="dxa"/>
          </w:tcPr>
          <w:p w:rsidR="00124D11" w:rsidRDefault="00124D11">
            <w:pPr>
              <w:pStyle w:val="ConsPlusNormal"/>
            </w:pPr>
            <w:r>
              <w:lastRenderedPageBreak/>
              <w:t>Цель</w:t>
            </w:r>
          </w:p>
        </w:tc>
        <w:tc>
          <w:tcPr>
            <w:tcW w:w="7257" w:type="dxa"/>
          </w:tcPr>
          <w:p w:rsidR="00124D11" w:rsidRDefault="00124D11">
            <w:pPr>
              <w:pStyle w:val="ConsPlusNormal"/>
            </w:pPr>
            <w:r>
              <w:t>Повышение доступности занятий физической культурой и спортом для населения Республики Бурятия</w:t>
            </w:r>
          </w:p>
        </w:tc>
      </w:tr>
      <w:tr w:rsidR="00124D11">
        <w:tblPrEx>
          <w:tblBorders>
            <w:insideH w:val="nil"/>
          </w:tblBorders>
        </w:tblPrEx>
        <w:tc>
          <w:tcPr>
            <w:tcW w:w="1814" w:type="dxa"/>
            <w:tcBorders>
              <w:bottom w:val="nil"/>
            </w:tcBorders>
          </w:tcPr>
          <w:p w:rsidR="00124D11" w:rsidRDefault="00124D11">
            <w:pPr>
              <w:pStyle w:val="ConsPlusNormal"/>
            </w:pPr>
            <w:r>
              <w:t>Задачи</w:t>
            </w:r>
          </w:p>
        </w:tc>
        <w:tc>
          <w:tcPr>
            <w:tcW w:w="7257" w:type="dxa"/>
            <w:tcBorders>
              <w:bottom w:val="nil"/>
            </w:tcBorders>
          </w:tcPr>
          <w:p w:rsidR="00124D11" w:rsidRDefault="00124D11">
            <w:pPr>
              <w:pStyle w:val="ConsPlusNormal"/>
            </w:pPr>
            <w:r>
              <w:t>1. Укрепление материально-технической базы физической культуры и спорта.</w:t>
            </w:r>
          </w:p>
          <w:p w:rsidR="00124D11" w:rsidRDefault="00124D11">
            <w:pPr>
              <w:pStyle w:val="ConsPlusNormal"/>
            </w:pPr>
            <w:r>
              <w:t>2. Эффективная эксплуатация объектов спорта.</w:t>
            </w:r>
          </w:p>
          <w:p w:rsidR="00124D11" w:rsidRDefault="00124D11">
            <w:pPr>
              <w:pStyle w:val="ConsPlusNormal"/>
            </w:pPr>
            <w:r>
              <w:t>3. Совершенствование условий для развития массового спорта с использованием механизмов государственно-частного партнерства</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(в ред. </w:t>
            </w:r>
            <w:hyperlink r:id="rId123" w:history="1">
              <w:r>
                <w:rPr>
                  <w:color w:val="0000FF"/>
                </w:rPr>
                <w:t>Постановления</w:t>
              </w:r>
            </w:hyperlink>
            <w:r>
              <w:t xml:space="preserve"> Правительства РБ от 19.07.2018 N 390)</w:t>
            </w:r>
          </w:p>
        </w:tc>
      </w:tr>
      <w:tr w:rsidR="00124D11">
        <w:tblPrEx>
          <w:tblBorders>
            <w:insideH w:val="nil"/>
          </w:tblBorders>
        </w:tblPrEx>
        <w:tc>
          <w:tcPr>
            <w:tcW w:w="1814" w:type="dxa"/>
            <w:tcBorders>
              <w:bottom w:val="nil"/>
            </w:tcBorders>
          </w:tcPr>
          <w:p w:rsidR="00124D11" w:rsidRDefault="00124D11">
            <w:pPr>
              <w:pStyle w:val="ConsPlusNormal"/>
            </w:pPr>
            <w:r>
              <w:t>Целевые индикаторы подпрограммы</w:t>
            </w:r>
          </w:p>
        </w:tc>
        <w:tc>
          <w:tcPr>
            <w:tcW w:w="7257" w:type="dxa"/>
            <w:tcBorders>
              <w:bottom w:val="nil"/>
            </w:tcBorders>
          </w:tcPr>
          <w:p w:rsidR="00124D11" w:rsidRDefault="00124D11">
            <w:pPr>
              <w:pStyle w:val="ConsPlusNormal"/>
            </w:pPr>
            <w:r>
              <w:t>- уровень обеспеченности населения спортивными сооружениями исходя из единовременной пропускной способности объектов спорта, %;</w:t>
            </w:r>
          </w:p>
          <w:p w:rsidR="00124D11" w:rsidRDefault="00124D11">
            <w:pPr>
              <w:pStyle w:val="ConsPlusNormal"/>
            </w:pPr>
            <w:r>
              <w:t>- количество спортивных региональных центров, введенных в эксплуатацию в рамках Программы, ед.;</w:t>
            </w:r>
          </w:p>
          <w:p w:rsidR="00124D11" w:rsidRDefault="00124D11">
            <w:pPr>
              <w:pStyle w:val="ConsPlusNormal"/>
            </w:pPr>
            <w:r>
              <w:t>- единовременная пропускная способность объектов спорта, %;</w:t>
            </w:r>
          </w:p>
          <w:p w:rsidR="00124D11" w:rsidRDefault="00124D11">
            <w:pPr>
              <w:pStyle w:val="ConsPlusNormal"/>
            </w:pPr>
            <w:r>
              <w:t>- 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чел.;</w:t>
            </w:r>
          </w:p>
          <w:p w:rsidR="00124D11" w:rsidRDefault="00124D11">
            <w:pPr>
              <w:pStyle w:val="ConsPlusNormal"/>
            </w:pPr>
            <w:r>
              <w:t>- количество проведенных спортивных мероприятий на подведомственных Министерству спорта и молодежной политики Республики Бурятия объектах спорта, ед. в год;</w:t>
            </w:r>
          </w:p>
          <w:p w:rsidR="00124D11" w:rsidRDefault="00124D11">
            <w:pPr>
              <w:pStyle w:val="ConsPlusNormal"/>
            </w:pPr>
            <w:r>
              <w:t>- доля государственных учреждений, представивших энергетическую декларацию за отчетный год, от общего количества указанных учреждений, %;</w:t>
            </w:r>
          </w:p>
          <w:p w:rsidR="00124D11" w:rsidRDefault="00124D11">
            <w:pPr>
              <w:pStyle w:val="ConsPlusNormal"/>
            </w:pPr>
            <w:r>
              <w:t>- количество введенных в эксплуатацию спортивных объектов, построенных с использованием механизма государственно-частного партнерства</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(в ред. Постановлений Правительства РБ от 25.04.2018 </w:t>
            </w:r>
            <w:hyperlink r:id="rId124" w:history="1">
              <w:r>
                <w:rPr>
                  <w:color w:val="0000FF"/>
                </w:rPr>
                <w:t>N 210</w:t>
              </w:r>
            </w:hyperlink>
            <w:r>
              <w:t xml:space="preserve">, от 19.07.2018 </w:t>
            </w:r>
            <w:hyperlink r:id="rId125" w:history="1">
              <w:r>
                <w:rPr>
                  <w:color w:val="0000FF"/>
                </w:rPr>
                <w:t>N 390</w:t>
              </w:r>
            </w:hyperlink>
            <w:r>
              <w:t>)</w:t>
            </w:r>
          </w:p>
        </w:tc>
      </w:tr>
      <w:tr w:rsidR="00124D11">
        <w:tblPrEx>
          <w:tblBorders>
            <w:insideH w:val="nil"/>
          </w:tblBorders>
        </w:tblPrEx>
        <w:tc>
          <w:tcPr>
            <w:tcW w:w="1814" w:type="dxa"/>
            <w:tcBorders>
              <w:bottom w:val="nil"/>
            </w:tcBorders>
          </w:tcPr>
          <w:p w:rsidR="00124D11" w:rsidRDefault="00124D11">
            <w:pPr>
              <w:pStyle w:val="ConsPlusNormal"/>
            </w:pPr>
            <w:r>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- 5527067,1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126" w:history="1">
              <w:r>
                <w:rPr>
                  <w:color w:val="0000FF"/>
                </w:rPr>
                <w:t>Постановления</w:t>
              </w:r>
            </w:hyperlink>
            <w:r>
              <w:t xml:space="preserve"> Правительства РБ от 23.06.2020 N 376)</w:t>
            </w:r>
          </w:p>
        </w:tc>
      </w:tr>
    </w:tbl>
    <w:p w:rsidR="00124D11" w:rsidRDefault="00124D11">
      <w:pPr>
        <w:pStyle w:val="ConsPlusNormal"/>
        <w:jc w:val="both"/>
      </w:pPr>
    </w:p>
    <w:p w:rsidR="00124D11" w:rsidRDefault="00124D11">
      <w:pPr>
        <w:pStyle w:val="ConsPlusTitle"/>
        <w:jc w:val="center"/>
        <w:outlineLvl w:val="2"/>
      </w:pPr>
      <w:r>
        <w:t>I. Характеристика сферы реализации подпрограммы, описание</w:t>
      </w:r>
    </w:p>
    <w:p w:rsidR="00124D11" w:rsidRDefault="00124D11">
      <w:pPr>
        <w:pStyle w:val="ConsPlusTitle"/>
        <w:jc w:val="center"/>
      </w:pPr>
      <w:r>
        <w:t>основных проблем в указанной сфере и прогноз ее развития</w:t>
      </w:r>
    </w:p>
    <w:p w:rsidR="00124D11" w:rsidRDefault="00124D11">
      <w:pPr>
        <w:pStyle w:val="ConsPlusNormal"/>
        <w:jc w:val="both"/>
      </w:pPr>
    </w:p>
    <w:p w:rsidR="00124D11" w:rsidRDefault="00124D11">
      <w:pPr>
        <w:pStyle w:val="ConsPlusNormal"/>
        <w:ind w:firstLine="540"/>
        <w:jc w:val="both"/>
      </w:pPr>
      <w:r>
        <w:t>В настоящее время общее количество спортивных сооружений составляет 1723 ед., единовременная пропускная способность составляет 51,9 тыс. чел.</w:t>
      </w:r>
    </w:p>
    <w:p w:rsidR="00124D11" w:rsidRDefault="00124D11">
      <w:pPr>
        <w:pStyle w:val="ConsPlusNormal"/>
        <w:spacing w:before="220"/>
        <w:ind w:firstLine="540"/>
        <w:jc w:val="both"/>
      </w:pPr>
      <w:r>
        <w:t>В республике функционируют 17 стадионов, 509 (2010 г. - 464) спортивных залов, 14 плавательных бассейнов, 17 лыжных баз, 980 (2010 г. - 827) плоскостных сооружений, из них 154 футбольных поля.</w:t>
      </w:r>
    </w:p>
    <w:p w:rsidR="00124D11" w:rsidRDefault="00124D11">
      <w:pPr>
        <w:pStyle w:val="ConsPlusNormal"/>
        <w:spacing w:before="220"/>
        <w:ind w:firstLine="540"/>
        <w:jc w:val="both"/>
      </w:pPr>
      <w:r>
        <w:t>Уровень обеспеченности населения спортивными залами (из расчета на 10 тыс. жителей) составляет 43,6% от социальных нормативов, плавательными бассейнами - 6,1%, плоскостными спортивными сооружениями - 37,5%.</w:t>
      </w:r>
    </w:p>
    <w:p w:rsidR="00124D11" w:rsidRDefault="00124D11">
      <w:pPr>
        <w:pStyle w:val="ConsPlusNormal"/>
        <w:spacing w:before="220"/>
        <w:ind w:firstLine="540"/>
        <w:jc w:val="both"/>
      </w:pPr>
      <w:r>
        <w:t xml:space="preserve">Строительство и реконструкция спортивных объектов, укрепление и развитие материально-технической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 организации и </w:t>
      </w:r>
      <w:r>
        <w:lastRenderedPageBreak/>
        <w:t>проведения активного здорового досуга.</w:t>
      </w:r>
    </w:p>
    <w:p w:rsidR="00124D11" w:rsidRDefault="00124D11">
      <w:pPr>
        <w:pStyle w:val="ConsPlusNormal"/>
        <w:spacing w:before="220"/>
        <w:ind w:firstLine="540"/>
        <w:jc w:val="both"/>
      </w:pPr>
      <w:r>
        <w:t>Выполнение подпрограммы осуществляется посредством реализации программных мероприятий.</w:t>
      </w:r>
    </w:p>
    <w:p w:rsidR="00124D11" w:rsidRDefault="00124D11">
      <w:pPr>
        <w:pStyle w:val="ConsPlusNormal"/>
        <w:spacing w:before="220"/>
        <w:ind w:firstLine="540"/>
        <w:jc w:val="both"/>
      </w:pPr>
      <w:r>
        <w:t>Планируется совершенствование материально-технической базы Республики Бурятия, в том числе для обеспечения доступности для инвалидов и иных лиц с ограниченными возможностями здоровья, создание плоскостных сооружений (в том числе крытых спортивных площадок общей физической подготовки, игровых площадок) для организации зимнего и летнего отдыха жителей Республики Бурятия. Мероприятия будут проводиться в течение всего периода реализации Программы. Исполнителем являются Министерство строительства и модернизации жилищно-коммунального комплекса, Министерство спорта и молодежной политики Республики Бурятия. Планируется расширение возможностей для занятий физической культурой и спортом всех возрастных групп и социальных категорий жителей республики, увеличение числа систематически занимающихся физической культурой и спортом, повышение удовлетворенности населения условиями для занятий физической культурой и спортом.</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Роль государства в сфере развития массовой физической культуры и спорта, укрепления общественного здоровья и развития человеческого потенциала заключается в утверждении и гарантировании равных прав граждан на всестороннее развитие личности. Целью государственной политики в этой сфере является формирование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124D11" w:rsidRDefault="00124D11">
      <w:pPr>
        <w:pStyle w:val="ConsPlusNormal"/>
        <w:spacing w:before="220"/>
        <w:ind w:firstLine="540"/>
        <w:jc w:val="both"/>
      </w:pPr>
      <w:r>
        <w:t xml:space="preserve">Основные цели и задачи подпрограммы определены в соответствии со </w:t>
      </w:r>
      <w:hyperlink r:id="rId127"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Федеральной целевой </w:t>
      </w:r>
      <w:hyperlink r:id="rId128" w:history="1">
        <w:r>
          <w:rPr>
            <w:color w:val="0000FF"/>
          </w:rPr>
          <w:t>программой</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w:t>
      </w:r>
      <w:hyperlink r:id="rId129" w:history="1">
        <w:r>
          <w:rPr>
            <w:color w:val="0000FF"/>
          </w:rPr>
          <w:t>Стратегией</w:t>
        </w:r>
      </w:hyperlink>
      <w:r>
        <w:t xml:space="preserve"> развития физической культуры и спорта в Республике Бурятия на период до 2020 года, утвержденной распоряжением Правительства Республики Бурятия от 08.12.2009 N 656-р.</w:t>
      </w:r>
    </w:p>
    <w:p w:rsidR="00124D11" w:rsidRDefault="00124D11">
      <w:pPr>
        <w:pStyle w:val="ConsPlusNormal"/>
        <w:spacing w:before="220"/>
        <w:ind w:firstLine="540"/>
        <w:jc w:val="both"/>
      </w:pPr>
      <w:r>
        <w:t>Цель: повышение доступности занятий физической культурой и спортом для населения Республики Бурятия.</w:t>
      </w:r>
    </w:p>
    <w:p w:rsidR="00124D11" w:rsidRDefault="00124D11">
      <w:pPr>
        <w:pStyle w:val="ConsPlusNormal"/>
        <w:spacing w:before="220"/>
        <w:ind w:firstLine="540"/>
        <w:jc w:val="both"/>
      </w:pPr>
      <w:r>
        <w:t>Цели в рамках реализации подпрограммы достигаются за счет решения следующих задач:</w:t>
      </w:r>
    </w:p>
    <w:p w:rsidR="00124D11" w:rsidRDefault="00124D11">
      <w:pPr>
        <w:pStyle w:val="ConsPlusNormal"/>
        <w:spacing w:before="220"/>
        <w:ind w:firstLine="540"/>
        <w:jc w:val="both"/>
      </w:pPr>
      <w:r>
        <w:t>- укрепление материально-технической базы физической культуры и спорта;</w:t>
      </w:r>
    </w:p>
    <w:p w:rsidR="00124D11" w:rsidRDefault="00124D11">
      <w:pPr>
        <w:pStyle w:val="ConsPlusNormal"/>
        <w:spacing w:before="220"/>
        <w:ind w:firstLine="540"/>
        <w:jc w:val="both"/>
      </w:pPr>
      <w:r>
        <w:t>- эффективная эксплуатация объектов спорта.</w:t>
      </w:r>
    </w:p>
    <w:p w:rsidR="00124D11" w:rsidRDefault="00124D11">
      <w:pPr>
        <w:pStyle w:val="ConsPlusNormal"/>
        <w:spacing w:before="220"/>
        <w:ind w:firstLine="540"/>
        <w:jc w:val="both"/>
      </w:pPr>
      <w:r>
        <w:t>Основные ожидаемые результаты и индикаторы подпрограммы.</w:t>
      </w:r>
    </w:p>
    <w:p w:rsidR="00124D11" w:rsidRDefault="00124D11">
      <w:pPr>
        <w:pStyle w:val="ConsPlusNormal"/>
        <w:spacing w:before="220"/>
        <w:ind w:firstLine="540"/>
        <w:jc w:val="both"/>
      </w:pPr>
      <w:r>
        <w:t>Подпрограмма направлена на достижение следующих результатов:</w:t>
      </w:r>
    </w:p>
    <w:p w:rsidR="00124D11" w:rsidRDefault="00124D11">
      <w:pPr>
        <w:pStyle w:val="ConsPlusNormal"/>
        <w:spacing w:before="220"/>
        <w:ind w:firstLine="540"/>
        <w:jc w:val="both"/>
      </w:pPr>
      <w:r>
        <w:t>- увеличение обеспеченности спортивными залами, тыс. кв. м на 10000 человек населения;</w:t>
      </w:r>
    </w:p>
    <w:p w:rsidR="00124D11" w:rsidRDefault="00124D11">
      <w:pPr>
        <w:pStyle w:val="ConsPlusNormal"/>
        <w:spacing w:before="220"/>
        <w:ind w:firstLine="540"/>
        <w:jc w:val="both"/>
      </w:pPr>
      <w:r>
        <w:t xml:space="preserve">- увеличение обеспеченности плоскостными сооружениями, тыс. кв. м на 10000 человек </w:t>
      </w:r>
      <w:r>
        <w:lastRenderedPageBreak/>
        <w:t>населения;</w:t>
      </w:r>
    </w:p>
    <w:p w:rsidR="00124D11" w:rsidRDefault="00124D11">
      <w:pPr>
        <w:pStyle w:val="ConsPlusNormal"/>
        <w:spacing w:before="220"/>
        <w:ind w:firstLine="540"/>
        <w:jc w:val="both"/>
      </w:pPr>
      <w:r>
        <w:t>- увеличение обеспеченности плавательными бассейнами, кв. м на 10000 человек населения;</w:t>
      </w:r>
    </w:p>
    <w:p w:rsidR="00124D11" w:rsidRDefault="00124D11">
      <w:pPr>
        <w:pStyle w:val="ConsPlusNormal"/>
        <w:spacing w:before="220"/>
        <w:ind w:firstLine="540"/>
        <w:jc w:val="both"/>
      </w:pPr>
      <w:r>
        <w:t>- увеличение количества спортивных региональных центров, введенных в эксплуатацию в рамках Программы, ед.;</w:t>
      </w:r>
    </w:p>
    <w:p w:rsidR="00124D11" w:rsidRDefault="00124D11">
      <w:pPr>
        <w:pStyle w:val="ConsPlusNormal"/>
        <w:spacing w:before="220"/>
        <w:ind w:firstLine="540"/>
        <w:jc w:val="both"/>
      </w:pPr>
      <w:r>
        <w:t>- увеличение единовременной пропускной способности объектов спорта, %;</w:t>
      </w:r>
    </w:p>
    <w:p w:rsidR="00124D11" w:rsidRDefault="00124D11">
      <w:pPr>
        <w:pStyle w:val="ConsPlusNormal"/>
        <w:spacing w:before="220"/>
        <w:ind w:firstLine="540"/>
        <w:jc w:val="both"/>
      </w:pPr>
      <w:r>
        <w:t>- увеличение 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чел.;</w:t>
      </w:r>
    </w:p>
    <w:p w:rsidR="00124D11" w:rsidRDefault="00124D11">
      <w:pPr>
        <w:pStyle w:val="ConsPlusNormal"/>
        <w:spacing w:before="220"/>
        <w:ind w:firstLine="540"/>
        <w:jc w:val="both"/>
      </w:pPr>
      <w:r>
        <w:t>- увеличение количества проведенных спортивных мероприятий на подведомственных Министерству спорта и молодежной политики Республики Бурятия объектах спорта, ед. в год.</w:t>
      </w:r>
    </w:p>
    <w:p w:rsidR="00124D11" w:rsidRDefault="00124D11">
      <w:pPr>
        <w:pStyle w:val="ConsPlusNormal"/>
        <w:spacing w:before="220"/>
        <w:ind w:firstLine="540"/>
        <w:jc w:val="both"/>
      </w:pPr>
      <w:r>
        <w:t>В обобщенном виде для оценки эффективности реализации подпрограммы используются следующие виды индикаторов (показателей)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"Развитие инфраструктуры объектов</w:t>
      </w:r>
    </w:p>
    <w:p w:rsidR="00124D11" w:rsidRDefault="00124D11">
      <w:pPr>
        <w:pStyle w:val="ConsPlusTitle"/>
        <w:jc w:val="center"/>
      </w:pPr>
      <w:r>
        <w:t>спорта"</w:t>
      </w:r>
    </w:p>
    <w:p w:rsidR="00124D11" w:rsidRDefault="00124D11">
      <w:pPr>
        <w:pStyle w:val="ConsPlusNormal"/>
        <w:jc w:val="center"/>
      </w:pPr>
      <w:r>
        <w:t xml:space="preserve">(в ред. </w:t>
      </w:r>
      <w:hyperlink r:id="rId130"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80"/>
        <w:gridCol w:w="1191"/>
        <w:gridCol w:w="1191"/>
        <w:gridCol w:w="1191"/>
        <w:gridCol w:w="1191"/>
        <w:gridCol w:w="1191"/>
        <w:gridCol w:w="1191"/>
        <w:gridCol w:w="1191"/>
        <w:gridCol w:w="1304"/>
        <w:gridCol w:w="1304"/>
        <w:gridCol w:w="1191"/>
      </w:tblGrid>
      <w:tr w:rsidR="00124D11">
        <w:tc>
          <w:tcPr>
            <w:tcW w:w="567" w:type="dxa"/>
            <w:vMerge w:val="restart"/>
          </w:tcPr>
          <w:p w:rsidR="00124D11" w:rsidRDefault="00124D11">
            <w:pPr>
              <w:pStyle w:val="ConsPlusNormal"/>
              <w:jc w:val="center"/>
            </w:pPr>
            <w:r>
              <w:lastRenderedPageBreak/>
              <w:t>NN п/п</w:t>
            </w:r>
          </w:p>
        </w:tc>
        <w:tc>
          <w:tcPr>
            <w:tcW w:w="2268" w:type="dxa"/>
            <w:vMerge w:val="restart"/>
          </w:tcPr>
          <w:p w:rsidR="00124D11" w:rsidRDefault="00124D11">
            <w:pPr>
              <w:pStyle w:val="ConsPlusNormal"/>
              <w:jc w:val="center"/>
            </w:pPr>
            <w:r>
              <w:t>Наименование</w:t>
            </w:r>
          </w:p>
        </w:tc>
        <w:tc>
          <w:tcPr>
            <w:tcW w:w="680" w:type="dxa"/>
            <w:vMerge w:val="restart"/>
          </w:tcPr>
          <w:p w:rsidR="00124D11" w:rsidRDefault="00124D11">
            <w:pPr>
              <w:pStyle w:val="ConsPlusNormal"/>
              <w:jc w:val="center"/>
            </w:pPr>
            <w:r>
              <w:t>Ед. изм.</w:t>
            </w:r>
          </w:p>
        </w:tc>
        <w:tc>
          <w:tcPr>
            <w:tcW w:w="12136" w:type="dxa"/>
            <w:gridSpan w:val="10"/>
          </w:tcPr>
          <w:p w:rsidR="00124D11" w:rsidRDefault="00124D11">
            <w:pPr>
              <w:pStyle w:val="ConsPlusNormal"/>
              <w:jc w:val="center"/>
            </w:pPr>
            <w:r>
              <w:t>Расходы (тыс. рублей), годы</w:t>
            </w:r>
          </w:p>
        </w:tc>
      </w:tr>
      <w:tr w:rsidR="00124D11">
        <w:tc>
          <w:tcPr>
            <w:tcW w:w="567" w:type="dxa"/>
            <w:vMerge/>
          </w:tcPr>
          <w:p w:rsidR="00124D11" w:rsidRDefault="00124D11"/>
        </w:tc>
        <w:tc>
          <w:tcPr>
            <w:tcW w:w="2268" w:type="dxa"/>
            <w:vMerge/>
          </w:tcPr>
          <w:p w:rsidR="00124D11" w:rsidRDefault="00124D11"/>
        </w:tc>
        <w:tc>
          <w:tcPr>
            <w:tcW w:w="680" w:type="dxa"/>
            <w:vMerge/>
          </w:tcPr>
          <w:p w:rsidR="00124D11" w:rsidRDefault="00124D11"/>
        </w:tc>
        <w:tc>
          <w:tcPr>
            <w:tcW w:w="1191" w:type="dxa"/>
          </w:tcPr>
          <w:p w:rsidR="00124D11" w:rsidRDefault="00124D11">
            <w:pPr>
              <w:pStyle w:val="ConsPlusNormal"/>
              <w:jc w:val="center"/>
            </w:pPr>
            <w:r>
              <w:t>2013</w:t>
            </w:r>
          </w:p>
        </w:tc>
        <w:tc>
          <w:tcPr>
            <w:tcW w:w="1191" w:type="dxa"/>
          </w:tcPr>
          <w:p w:rsidR="00124D11" w:rsidRDefault="00124D11">
            <w:pPr>
              <w:pStyle w:val="ConsPlusNormal"/>
              <w:jc w:val="center"/>
            </w:pPr>
            <w:r>
              <w:t>2014</w:t>
            </w:r>
          </w:p>
        </w:tc>
        <w:tc>
          <w:tcPr>
            <w:tcW w:w="1191" w:type="dxa"/>
          </w:tcPr>
          <w:p w:rsidR="00124D11" w:rsidRDefault="00124D11">
            <w:pPr>
              <w:pStyle w:val="ConsPlusNormal"/>
              <w:jc w:val="center"/>
            </w:pPr>
            <w:r>
              <w:t>2015</w:t>
            </w:r>
          </w:p>
        </w:tc>
        <w:tc>
          <w:tcPr>
            <w:tcW w:w="1191" w:type="dxa"/>
          </w:tcPr>
          <w:p w:rsidR="00124D11" w:rsidRDefault="00124D11">
            <w:pPr>
              <w:pStyle w:val="ConsPlusNormal"/>
              <w:jc w:val="center"/>
            </w:pPr>
            <w:r>
              <w:t>2016</w:t>
            </w:r>
          </w:p>
        </w:tc>
        <w:tc>
          <w:tcPr>
            <w:tcW w:w="1191" w:type="dxa"/>
          </w:tcPr>
          <w:p w:rsidR="00124D11" w:rsidRDefault="00124D11">
            <w:pPr>
              <w:pStyle w:val="ConsPlusNormal"/>
              <w:jc w:val="center"/>
            </w:pPr>
            <w:r>
              <w:t>2017</w:t>
            </w:r>
          </w:p>
        </w:tc>
        <w:tc>
          <w:tcPr>
            <w:tcW w:w="1191" w:type="dxa"/>
          </w:tcPr>
          <w:p w:rsidR="00124D11" w:rsidRDefault="00124D11">
            <w:pPr>
              <w:pStyle w:val="ConsPlusNormal"/>
              <w:jc w:val="center"/>
            </w:pPr>
            <w:r>
              <w:t>2018</w:t>
            </w:r>
          </w:p>
        </w:tc>
        <w:tc>
          <w:tcPr>
            <w:tcW w:w="1191" w:type="dxa"/>
          </w:tcPr>
          <w:p w:rsidR="00124D11" w:rsidRDefault="00124D11">
            <w:pPr>
              <w:pStyle w:val="ConsPlusNormal"/>
              <w:jc w:val="center"/>
            </w:pPr>
            <w:r>
              <w:t>2019</w:t>
            </w:r>
          </w:p>
        </w:tc>
        <w:tc>
          <w:tcPr>
            <w:tcW w:w="1304" w:type="dxa"/>
          </w:tcPr>
          <w:p w:rsidR="00124D11" w:rsidRDefault="00124D11">
            <w:pPr>
              <w:pStyle w:val="ConsPlusNormal"/>
              <w:jc w:val="center"/>
            </w:pPr>
            <w:r>
              <w:t>2020</w:t>
            </w:r>
          </w:p>
        </w:tc>
        <w:tc>
          <w:tcPr>
            <w:tcW w:w="1304" w:type="dxa"/>
          </w:tcPr>
          <w:p w:rsidR="00124D11" w:rsidRDefault="00124D11">
            <w:pPr>
              <w:pStyle w:val="ConsPlusNormal"/>
              <w:jc w:val="center"/>
            </w:pPr>
            <w:r>
              <w:t>2021</w:t>
            </w:r>
          </w:p>
        </w:tc>
        <w:tc>
          <w:tcPr>
            <w:tcW w:w="1191" w:type="dxa"/>
          </w:tcPr>
          <w:p w:rsidR="00124D11" w:rsidRDefault="00124D11">
            <w:pPr>
              <w:pStyle w:val="ConsPlusNormal"/>
              <w:jc w:val="center"/>
            </w:pPr>
            <w:r>
              <w:t>2022</w:t>
            </w:r>
          </w:p>
        </w:tc>
      </w:tr>
      <w:tr w:rsidR="00124D11">
        <w:tc>
          <w:tcPr>
            <w:tcW w:w="567" w:type="dxa"/>
          </w:tcPr>
          <w:p w:rsidR="00124D11" w:rsidRDefault="00124D11">
            <w:pPr>
              <w:pStyle w:val="ConsPlusNormal"/>
              <w:outlineLvl w:val="4"/>
            </w:pPr>
            <w:r>
              <w:t>1.</w:t>
            </w:r>
          </w:p>
        </w:tc>
        <w:tc>
          <w:tcPr>
            <w:tcW w:w="15084" w:type="dxa"/>
            <w:gridSpan w:val="12"/>
          </w:tcPr>
          <w:p w:rsidR="00124D11" w:rsidRDefault="00124D11">
            <w:pPr>
              <w:pStyle w:val="ConsPlusNormal"/>
            </w:pPr>
            <w:r>
              <w:t>Цель: повышение доступности занятий физической культурой и спортом для населения Республики Бурятия</w:t>
            </w:r>
          </w:p>
        </w:tc>
      </w:tr>
      <w:tr w:rsidR="00124D11">
        <w:tc>
          <w:tcPr>
            <w:tcW w:w="567" w:type="dxa"/>
          </w:tcPr>
          <w:p w:rsidR="00124D11" w:rsidRDefault="00124D11">
            <w:pPr>
              <w:pStyle w:val="ConsPlusNormal"/>
              <w:outlineLvl w:val="5"/>
            </w:pPr>
            <w:r>
              <w:t>2.</w:t>
            </w:r>
          </w:p>
        </w:tc>
        <w:tc>
          <w:tcPr>
            <w:tcW w:w="15084" w:type="dxa"/>
            <w:gridSpan w:val="12"/>
          </w:tcPr>
          <w:p w:rsidR="00124D11" w:rsidRDefault="00124D11">
            <w:pPr>
              <w:pStyle w:val="ConsPlusNormal"/>
            </w:pPr>
            <w:r>
              <w:t>Основное мероприятие 3.1. Укрепление материально-технической базы физической культуры и спорта</w:t>
            </w:r>
          </w:p>
        </w:tc>
      </w:tr>
      <w:tr w:rsidR="00124D11">
        <w:tc>
          <w:tcPr>
            <w:tcW w:w="567" w:type="dxa"/>
          </w:tcPr>
          <w:p w:rsidR="00124D11" w:rsidRDefault="00124D11">
            <w:pPr>
              <w:pStyle w:val="ConsPlusNormal"/>
            </w:pPr>
            <w:r>
              <w:t>3.</w:t>
            </w:r>
          </w:p>
        </w:tc>
        <w:tc>
          <w:tcPr>
            <w:tcW w:w="15084" w:type="dxa"/>
            <w:gridSpan w:val="12"/>
          </w:tcPr>
          <w:p w:rsidR="00124D11" w:rsidRDefault="00124D11">
            <w:pPr>
              <w:pStyle w:val="ConsPlusNormal"/>
            </w:pPr>
            <w:r>
              <w:t>Целевые индикаторы</w:t>
            </w:r>
          </w:p>
        </w:tc>
      </w:tr>
      <w:tr w:rsidR="00124D11">
        <w:tc>
          <w:tcPr>
            <w:tcW w:w="567" w:type="dxa"/>
          </w:tcPr>
          <w:p w:rsidR="00124D11" w:rsidRDefault="00124D11">
            <w:pPr>
              <w:pStyle w:val="ConsPlusNormal"/>
            </w:pPr>
            <w:r>
              <w:t>3.1.</w:t>
            </w:r>
          </w:p>
        </w:tc>
        <w:tc>
          <w:tcPr>
            <w:tcW w:w="2268" w:type="dxa"/>
          </w:tcPr>
          <w:p w:rsidR="00124D11" w:rsidRDefault="00124D11">
            <w:pPr>
              <w:pStyle w:val="ConsPlusNormal"/>
            </w:pPr>
            <w:r>
              <w:t>Уровень технической готовности спортивного объекта, достигнутый в результате использования субсидии</w:t>
            </w:r>
          </w:p>
        </w:tc>
        <w:tc>
          <w:tcPr>
            <w:tcW w:w="680" w:type="dxa"/>
          </w:tcPr>
          <w:p w:rsidR="00124D11" w:rsidRDefault="00124D11">
            <w:pPr>
              <w:pStyle w:val="ConsPlusNormal"/>
            </w:pPr>
            <w:r>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50</w:t>
            </w:r>
          </w:p>
        </w:tc>
        <w:tc>
          <w:tcPr>
            <w:tcW w:w="1191" w:type="dxa"/>
          </w:tcPr>
          <w:p w:rsidR="00124D11" w:rsidRDefault="00124D11">
            <w:pPr>
              <w:pStyle w:val="ConsPlusNormal"/>
              <w:jc w:val="center"/>
            </w:pPr>
            <w:r>
              <w:t>100</w:t>
            </w:r>
          </w:p>
        </w:tc>
        <w:tc>
          <w:tcPr>
            <w:tcW w:w="1191" w:type="dxa"/>
          </w:tcPr>
          <w:p w:rsidR="00124D11" w:rsidRDefault="00124D11">
            <w:pPr>
              <w:pStyle w:val="ConsPlusNormal"/>
              <w:jc w:val="center"/>
            </w:pPr>
            <w:r>
              <w:t>50</w:t>
            </w:r>
          </w:p>
        </w:tc>
        <w:tc>
          <w:tcPr>
            <w:tcW w:w="1304" w:type="dxa"/>
          </w:tcPr>
          <w:p w:rsidR="00124D11" w:rsidRDefault="00124D11">
            <w:pPr>
              <w:pStyle w:val="ConsPlusNormal"/>
              <w:jc w:val="center"/>
            </w:pPr>
            <w:r>
              <w:t>0</w:t>
            </w:r>
          </w:p>
        </w:tc>
        <w:tc>
          <w:tcPr>
            <w:tcW w:w="1304"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567" w:type="dxa"/>
          </w:tcPr>
          <w:p w:rsidR="00124D11" w:rsidRDefault="00124D11">
            <w:pPr>
              <w:pStyle w:val="ConsPlusNormal"/>
            </w:pPr>
            <w:r>
              <w:t>3.2.</w:t>
            </w:r>
          </w:p>
        </w:tc>
        <w:tc>
          <w:tcPr>
            <w:tcW w:w="2268" w:type="dxa"/>
          </w:tcPr>
          <w:p w:rsidR="00124D11" w:rsidRDefault="00124D11">
            <w:pPr>
              <w:pStyle w:val="ConsPlusNormal"/>
            </w:pPr>
            <w:r>
              <w:t>Количество спортивных региональных центров, введенных в эксплуатацию в рамках Программы</w:t>
            </w:r>
          </w:p>
        </w:tc>
        <w:tc>
          <w:tcPr>
            <w:tcW w:w="680" w:type="dxa"/>
          </w:tcPr>
          <w:p w:rsidR="00124D11" w:rsidRDefault="00124D11">
            <w:pPr>
              <w:pStyle w:val="ConsPlusNormal"/>
            </w:pPr>
            <w:r>
              <w:t>ед.</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304" w:type="dxa"/>
          </w:tcPr>
          <w:p w:rsidR="00124D11" w:rsidRDefault="00124D11">
            <w:pPr>
              <w:pStyle w:val="ConsPlusNormal"/>
              <w:jc w:val="center"/>
            </w:pPr>
            <w:r>
              <w:t>1</w:t>
            </w:r>
          </w:p>
        </w:tc>
        <w:tc>
          <w:tcPr>
            <w:tcW w:w="1304" w:type="dxa"/>
          </w:tcPr>
          <w:p w:rsidR="00124D11" w:rsidRDefault="00124D11">
            <w:pPr>
              <w:pStyle w:val="ConsPlusNormal"/>
              <w:jc w:val="center"/>
            </w:pPr>
            <w:r>
              <w:t>1</w:t>
            </w:r>
          </w:p>
        </w:tc>
        <w:tc>
          <w:tcPr>
            <w:tcW w:w="1191" w:type="dxa"/>
          </w:tcPr>
          <w:p w:rsidR="00124D11" w:rsidRDefault="00124D11">
            <w:pPr>
              <w:pStyle w:val="ConsPlusNormal"/>
              <w:jc w:val="center"/>
            </w:pPr>
            <w:r>
              <w:t>-</w:t>
            </w:r>
          </w:p>
        </w:tc>
      </w:tr>
      <w:tr w:rsidR="00124D11">
        <w:tc>
          <w:tcPr>
            <w:tcW w:w="567" w:type="dxa"/>
          </w:tcPr>
          <w:p w:rsidR="00124D11" w:rsidRDefault="00124D11">
            <w:pPr>
              <w:pStyle w:val="ConsPlusNormal"/>
            </w:pPr>
            <w:r>
              <w:t>3.3.</w:t>
            </w:r>
          </w:p>
        </w:tc>
        <w:tc>
          <w:tcPr>
            <w:tcW w:w="2268" w:type="dxa"/>
          </w:tcPr>
          <w:p w:rsidR="00124D11" w:rsidRDefault="00124D11">
            <w:pPr>
              <w:pStyle w:val="ConsPlusNormal"/>
            </w:pPr>
            <w:r>
              <w:t>Единовременная пропускная способность объектов спорта, введенных в эксплуатацию</w:t>
            </w:r>
          </w:p>
        </w:tc>
        <w:tc>
          <w:tcPr>
            <w:tcW w:w="680" w:type="dxa"/>
          </w:tcPr>
          <w:p w:rsidR="00124D11" w:rsidRDefault="00124D11">
            <w:pPr>
              <w:pStyle w:val="ConsPlusNormal"/>
            </w:pPr>
            <w:r>
              <w:t>чел.</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67</w:t>
            </w:r>
          </w:p>
        </w:tc>
        <w:tc>
          <w:tcPr>
            <w:tcW w:w="1191" w:type="dxa"/>
          </w:tcPr>
          <w:p w:rsidR="00124D11" w:rsidRDefault="00124D11">
            <w:pPr>
              <w:pStyle w:val="ConsPlusNormal"/>
              <w:jc w:val="center"/>
            </w:pPr>
            <w:r>
              <w:t>290</w:t>
            </w:r>
          </w:p>
        </w:tc>
        <w:tc>
          <w:tcPr>
            <w:tcW w:w="1304" w:type="dxa"/>
          </w:tcPr>
          <w:p w:rsidR="00124D11" w:rsidRDefault="00124D11">
            <w:pPr>
              <w:pStyle w:val="ConsPlusNormal"/>
              <w:jc w:val="center"/>
            </w:pPr>
            <w:r>
              <w:t>1111</w:t>
            </w:r>
          </w:p>
        </w:tc>
        <w:tc>
          <w:tcPr>
            <w:tcW w:w="1304" w:type="dxa"/>
          </w:tcPr>
          <w:p w:rsidR="00124D11" w:rsidRDefault="00124D11">
            <w:pPr>
              <w:pStyle w:val="ConsPlusNormal"/>
              <w:jc w:val="center"/>
            </w:pPr>
            <w:r>
              <w:t>1407</w:t>
            </w:r>
          </w:p>
        </w:tc>
        <w:tc>
          <w:tcPr>
            <w:tcW w:w="1191" w:type="dxa"/>
          </w:tcPr>
          <w:p w:rsidR="00124D11" w:rsidRDefault="00124D11">
            <w:pPr>
              <w:pStyle w:val="ConsPlusNormal"/>
              <w:jc w:val="center"/>
            </w:pPr>
            <w:r>
              <w:t>1427</w:t>
            </w:r>
          </w:p>
        </w:tc>
      </w:tr>
      <w:tr w:rsidR="00124D11">
        <w:tc>
          <w:tcPr>
            <w:tcW w:w="567" w:type="dxa"/>
          </w:tcPr>
          <w:p w:rsidR="00124D11" w:rsidRDefault="00124D11">
            <w:pPr>
              <w:pStyle w:val="ConsPlusNormal"/>
            </w:pPr>
            <w:r>
              <w:t>3.4.</w:t>
            </w:r>
          </w:p>
        </w:tc>
        <w:tc>
          <w:tcPr>
            <w:tcW w:w="2268" w:type="dxa"/>
          </w:tcPr>
          <w:p w:rsidR="00124D11" w:rsidRDefault="00124D11">
            <w:pPr>
              <w:pStyle w:val="ConsPlusNormal"/>
            </w:pPr>
            <w:r>
              <w:t xml:space="preserve">Единовременная пропускная способность объектов спорта, введенных в </w:t>
            </w:r>
            <w:r>
              <w:lastRenderedPageBreak/>
              <w:t>эксплуатацию в рамках Программы по направлению, касающемуся совершенствования условий для развития массового спорта</w:t>
            </w:r>
          </w:p>
        </w:tc>
        <w:tc>
          <w:tcPr>
            <w:tcW w:w="680" w:type="dxa"/>
          </w:tcPr>
          <w:p w:rsidR="00124D11" w:rsidRDefault="00124D11">
            <w:pPr>
              <w:pStyle w:val="ConsPlusNormal"/>
            </w:pPr>
            <w:r>
              <w:lastRenderedPageBreak/>
              <w:t>чел.</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center"/>
            </w:pPr>
            <w:r>
              <w:t>146</w:t>
            </w:r>
          </w:p>
        </w:tc>
        <w:tc>
          <w:tcPr>
            <w:tcW w:w="1191" w:type="dxa"/>
          </w:tcPr>
          <w:p w:rsidR="00124D11" w:rsidRDefault="00124D11">
            <w:pPr>
              <w:pStyle w:val="ConsPlusNormal"/>
              <w:jc w:val="center"/>
            </w:pPr>
            <w:r>
              <w:t>407</w:t>
            </w:r>
          </w:p>
        </w:tc>
        <w:tc>
          <w:tcPr>
            <w:tcW w:w="1191" w:type="dxa"/>
          </w:tcPr>
          <w:p w:rsidR="00124D11" w:rsidRDefault="00124D11">
            <w:pPr>
              <w:pStyle w:val="ConsPlusNormal"/>
              <w:jc w:val="center"/>
            </w:pPr>
            <w:r>
              <w:t>605</w:t>
            </w:r>
          </w:p>
        </w:tc>
        <w:tc>
          <w:tcPr>
            <w:tcW w:w="1191" w:type="dxa"/>
          </w:tcPr>
          <w:p w:rsidR="00124D11" w:rsidRDefault="00124D11">
            <w:pPr>
              <w:pStyle w:val="ConsPlusNormal"/>
              <w:jc w:val="center"/>
            </w:pPr>
            <w:r>
              <w:t>605</w:t>
            </w:r>
          </w:p>
        </w:tc>
        <w:tc>
          <w:tcPr>
            <w:tcW w:w="1191" w:type="dxa"/>
          </w:tcPr>
          <w:p w:rsidR="00124D11" w:rsidRDefault="00124D11">
            <w:pPr>
              <w:pStyle w:val="ConsPlusNormal"/>
              <w:jc w:val="center"/>
            </w:pPr>
            <w:r>
              <w:t>605</w:t>
            </w:r>
          </w:p>
        </w:tc>
        <w:tc>
          <w:tcPr>
            <w:tcW w:w="1304" w:type="dxa"/>
          </w:tcPr>
          <w:p w:rsidR="00124D11" w:rsidRDefault="00124D11">
            <w:pPr>
              <w:pStyle w:val="ConsPlusNormal"/>
              <w:jc w:val="center"/>
            </w:pPr>
            <w:r>
              <w:t>605</w:t>
            </w:r>
          </w:p>
        </w:tc>
        <w:tc>
          <w:tcPr>
            <w:tcW w:w="1304" w:type="dxa"/>
          </w:tcPr>
          <w:p w:rsidR="00124D11" w:rsidRDefault="00124D11">
            <w:pPr>
              <w:pStyle w:val="ConsPlusNormal"/>
              <w:jc w:val="center"/>
            </w:pPr>
            <w:r>
              <w:t>605</w:t>
            </w:r>
          </w:p>
        </w:tc>
        <w:tc>
          <w:tcPr>
            <w:tcW w:w="1191" w:type="dxa"/>
          </w:tcPr>
          <w:p w:rsidR="00124D11" w:rsidRDefault="00124D11">
            <w:pPr>
              <w:pStyle w:val="ConsPlusNormal"/>
              <w:jc w:val="center"/>
            </w:pPr>
            <w:r>
              <w:t>605</w:t>
            </w:r>
          </w:p>
        </w:tc>
      </w:tr>
      <w:tr w:rsidR="00124D11">
        <w:tc>
          <w:tcPr>
            <w:tcW w:w="567" w:type="dxa"/>
          </w:tcPr>
          <w:p w:rsidR="00124D11" w:rsidRDefault="00124D11">
            <w:pPr>
              <w:pStyle w:val="ConsPlusNormal"/>
            </w:pPr>
            <w:r>
              <w:lastRenderedPageBreak/>
              <w:t>3.5.</w:t>
            </w:r>
          </w:p>
        </w:tc>
        <w:tc>
          <w:tcPr>
            <w:tcW w:w="2268" w:type="dxa"/>
          </w:tcPr>
          <w:p w:rsidR="00124D11" w:rsidRDefault="00124D11">
            <w:pPr>
              <w:pStyle w:val="ConsPlusNormal"/>
            </w:pPr>
            <w:r>
              <w:t>Уровень обеспеченности населения спортивными сооружениями исходя из единовременной пропускной способности объектов спорта</w:t>
            </w:r>
          </w:p>
        </w:tc>
        <w:tc>
          <w:tcPr>
            <w:tcW w:w="680" w:type="dxa"/>
          </w:tcPr>
          <w:p w:rsidR="00124D11" w:rsidRDefault="00124D11">
            <w:pPr>
              <w:pStyle w:val="ConsPlusNormal"/>
            </w:pPr>
            <w:r>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49,6</w:t>
            </w:r>
          </w:p>
        </w:tc>
        <w:tc>
          <w:tcPr>
            <w:tcW w:w="1191" w:type="dxa"/>
          </w:tcPr>
          <w:p w:rsidR="00124D11" w:rsidRDefault="00124D11">
            <w:pPr>
              <w:pStyle w:val="ConsPlusNormal"/>
              <w:jc w:val="center"/>
            </w:pPr>
            <w:r>
              <w:t>50,1</w:t>
            </w:r>
          </w:p>
        </w:tc>
        <w:tc>
          <w:tcPr>
            <w:tcW w:w="1191" w:type="dxa"/>
          </w:tcPr>
          <w:p w:rsidR="00124D11" w:rsidRDefault="00124D11">
            <w:pPr>
              <w:pStyle w:val="ConsPlusNormal"/>
              <w:jc w:val="center"/>
            </w:pPr>
            <w:r>
              <w:t>55</w:t>
            </w:r>
          </w:p>
        </w:tc>
        <w:tc>
          <w:tcPr>
            <w:tcW w:w="1304" w:type="dxa"/>
          </w:tcPr>
          <w:p w:rsidR="00124D11" w:rsidRDefault="00124D11">
            <w:pPr>
              <w:pStyle w:val="ConsPlusNormal"/>
              <w:jc w:val="center"/>
            </w:pPr>
            <w:r>
              <w:t>58,5</w:t>
            </w:r>
          </w:p>
        </w:tc>
        <w:tc>
          <w:tcPr>
            <w:tcW w:w="1304" w:type="dxa"/>
          </w:tcPr>
          <w:p w:rsidR="00124D11" w:rsidRDefault="00124D11">
            <w:pPr>
              <w:pStyle w:val="ConsPlusNormal"/>
              <w:jc w:val="center"/>
            </w:pPr>
            <w:r>
              <w:t>59,5</w:t>
            </w:r>
          </w:p>
        </w:tc>
        <w:tc>
          <w:tcPr>
            <w:tcW w:w="1191" w:type="dxa"/>
          </w:tcPr>
          <w:p w:rsidR="00124D11" w:rsidRDefault="00124D11">
            <w:pPr>
              <w:pStyle w:val="ConsPlusNormal"/>
              <w:jc w:val="center"/>
            </w:pPr>
            <w:r>
              <w:t>61</w:t>
            </w:r>
          </w:p>
        </w:tc>
      </w:tr>
      <w:tr w:rsidR="00124D11">
        <w:tc>
          <w:tcPr>
            <w:tcW w:w="567" w:type="dxa"/>
          </w:tcPr>
          <w:p w:rsidR="00124D11" w:rsidRDefault="00124D11">
            <w:pPr>
              <w:pStyle w:val="ConsPlusNormal"/>
            </w:pPr>
            <w:r>
              <w:t>3.6.</w:t>
            </w:r>
          </w:p>
        </w:tc>
        <w:tc>
          <w:tcPr>
            <w:tcW w:w="2268" w:type="dxa"/>
          </w:tcPr>
          <w:p w:rsidR="00124D11" w:rsidRDefault="00124D11">
            <w:pPr>
              <w:pStyle w:val="ConsPlusNormal"/>
            </w:pPr>
            <w:r>
              <w:t>Доля лиц, занимающихся футболом в детско-юношеских школах, занимающихся физической культурой и спортом в регионе</w:t>
            </w:r>
          </w:p>
        </w:tc>
        <w:tc>
          <w:tcPr>
            <w:tcW w:w="680" w:type="dxa"/>
          </w:tcPr>
          <w:p w:rsidR="00124D11" w:rsidRDefault="00124D11">
            <w:pPr>
              <w:pStyle w:val="ConsPlusNormal"/>
            </w:pPr>
            <w:r>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32,7</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304" w:type="dxa"/>
          </w:tcPr>
          <w:p w:rsidR="00124D11" w:rsidRDefault="00124D11">
            <w:pPr>
              <w:pStyle w:val="ConsPlusNormal"/>
              <w:jc w:val="center"/>
            </w:pPr>
            <w:r>
              <w:t>0</w:t>
            </w:r>
          </w:p>
        </w:tc>
        <w:tc>
          <w:tcPr>
            <w:tcW w:w="1304"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567" w:type="dxa"/>
          </w:tcPr>
          <w:p w:rsidR="00124D11" w:rsidRDefault="00124D11">
            <w:pPr>
              <w:pStyle w:val="ConsPlusNormal"/>
            </w:pPr>
            <w:r>
              <w:t>3.7.</w:t>
            </w:r>
          </w:p>
        </w:tc>
        <w:tc>
          <w:tcPr>
            <w:tcW w:w="2268" w:type="dxa"/>
          </w:tcPr>
          <w:p w:rsidR="00124D11" w:rsidRDefault="00124D11">
            <w:pPr>
              <w:pStyle w:val="ConsPlusNormal"/>
            </w:pPr>
            <w:r>
              <w:t xml:space="preserve">Доля лиц, имеющих спортивные разряды и звания, занимающихся футболом в организациях, осуществляющих спортивную </w:t>
            </w:r>
            <w:r>
              <w:lastRenderedPageBreak/>
              <w:t>подготовку, в общей численности лиц, занимающихся в организациях, осуществляющих спортивную подготовку по виду спорта "футбол"</w:t>
            </w:r>
          </w:p>
        </w:tc>
        <w:tc>
          <w:tcPr>
            <w:tcW w:w="680" w:type="dxa"/>
          </w:tcPr>
          <w:p w:rsidR="00124D11" w:rsidRDefault="00124D11">
            <w:pPr>
              <w:pStyle w:val="ConsPlusNormal"/>
            </w:pPr>
            <w:r>
              <w:lastRenderedPageBreak/>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21,1</w:t>
            </w:r>
          </w:p>
        </w:tc>
        <w:tc>
          <w:tcPr>
            <w:tcW w:w="1304" w:type="dxa"/>
          </w:tcPr>
          <w:p w:rsidR="00124D11" w:rsidRDefault="00124D11">
            <w:pPr>
              <w:pStyle w:val="ConsPlusNormal"/>
              <w:jc w:val="center"/>
            </w:pPr>
            <w:r>
              <w:t>22,1</w:t>
            </w:r>
          </w:p>
        </w:tc>
        <w:tc>
          <w:tcPr>
            <w:tcW w:w="1304" w:type="dxa"/>
          </w:tcPr>
          <w:p w:rsidR="00124D11" w:rsidRDefault="00124D11">
            <w:pPr>
              <w:pStyle w:val="ConsPlusNormal"/>
              <w:jc w:val="center"/>
            </w:pPr>
            <w:r>
              <w:t>22,7</w:t>
            </w:r>
          </w:p>
        </w:tc>
        <w:tc>
          <w:tcPr>
            <w:tcW w:w="1191" w:type="dxa"/>
          </w:tcPr>
          <w:p w:rsidR="00124D11" w:rsidRDefault="00124D11">
            <w:pPr>
              <w:pStyle w:val="ConsPlusNormal"/>
              <w:jc w:val="center"/>
            </w:pPr>
            <w:r>
              <w:t>0</w:t>
            </w:r>
          </w:p>
        </w:tc>
      </w:tr>
      <w:tr w:rsidR="00124D11">
        <w:tc>
          <w:tcPr>
            <w:tcW w:w="567" w:type="dxa"/>
          </w:tcPr>
          <w:p w:rsidR="00124D11" w:rsidRDefault="00124D11">
            <w:pPr>
              <w:pStyle w:val="ConsPlusNormal"/>
            </w:pPr>
            <w:r>
              <w:lastRenderedPageBreak/>
              <w:t>4.</w:t>
            </w:r>
          </w:p>
        </w:tc>
        <w:tc>
          <w:tcPr>
            <w:tcW w:w="2268" w:type="dxa"/>
          </w:tcPr>
          <w:p w:rsidR="00124D11" w:rsidRDefault="00124D11">
            <w:pPr>
              <w:pStyle w:val="ConsPlusNormal"/>
            </w:pPr>
            <w:r>
              <w:t>Всего по основному мероприятию 3.1</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145092,9</w:t>
            </w:r>
          </w:p>
        </w:tc>
        <w:tc>
          <w:tcPr>
            <w:tcW w:w="1191" w:type="dxa"/>
          </w:tcPr>
          <w:p w:rsidR="00124D11" w:rsidRDefault="00124D11">
            <w:pPr>
              <w:pStyle w:val="ConsPlusNormal"/>
              <w:jc w:val="center"/>
            </w:pPr>
            <w:r>
              <w:t>87820,2</w:t>
            </w:r>
          </w:p>
        </w:tc>
        <w:tc>
          <w:tcPr>
            <w:tcW w:w="1191" w:type="dxa"/>
          </w:tcPr>
          <w:p w:rsidR="00124D11" w:rsidRDefault="00124D11">
            <w:pPr>
              <w:pStyle w:val="ConsPlusNormal"/>
              <w:jc w:val="center"/>
            </w:pPr>
            <w:r>
              <w:t>95744,8</w:t>
            </w:r>
          </w:p>
        </w:tc>
        <w:tc>
          <w:tcPr>
            <w:tcW w:w="1191" w:type="dxa"/>
          </w:tcPr>
          <w:p w:rsidR="00124D11" w:rsidRDefault="00124D11">
            <w:pPr>
              <w:pStyle w:val="ConsPlusNormal"/>
              <w:jc w:val="center"/>
            </w:pPr>
            <w:r>
              <w:t>64529,2</w:t>
            </w:r>
          </w:p>
        </w:tc>
        <w:tc>
          <w:tcPr>
            <w:tcW w:w="1191" w:type="dxa"/>
          </w:tcPr>
          <w:p w:rsidR="00124D11" w:rsidRDefault="00124D11">
            <w:pPr>
              <w:pStyle w:val="ConsPlusNormal"/>
              <w:jc w:val="center"/>
            </w:pPr>
            <w:r>
              <w:t>137955,1</w:t>
            </w:r>
          </w:p>
        </w:tc>
        <w:tc>
          <w:tcPr>
            <w:tcW w:w="1191" w:type="dxa"/>
          </w:tcPr>
          <w:p w:rsidR="00124D11" w:rsidRDefault="00124D11">
            <w:pPr>
              <w:pStyle w:val="ConsPlusNormal"/>
              <w:jc w:val="center"/>
            </w:pPr>
            <w:r>
              <w:t>140673,5</w:t>
            </w:r>
          </w:p>
        </w:tc>
        <w:tc>
          <w:tcPr>
            <w:tcW w:w="1191" w:type="dxa"/>
          </w:tcPr>
          <w:p w:rsidR="00124D11" w:rsidRDefault="00124D11">
            <w:pPr>
              <w:pStyle w:val="ConsPlusNormal"/>
              <w:jc w:val="center"/>
            </w:pPr>
            <w:r>
              <w:t>468070,4</w:t>
            </w:r>
          </w:p>
        </w:tc>
        <w:tc>
          <w:tcPr>
            <w:tcW w:w="1304" w:type="dxa"/>
          </w:tcPr>
          <w:p w:rsidR="00124D11" w:rsidRDefault="00124D11">
            <w:pPr>
              <w:pStyle w:val="ConsPlusNormal"/>
              <w:jc w:val="center"/>
            </w:pPr>
            <w:r>
              <w:t>633807,95</w:t>
            </w:r>
          </w:p>
        </w:tc>
        <w:tc>
          <w:tcPr>
            <w:tcW w:w="1304" w:type="dxa"/>
          </w:tcPr>
          <w:p w:rsidR="00124D11" w:rsidRDefault="00124D11">
            <w:pPr>
              <w:pStyle w:val="ConsPlusNormal"/>
              <w:jc w:val="center"/>
            </w:pPr>
            <w:r>
              <w:t>283510,9</w:t>
            </w:r>
          </w:p>
        </w:tc>
        <w:tc>
          <w:tcPr>
            <w:tcW w:w="1191" w:type="dxa"/>
          </w:tcPr>
          <w:p w:rsidR="00124D11" w:rsidRDefault="00124D11">
            <w:pPr>
              <w:pStyle w:val="ConsPlusNormal"/>
              <w:jc w:val="center"/>
            </w:pPr>
            <w:r>
              <w:t>9222,2</w:t>
            </w:r>
          </w:p>
        </w:tc>
      </w:tr>
      <w:tr w:rsidR="00124D11">
        <w:tc>
          <w:tcPr>
            <w:tcW w:w="567" w:type="dxa"/>
          </w:tcPr>
          <w:p w:rsidR="00124D11" w:rsidRDefault="00124D11">
            <w:pPr>
              <w:pStyle w:val="ConsPlusNormal"/>
            </w:pPr>
          </w:p>
        </w:tc>
        <w:tc>
          <w:tcPr>
            <w:tcW w:w="12589" w:type="dxa"/>
            <w:gridSpan w:val="10"/>
          </w:tcPr>
          <w:p w:rsidR="00124D11" w:rsidRDefault="00124D11">
            <w:pPr>
              <w:pStyle w:val="ConsPlusNormal"/>
              <w:outlineLvl w:val="5"/>
            </w:pPr>
            <w:r>
              <w:t>Основное мероприятие 3.2. Эффективная эксплуатация объектов спорта</w:t>
            </w:r>
          </w:p>
        </w:tc>
        <w:tc>
          <w:tcPr>
            <w:tcW w:w="1304" w:type="dxa"/>
          </w:tcPr>
          <w:p w:rsidR="00124D11" w:rsidRDefault="00124D11">
            <w:pPr>
              <w:pStyle w:val="ConsPlusNormal"/>
            </w:pPr>
          </w:p>
        </w:tc>
        <w:tc>
          <w:tcPr>
            <w:tcW w:w="1191" w:type="dxa"/>
          </w:tcPr>
          <w:p w:rsidR="00124D11" w:rsidRDefault="00124D11">
            <w:pPr>
              <w:pStyle w:val="ConsPlusNormal"/>
            </w:pPr>
          </w:p>
        </w:tc>
      </w:tr>
      <w:tr w:rsidR="00124D11">
        <w:tc>
          <w:tcPr>
            <w:tcW w:w="567" w:type="dxa"/>
          </w:tcPr>
          <w:p w:rsidR="00124D11" w:rsidRDefault="00124D11">
            <w:pPr>
              <w:pStyle w:val="ConsPlusNormal"/>
            </w:pPr>
            <w:r>
              <w:t>5.</w:t>
            </w:r>
          </w:p>
        </w:tc>
        <w:tc>
          <w:tcPr>
            <w:tcW w:w="12589" w:type="dxa"/>
            <w:gridSpan w:val="10"/>
          </w:tcPr>
          <w:p w:rsidR="00124D11" w:rsidRDefault="00124D11">
            <w:pPr>
              <w:pStyle w:val="ConsPlusNormal"/>
            </w:pPr>
            <w:r>
              <w:t>Целевой индикатор</w:t>
            </w:r>
          </w:p>
        </w:tc>
        <w:tc>
          <w:tcPr>
            <w:tcW w:w="1304" w:type="dxa"/>
          </w:tcPr>
          <w:p w:rsidR="00124D11" w:rsidRDefault="00124D11">
            <w:pPr>
              <w:pStyle w:val="ConsPlusNormal"/>
            </w:pPr>
          </w:p>
        </w:tc>
        <w:tc>
          <w:tcPr>
            <w:tcW w:w="1191" w:type="dxa"/>
          </w:tcPr>
          <w:p w:rsidR="00124D11" w:rsidRDefault="00124D11">
            <w:pPr>
              <w:pStyle w:val="ConsPlusNormal"/>
            </w:pPr>
          </w:p>
        </w:tc>
      </w:tr>
      <w:tr w:rsidR="00124D11">
        <w:tc>
          <w:tcPr>
            <w:tcW w:w="567" w:type="dxa"/>
          </w:tcPr>
          <w:p w:rsidR="00124D11" w:rsidRDefault="00124D11">
            <w:pPr>
              <w:pStyle w:val="ConsPlusNormal"/>
            </w:pPr>
            <w:r>
              <w:t>5.1.</w:t>
            </w:r>
          </w:p>
        </w:tc>
        <w:tc>
          <w:tcPr>
            <w:tcW w:w="2268" w:type="dxa"/>
          </w:tcPr>
          <w:p w:rsidR="00124D11" w:rsidRDefault="00124D11">
            <w:pPr>
              <w:pStyle w:val="ConsPlusNormal"/>
            </w:pPr>
            <w:r>
              <w:t>Количество проведенных спортивных мероприятий на подведомственных объектах спорта</w:t>
            </w:r>
          </w:p>
        </w:tc>
        <w:tc>
          <w:tcPr>
            <w:tcW w:w="680" w:type="dxa"/>
          </w:tcPr>
          <w:p w:rsidR="00124D11" w:rsidRDefault="00124D11">
            <w:pPr>
              <w:pStyle w:val="ConsPlusNormal"/>
            </w:pPr>
            <w:r>
              <w:t>ед. в год</w:t>
            </w:r>
          </w:p>
        </w:tc>
        <w:tc>
          <w:tcPr>
            <w:tcW w:w="1191" w:type="dxa"/>
          </w:tcPr>
          <w:p w:rsidR="00124D11" w:rsidRDefault="00124D11">
            <w:pPr>
              <w:pStyle w:val="ConsPlusNormal"/>
              <w:jc w:val="center"/>
            </w:pPr>
            <w:r>
              <w:t>58</w:t>
            </w:r>
          </w:p>
        </w:tc>
        <w:tc>
          <w:tcPr>
            <w:tcW w:w="1191" w:type="dxa"/>
          </w:tcPr>
          <w:p w:rsidR="00124D11" w:rsidRDefault="00124D11">
            <w:pPr>
              <w:pStyle w:val="ConsPlusNormal"/>
              <w:jc w:val="center"/>
            </w:pPr>
            <w:r>
              <w:t>90</w:t>
            </w:r>
          </w:p>
        </w:tc>
        <w:tc>
          <w:tcPr>
            <w:tcW w:w="1191" w:type="dxa"/>
          </w:tcPr>
          <w:p w:rsidR="00124D11" w:rsidRDefault="00124D11">
            <w:pPr>
              <w:pStyle w:val="ConsPlusNormal"/>
              <w:jc w:val="center"/>
            </w:pPr>
            <w:r>
              <w:t>92</w:t>
            </w:r>
          </w:p>
        </w:tc>
        <w:tc>
          <w:tcPr>
            <w:tcW w:w="1191" w:type="dxa"/>
          </w:tcPr>
          <w:p w:rsidR="00124D11" w:rsidRDefault="00124D11">
            <w:pPr>
              <w:pStyle w:val="ConsPlusNormal"/>
              <w:jc w:val="center"/>
            </w:pPr>
            <w:r>
              <w:t>95</w:t>
            </w:r>
          </w:p>
        </w:tc>
        <w:tc>
          <w:tcPr>
            <w:tcW w:w="1191" w:type="dxa"/>
          </w:tcPr>
          <w:p w:rsidR="00124D11" w:rsidRDefault="00124D11">
            <w:pPr>
              <w:pStyle w:val="ConsPlusNormal"/>
              <w:jc w:val="center"/>
            </w:pPr>
            <w:r>
              <w:t>97</w:t>
            </w:r>
          </w:p>
        </w:tc>
        <w:tc>
          <w:tcPr>
            <w:tcW w:w="1191" w:type="dxa"/>
          </w:tcPr>
          <w:p w:rsidR="00124D11" w:rsidRDefault="00124D11">
            <w:pPr>
              <w:pStyle w:val="ConsPlusNormal"/>
              <w:jc w:val="center"/>
            </w:pPr>
            <w:r>
              <w:t>100</w:t>
            </w:r>
          </w:p>
        </w:tc>
        <w:tc>
          <w:tcPr>
            <w:tcW w:w="1191" w:type="dxa"/>
          </w:tcPr>
          <w:p w:rsidR="00124D11" w:rsidRDefault="00124D11">
            <w:pPr>
              <w:pStyle w:val="ConsPlusNormal"/>
              <w:jc w:val="center"/>
            </w:pPr>
            <w:r>
              <w:t>102</w:t>
            </w:r>
          </w:p>
        </w:tc>
        <w:tc>
          <w:tcPr>
            <w:tcW w:w="1304" w:type="dxa"/>
          </w:tcPr>
          <w:p w:rsidR="00124D11" w:rsidRDefault="00124D11">
            <w:pPr>
              <w:pStyle w:val="ConsPlusNormal"/>
              <w:jc w:val="center"/>
            </w:pPr>
            <w:r>
              <w:t>105</w:t>
            </w:r>
          </w:p>
        </w:tc>
        <w:tc>
          <w:tcPr>
            <w:tcW w:w="1304" w:type="dxa"/>
          </w:tcPr>
          <w:p w:rsidR="00124D11" w:rsidRDefault="00124D11">
            <w:pPr>
              <w:pStyle w:val="ConsPlusNormal"/>
              <w:jc w:val="center"/>
            </w:pPr>
            <w:r>
              <w:t>105</w:t>
            </w:r>
          </w:p>
        </w:tc>
        <w:tc>
          <w:tcPr>
            <w:tcW w:w="1191" w:type="dxa"/>
          </w:tcPr>
          <w:p w:rsidR="00124D11" w:rsidRDefault="00124D11">
            <w:pPr>
              <w:pStyle w:val="ConsPlusNormal"/>
              <w:jc w:val="center"/>
            </w:pPr>
            <w:r>
              <w:t>105</w:t>
            </w:r>
          </w:p>
        </w:tc>
      </w:tr>
      <w:tr w:rsidR="00124D11">
        <w:tc>
          <w:tcPr>
            <w:tcW w:w="567" w:type="dxa"/>
          </w:tcPr>
          <w:p w:rsidR="00124D11" w:rsidRDefault="00124D11">
            <w:pPr>
              <w:pStyle w:val="ConsPlusNormal"/>
            </w:pPr>
            <w:r>
              <w:t>5.2.</w:t>
            </w:r>
          </w:p>
        </w:tc>
        <w:tc>
          <w:tcPr>
            <w:tcW w:w="2268" w:type="dxa"/>
          </w:tcPr>
          <w:p w:rsidR="00124D11" w:rsidRDefault="00124D11">
            <w:pPr>
              <w:pStyle w:val="ConsPlusNormal"/>
            </w:pPr>
            <w:r>
              <w:t>Доля государственных учреждений, предоставивших энергетическую декларацию за отчетный год, от общего количества указанных учреждений</w:t>
            </w:r>
          </w:p>
        </w:tc>
        <w:tc>
          <w:tcPr>
            <w:tcW w:w="680" w:type="dxa"/>
          </w:tcPr>
          <w:p w:rsidR="00124D11" w:rsidRDefault="00124D11">
            <w:pPr>
              <w:pStyle w:val="ConsPlusNormal"/>
            </w:pPr>
            <w:r>
              <w:t>%</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80</w:t>
            </w:r>
          </w:p>
        </w:tc>
        <w:tc>
          <w:tcPr>
            <w:tcW w:w="1191" w:type="dxa"/>
          </w:tcPr>
          <w:p w:rsidR="00124D11" w:rsidRDefault="00124D11">
            <w:pPr>
              <w:pStyle w:val="ConsPlusNormal"/>
              <w:jc w:val="center"/>
            </w:pPr>
            <w:r>
              <w:t>90</w:t>
            </w:r>
          </w:p>
        </w:tc>
        <w:tc>
          <w:tcPr>
            <w:tcW w:w="1191" w:type="dxa"/>
          </w:tcPr>
          <w:p w:rsidR="00124D11" w:rsidRDefault="00124D11">
            <w:pPr>
              <w:pStyle w:val="ConsPlusNormal"/>
              <w:jc w:val="center"/>
            </w:pPr>
            <w:r>
              <w:t>95</w:t>
            </w:r>
          </w:p>
        </w:tc>
        <w:tc>
          <w:tcPr>
            <w:tcW w:w="1304" w:type="dxa"/>
          </w:tcPr>
          <w:p w:rsidR="00124D11" w:rsidRDefault="00124D11">
            <w:pPr>
              <w:pStyle w:val="ConsPlusNormal"/>
              <w:jc w:val="center"/>
            </w:pPr>
            <w:r>
              <w:t>100</w:t>
            </w:r>
          </w:p>
        </w:tc>
        <w:tc>
          <w:tcPr>
            <w:tcW w:w="1304" w:type="dxa"/>
          </w:tcPr>
          <w:p w:rsidR="00124D11" w:rsidRDefault="00124D11">
            <w:pPr>
              <w:pStyle w:val="ConsPlusNormal"/>
              <w:jc w:val="center"/>
            </w:pPr>
            <w:r>
              <w:t>100</w:t>
            </w:r>
          </w:p>
        </w:tc>
        <w:tc>
          <w:tcPr>
            <w:tcW w:w="1191" w:type="dxa"/>
          </w:tcPr>
          <w:p w:rsidR="00124D11" w:rsidRDefault="00124D11">
            <w:pPr>
              <w:pStyle w:val="ConsPlusNormal"/>
              <w:jc w:val="center"/>
            </w:pPr>
            <w:r>
              <w:t>100</w:t>
            </w:r>
          </w:p>
        </w:tc>
      </w:tr>
      <w:tr w:rsidR="00124D11">
        <w:tc>
          <w:tcPr>
            <w:tcW w:w="567" w:type="dxa"/>
          </w:tcPr>
          <w:p w:rsidR="00124D11" w:rsidRDefault="00124D11">
            <w:pPr>
              <w:pStyle w:val="ConsPlusNormal"/>
            </w:pPr>
            <w:r>
              <w:t>6.</w:t>
            </w:r>
          </w:p>
        </w:tc>
        <w:tc>
          <w:tcPr>
            <w:tcW w:w="2268" w:type="dxa"/>
          </w:tcPr>
          <w:p w:rsidR="00124D11" w:rsidRDefault="00124D11">
            <w:pPr>
              <w:pStyle w:val="ConsPlusNormal"/>
            </w:pPr>
            <w:r>
              <w:t>Всего по основному мероприятию 3.2</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174779,8</w:t>
            </w:r>
          </w:p>
        </w:tc>
        <w:tc>
          <w:tcPr>
            <w:tcW w:w="1191" w:type="dxa"/>
          </w:tcPr>
          <w:p w:rsidR="00124D11" w:rsidRDefault="00124D11">
            <w:pPr>
              <w:pStyle w:val="ConsPlusNormal"/>
              <w:jc w:val="center"/>
            </w:pPr>
            <w:r>
              <w:t>174973,9</w:t>
            </w:r>
          </w:p>
        </w:tc>
        <w:tc>
          <w:tcPr>
            <w:tcW w:w="1191" w:type="dxa"/>
          </w:tcPr>
          <w:p w:rsidR="00124D11" w:rsidRDefault="00124D11">
            <w:pPr>
              <w:pStyle w:val="ConsPlusNormal"/>
              <w:jc w:val="center"/>
            </w:pPr>
            <w:r>
              <w:t>168703,0</w:t>
            </w:r>
          </w:p>
        </w:tc>
        <w:tc>
          <w:tcPr>
            <w:tcW w:w="1191" w:type="dxa"/>
          </w:tcPr>
          <w:p w:rsidR="00124D11" w:rsidRDefault="00124D11">
            <w:pPr>
              <w:pStyle w:val="ConsPlusNormal"/>
              <w:jc w:val="center"/>
            </w:pPr>
            <w:r>
              <w:t>168335,7</w:t>
            </w:r>
          </w:p>
        </w:tc>
        <w:tc>
          <w:tcPr>
            <w:tcW w:w="1191" w:type="dxa"/>
          </w:tcPr>
          <w:p w:rsidR="00124D11" w:rsidRDefault="00124D11">
            <w:pPr>
              <w:pStyle w:val="ConsPlusNormal"/>
              <w:jc w:val="center"/>
            </w:pPr>
            <w:r>
              <w:t>158485,0</w:t>
            </w:r>
          </w:p>
        </w:tc>
        <w:tc>
          <w:tcPr>
            <w:tcW w:w="1191" w:type="dxa"/>
          </w:tcPr>
          <w:p w:rsidR="00124D11" w:rsidRDefault="00124D11">
            <w:pPr>
              <w:pStyle w:val="ConsPlusNormal"/>
              <w:jc w:val="center"/>
            </w:pPr>
            <w:r>
              <w:t>194848,7</w:t>
            </w:r>
          </w:p>
        </w:tc>
        <w:tc>
          <w:tcPr>
            <w:tcW w:w="1191" w:type="dxa"/>
          </w:tcPr>
          <w:p w:rsidR="00124D11" w:rsidRDefault="00124D11">
            <w:pPr>
              <w:pStyle w:val="ConsPlusNormal"/>
              <w:jc w:val="center"/>
            </w:pPr>
            <w:r>
              <w:t>210119,3</w:t>
            </w:r>
          </w:p>
        </w:tc>
        <w:tc>
          <w:tcPr>
            <w:tcW w:w="1304" w:type="dxa"/>
          </w:tcPr>
          <w:p w:rsidR="00124D11" w:rsidRDefault="00124D11">
            <w:pPr>
              <w:pStyle w:val="ConsPlusNormal"/>
              <w:jc w:val="center"/>
            </w:pPr>
            <w:r>
              <w:t>169884,4</w:t>
            </w:r>
          </w:p>
        </w:tc>
        <w:tc>
          <w:tcPr>
            <w:tcW w:w="1304" w:type="dxa"/>
          </w:tcPr>
          <w:p w:rsidR="00124D11" w:rsidRDefault="00124D11">
            <w:pPr>
              <w:pStyle w:val="ConsPlusNormal"/>
              <w:jc w:val="center"/>
            </w:pPr>
            <w:r>
              <w:t>163338,6</w:t>
            </w:r>
          </w:p>
        </w:tc>
        <w:tc>
          <w:tcPr>
            <w:tcW w:w="1191" w:type="dxa"/>
          </w:tcPr>
          <w:p w:rsidR="00124D11" w:rsidRDefault="00124D11">
            <w:pPr>
              <w:pStyle w:val="ConsPlusNormal"/>
              <w:jc w:val="center"/>
            </w:pPr>
            <w:r>
              <w:t>163338,6</w:t>
            </w:r>
          </w:p>
        </w:tc>
      </w:tr>
      <w:tr w:rsidR="00124D11">
        <w:tc>
          <w:tcPr>
            <w:tcW w:w="567" w:type="dxa"/>
          </w:tcPr>
          <w:p w:rsidR="00124D11" w:rsidRDefault="00124D11">
            <w:pPr>
              <w:pStyle w:val="ConsPlusNormal"/>
              <w:outlineLvl w:val="5"/>
            </w:pPr>
            <w:r>
              <w:lastRenderedPageBreak/>
              <w:t>7.</w:t>
            </w:r>
          </w:p>
        </w:tc>
        <w:tc>
          <w:tcPr>
            <w:tcW w:w="15084" w:type="dxa"/>
            <w:gridSpan w:val="12"/>
          </w:tcPr>
          <w:p w:rsidR="00124D11" w:rsidRDefault="00124D11">
            <w:pPr>
              <w:pStyle w:val="ConsPlusNormal"/>
            </w:pPr>
            <w:r>
              <w:t>Основное мероприятие 3.3. Мероприятия, направленные на создание условий и повышение доступности занятий физической культурой и спортом</w:t>
            </w:r>
          </w:p>
        </w:tc>
      </w:tr>
      <w:tr w:rsidR="00124D11">
        <w:tc>
          <w:tcPr>
            <w:tcW w:w="567" w:type="dxa"/>
          </w:tcPr>
          <w:p w:rsidR="00124D11" w:rsidRDefault="00124D11">
            <w:pPr>
              <w:pStyle w:val="ConsPlusNormal"/>
              <w:outlineLvl w:val="5"/>
            </w:pPr>
            <w:r>
              <w:t>8.</w:t>
            </w:r>
          </w:p>
        </w:tc>
        <w:tc>
          <w:tcPr>
            <w:tcW w:w="15084" w:type="dxa"/>
            <w:gridSpan w:val="12"/>
          </w:tcPr>
          <w:p w:rsidR="00124D11" w:rsidRDefault="00124D11">
            <w:pPr>
              <w:pStyle w:val="ConsPlusNormal"/>
            </w:pPr>
            <w:r>
              <w:t>Основное мероприятие 3.4. Совершенствование условий для развития массового спорта с использованием механизмов государственно-частного партнерства</w:t>
            </w:r>
          </w:p>
        </w:tc>
      </w:tr>
      <w:tr w:rsidR="00124D11">
        <w:tc>
          <w:tcPr>
            <w:tcW w:w="567" w:type="dxa"/>
          </w:tcPr>
          <w:p w:rsidR="00124D11" w:rsidRDefault="00124D11">
            <w:pPr>
              <w:pStyle w:val="ConsPlusNormal"/>
            </w:pPr>
            <w:r>
              <w:t>9.</w:t>
            </w:r>
          </w:p>
        </w:tc>
        <w:tc>
          <w:tcPr>
            <w:tcW w:w="15084" w:type="dxa"/>
            <w:gridSpan w:val="12"/>
          </w:tcPr>
          <w:p w:rsidR="00124D11" w:rsidRDefault="00124D11">
            <w:pPr>
              <w:pStyle w:val="ConsPlusNormal"/>
            </w:pPr>
            <w:r>
              <w:t>Целевой индикатор</w:t>
            </w:r>
          </w:p>
        </w:tc>
      </w:tr>
      <w:tr w:rsidR="00124D11">
        <w:tc>
          <w:tcPr>
            <w:tcW w:w="567" w:type="dxa"/>
          </w:tcPr>
          <w:p w:rsidR="00124D11" w:rsidRDefault="00124D11">
            <w:pPr>
              <w:pStyle w:val="ConsPlusNormal"/>
            </w:pPr>
            <w:r>
              <w:t>9.1.</w:t>
            </w:r>
          </w:p>
        </w:tc>
        <w:tc>
          <w:tcPr>
            <w:tcW w:w="2268" w:type="dxa"/>
          </w:tcPr>
          <w:p w:rsidR="00124D11" w:rsidRDefault="00124D11">
            <w:pPr>
              <w:pStyle w:val="ConsPlusNormal"/>
            </w:pPr>
            <w:r>
              <w:t>Количество введенных в эксплуатацию спортивных объектов, построенных с использованием механизма государственно-частного партнерства</w:t>
            </w:r>
          </w:p>
        </w:tc>
        <w:tc>
          <w:tcPr>
            <w:tcW w:w="680" w:type="dxa"/>
          </w:tcPr>
          <w:p w:rsidR="00124D11" w:rsidRDefault="00124D11">
            <w:pPr>
              <w:pStyle w:val="ConsPlusNormal"/>
            </w:pPr>
            <w:r>
              <w:t>ед.</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304" w:type="dxa"/>
          </w:tcPr>
          <w:p w:rsidR="00124D11" w:rsidRDefault="00124D11">
            <w:pPr>
              <w:pStyle w:val="ConsPlusNormal"/>
              <w:jc w:val="center"/>
            </w:pPr>
            <w:r>
              <w:t>1</w:t>
            </w:r>
          </w:p>
        </w:tc>
        <w:tc>
          <w:tcPr>
            <w:tcW w:w="1304" w:type="dxa"/>
          </w:tcPr>
          <w:p w:rsidR="00124D11" w:rsidRDefault="00124D11">
            <w:pPr>
              <w:pStyle w:val="ConsPlusNormal"/>
              <w:jc w:val="center"/>
            </w:pPr>
            <w:r>
              <w:t>2</w:t>
            </w:r>
          </w:p>
        </w:tc>
        <w:tc>
          <w:tcPr>
            <w:tcW w:w="1191" w:type="dxa"/>
          </w:tcPr>
          <w:p w:rsidR="00124D11" w:rsidRDefault="00124D11">
            <w:pPr>
              <w:pStyle w:val="ConsPlusNormal"/>
              <w:jc w:val="center"/>
            </w:pPr>
            <w:r>
              <w:t>2</w:t>
            </w:r>
          </w:p>
        </w:tc>
      </w:tr>
      <w:tr w:rsidR="00124D11">
        <w:tc>
          <w:tcPr>
            <w:tcW w:w="567" w:type="dxa"/>
          </w:tcPr>
          <w:p w:rsidR="00124D11" w:rsidRDefault="00124D11">
            <w:pPr>
              <w:pStyle w:val="ConsPlusNormal"/>
            </w:pPr>
            <w:r>
              <w:t>10.</w:t>
            </w:r>
          </w:p>
        </w:tc>
        <w:tc>
          <w:tcPr>
            <w:tcW w:w="2268" w:type="dxa"/>
          </w:tcPr>
          <w:p w:rsidR="00124D11" w:rsidRDefault="00124D11">
            <w:pPr>
              <w:pStyle w:val="ConsPlusNormal"/>
            </w:pPr>
            <w:r>
              <w:t>Общая сумма финансирования подпрограммы 3</w:t>
            </w:r>
          </w:p>
        </w:tc>
        <w:tc>
          <w:tcPr>
            <w:tcW w:w="680" w:type="dxa"/>
          </w:tcPr>
          <w:p w:rsidR="00124D11" w:rsidRDefault="00124D11">
            <w:pPr>
              <w:pStyle w:val="ConsPlusNormal"/>
            </w:pPr>
            <w:r>
              <w:t>тыс. руб.</w:t>
            </w:r>
          </w:p>
        </w:tc>
        <w:tc>
          <w:tcPr>
            <w:tcW w:w="1191" w:type="dxa"/>
          </w:tcPr>
          <w:p w:rsidR="00124D11" w:rsidRDefault="00124D11">
            <w:pPr>
              <w:pStyle w:val="ConsPlusNormal"/>
              <w:jc w:val="center"/>
            </w:pPr>
            <w:r>
              <w:t>372972,7</w:t>
            </w:r>
          </w:p>
        </w:tc>
        <w:tc>
          <w:tcPr>
            <w:tcW w:w="1191" w:type="dxa"/>
          </w:tcPr>
          <w:p w:rsidR="00124D11" w:rsidRDefault="00124D11">
            <w:pPr>
              <w:pStyle w:val="ConsPlusNormal"/>
              <w:jc w:val="center"/>
            </w:pPr>
            <w:r>
              <w:t>262794,1</w:t>
            </w:r>
          </w:p>
        </w:tc>
        <w:tc>
          <w:tcPr>
            <w:tcW w:w="1191" w:type="dxa"/>
          </w:tcPr>
          <w:p w:rsidR="00124D11" w:rsidRDefault="00124D11">
            <w:pPr>
              <w:pStyle w:val="ConsPlusNormal"/>
              <w:jc w:val="center"/>
            </w:pPr>
            <w:r>
              <w:t>264447,8</w:t>
            </w:r>
          </w:p>
        </w:tc>
        <w:tc>
          <w:tcPr>
            <w:tcW w:w="1191" w:type="dxa"/>
          </w:tcPr>
          <w:p w:rsidR="00124D11" w:rsidRDefault="00124D11">
            <w:pPr>
              <w:pStyle w:val="ConsPlusNormal"/>
              <w:jc w:val="center"/>
            </w:pPr>
            <w:r>
              <w:t>245864,9</w:t>
            </w:r>
          </w:p>
        </w:tc>
        <w:tc>
          <w:tcPr>
            <w:tcW w:w="1191" w:type="dxa"/>
          </w:tcPr>
          <w:p w:rsidR="00124D11" w:rsidRDefault="00124D11">
            <w:pPr>
              <w:pStyle w:val="ConsPlusNormal"/>
              <w:jc w:val="center"/>
            </w:pPr>
            <w:r>
              <w:t>307732,5</w:t>
            </w:r>
          </w:p>
        </w:tc>
        <w:tc>
          <w:tcPr>
            <w:tcW w:w="1191" w:type="dxa"/>
          </w:tcPr>
          <w:p w:rsidR="00124D11" w:rsidRDefault="00124D11">
            <w:pPr>
              <w:pStyle w:val="ConsPlusNormal"/>
              <w:jc w:val="center"/>
            </w:pPr>
            <w:r>
              <w:t>335522,2</w:t>
            </w:r>
          </w:p>
        </w:tc>
        <w:tc>
          <w:tcPr>
            <w:tcW w:w="1191" w:type="dxa"/>
          </w:tcPr>
          <w:p w:rsidR="00124D11" w:rsidRDefault="00124D11">
            <w:pPr>
              <w:pStyle w:val="ConsPlusNormal"/>
              <w:jc w:val="center"/>
            </w:pPr>
            <w:r>
              <w:t>738189,7</w:t>
            </w:r>
          </w:p>
        </w:tc>
        <w:tc>
          <w:tcPr>
            <w:tcW w:w="1304" w:type="dxa"/>
          </w:tcPr>
          <w:p w:rsidR="00124D11" w:rsidRDefault="00124D11">
            <w:pPr>
              <w:pStyle w:val="ConsPlusNormal"/>
              <w:jc w:val="center"/>
            </w:pPr>
            <w:r>
              <w:t>1587196,8</w:t>
            </w:r>
          </w:p>
        </w:tc>
        <w:tc>
          <w:tcPr>
            <w:tcW w:w="1304" w:type="dxa"/>
          </w:tcPr>
          <w:p w:rsidR="00124D11" w:rsidRDefault="00124D11">
            <w:pPr>
              <w:pStyle w:val="ConsPlusNormal"/>
              <w:jc w:val="center"/>
            </w:pPr>
            <w:r>
              <w:t>1131175,3</w:t>
            </w:r>
          </w:p>
        </w:tc>
        <w:tc>
          <w:tcPr>
            <w:tcW w:w="1191" w:type="dxa"/>
          </w:tcPr>
          <w:p w:rsidR="00124D11" w:rsidRDefault="00124D11">
            <w:pPr>
              <w:pStyle w:val="ConsPlusNormal"/>
              <w:jc w:val="center"/>
            </w:pPr>
            <w:r>
              <w:t>281171,0</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ind w:firstLine="540"/>
        <w:jc w:val="both"/>
      </w:pPr>
      <w:r>
        <w:t>Подпрограмма реализуется с 2013 по 2017 гг. и до 2021 г.</w:t>
      </w:r>
    </w:p>
    <w:p w:rsidR="00124D11" w:rsidRDefault="00124D11">
      <w:pPr>
        <w:pStyle w:val="ConsPlusNormal"/>
        <w:jc w:val="both"/>
      </w:pPr>
      <w:r>
        <w:t xml:space="preserve">(в ред. </w:t>
      </w:r>
      <w:hyperlink r:id="rId131" w:history="1">
        <w:r>
          <w:rPr>
            <w:color w:val="0000FF"/>
          </w:rPr>
          <w:t>Постановления</w:t>
        </w:r>
      </w:hyperlink>
      <w:r>
        <w:t xml:space="preserve"> Правительства РБ от 16.05.2018 N 257)</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t>1. Строительство объектов физической культуры и спорта.</w:t>
      </w:r>
    </w:p>
    <w:p w:rsidR="00124D11" w:rsidRDefault="00124D11">
      <w:pPr>
        <w:pStyle w:val="ConsPlusNormal"/>
        <w:spacing w:before="220"/>
        <w:ind w:firstLine="540"/>
        <w:jc w:val="both"/>
      </w:pPr>
      <w:r>
        <w:t>Предполагается продолжение строительства объектов шаговой доступности для массовых занятий физической культурой и спортом в более перспективном направлении - в рамках государственно-частного партнерства, т.е. республикой обеспечивается формирование площадок под их строительство и инженерная подготовка соответствующих земельных участков, а также оказание услуг населению с применением комбинированной схемы, обеспечивающей посещение объектов отдельными категориями граждан на льготных основаниях.</w:t>
      </w:r>
    </w:p>
    <w:p w:rsidR="00124D11" w:rsidRDefault="00124D11">
      <w:pPr>
        <w:pStyle w:val="ConsPlusNormal"/>
        <w:spacing w:before="220"/>
        <w:ind w:firstLine="540"/>
        <w:jc w:val="both"/>
      </w:pPr>
      <w:r>
        <w:t>Инвестор, в свою очередь, обеспечивает за счет собственных средств строительство спортивного объекта и его дальнейшую эксплуатацию. Результатом указанной работы станет повышение обеспеченности жителей крытыми спортивными сооружениями и создание дополнительных рабочих мест.</w:t>
      </w:r>
    </w:p>
    <w:p w:rsidR="00124D11" w:rsidRDefault="00124D11">
      <w:pPr>
        <w:pStyle w:val="ConsPlusNormal"/>
        <w:spacing w:before="220"/>
        <w:ind w:firstLine="540"/>
        <w:jc w:val="both"/>
      </w:pPr>
      <w:r>
        <w:t>2. Материально-техническое обеспечение объектов спорта.</w:t>
      </w:r>
    </w:p>
    <w:p w:rsidR="00124D11" w:rsidRDefault="00124D11">
      <w:pPr>
        <w:pStyle w:val="ConsPlusNormal"/>
        <w:spacing w:before="220"/>
        <w:ind w:firstLine="540"/>
        <w:jc w:val="both"/>
      </w:pPr>
      <w:r>
        <w:t>Содействие физкультурно-спортивным организациям, оказывающим социально значимые услуги населению, является одним из ключевых направлений государственной политики в сфере физической культуры и спорта. Такие шаги способствуют самоорганизации граждан, обеспечивают эффективную обратную связь между исполнительными органами государственной власти Республики Бурятия и физкультурно-спортивной общественностью, позволяют более эффективно планировать достижение результатов по конкретным направлениям.</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124D11" w:rsidRDefault="00124D11">
      <w:pPr>
        <w:pStyle w:val="ConsPlusNormal"/>
        <w:spacing w:before="220"/>
        <w:ind w:firstLine="540"/>
        <w:jc w:val="both"/>
      </w:pPr>
      <w:r>
        <w:t>1. Развитие государственно-частного партнерства в сфере физической культуры и спорта.</w:t>
      </w:r>
    </w:p>
    <w:p w:rsidR="00124D11" w:rsidRDefault="00124D11">
      <w:pPr>
        <w:pStyle w:val="ConsPlusNormal"/>
        <w:spacing w:before="220"/>
        <w:ind w:firstLine="540"/>
        <w:jc w:val="both"/>
      </w:pPr>
      <w:r>
        <w:t>2. Создание благоприятной конкурентной среды и реализация мероприятий по развитию конкуренции:</w:t>
      </w:r>
    </w:p>
    <w:p w:rsidR="00124D11" w:rsidRDefault="00124D11">
      <w:pPr>
        <w:pStyle w:val="ConsPlusNormal"/>
        <w:spacing w:before="220"/>
        <w:ind w:firstLine="540"/>
        <w:jc w:val="both"/>
      </w:pPr>
      <w:r>
        <w:t>- мероприятия по устранению инфраструктурных барьеров и ограничений (развитие аукционных форм торговли, в том числе на электронных площадках).</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 федерального бюджета по согласованию с Министерством спорта Российской Федерации.</w:t>
      </w:r>
    </w:p>
    <w:p w:rsidR="00124D11" w:rsidRDefault="00124D11">
      <w:pPr>
        <w:pStyle w:val="ConsPlusNormal"/>
        <w:spacing w:before="220"/>
        <w:ind w:firstLine="540"/>
        <w:jc w:val="both"/>
      </w:pPr>
      <w:r>
        <w:t xml:space="preserve">Основным направлением привлечения внебюджетных средств для реализации подпрограммы является строительство спортивных сооружений шаговой доступности на общегородских территориях для оказания спортивно-оздоровительных услуг жителям </w:t>
      </w:r>
      <w:r>
        <w:lastRenderedPageBreak/>
        <w:t>республики.</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2021 года.</w:t>
      </w:r>
    </w:p>
    <w:p w:rsidR="00124D11" w:rsidRDefault="00124D11">
      <w:pPr>
        <w:pStyle w:val="ConsPlusNormal"/>
        <w:jc w:val="both"/>
      </w:pPr>
      <w:r>
        <w:t xml:space="preserve">(в ред. </w:t>
      </w:r>
      <w:hyperlink r:id="rId132"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Республики Бурятия,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бюджета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w:t>
      </w:r>
    </w:p>
    <w:p w:rsidR="00124D11" w:rsidRDefault="00124D11">
      <w:pPr>
        <w:pStyle w:val="ConsPlusNormal"/>
        <w:spacing w:before="220"/>
        <w:ind w:firstLine="540"/>
        <w:jc w:val="both"/>
      </w:pPr>
      <w:r>
        <w:t>- существующие ограничения в использовании механизмов государственно-частного партнерства, не позволяющие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124D11" w:rsidRDefault="00124D11">
      <w:pPr>
        <w:pStyle w:val="ConsPlusNormal"/>
        <w:spacing w:before="220"/>
        <w:ind w:firstLine="540"/>
        <w:jc w:val="both"/>
      </w:pPr>
      <w:r>
        <w:t>- затруднения при обеспечении укомплектованности квалифицированными кадрами в сфере физической культуры и спорта;</w:t>
      </w:r>
    </w:p>
    <w:p w:rsidR="00124D11" w:rsidRDefault="00124D11">
      <w:pPr>
        <w:pStyle w:val="ConsPlusNormal"/>
        <w:spacing w:before="220"/>
        <w:ind w:firstLine="540"/>
        <w:jc w:val="both"/>
      </w:pPr>
      <w:r>
        <w:t>- сокращение объемов средств, выделяемых на поддержку физкультурно-спортивных организаций;</w:t>
      </w:r>
    </w:p>
    <w:p w:rsidR="00124D11" w:rsidRDefault="00124D11">
      <w:pPr>
        <w:pStyle w:val="ConsPlusNormal"/>
        <w:spacing w:before="220"/>
        <w:ind w:firstLine="540"/>
        <w:jc w:val="both"/>
      </w:pPr>
      <w:r>
        <w:t>- рост дефицита земельных ресурсов для размещения физкультурно-спортивных объектов.</w:t>
      </w:r>
    </w:p>
    <w:p w:rsidR="00124D11" w:rsidRDefault="00124D11">
      <w:pPr>
        <w:pStyle w:val="ConsPlusNormal"/>
        <w:spacing w:before="220"/>
        <w:ind w:firstLine="540"/>
        <w:jc w:val="both"/>
      </w:pPr>
      <w:r>
        <w:t>Для нейтрализации вышеназванных рисков и обеспечения инновационного развития сферы физической культуры и спорта Республики Бурятия необходима гибкая система управления реализации подпрограммы, направленная на расширение вариативности физкультурно-спортивных услуг, их системную организацию, формирование имиджа Республики Бурятия. 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совершенствование финансового обеспечения физкультурно-спортивной деятельности;</w:t>
      </w:r>
    </w:p>
    <w:p w:rsidR="00124D11" w:rsidRDefault="00124D11">
      <w:pPr>
        <w:pStyle w:val="ConsPlusNormal"/>
        <w:spacing w:before="220"/>
        <w:ind w:firstLine="540"/>
        <w:jc w:val="both"/>
      </w:pPr>
      <w:r>
        <w:t>- совершенствование материально-технической базы физкультурно-спортивной отрасли;</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jc w:val="both"/>
      </w:pPr>
    </w:p>
    <w:p w:rsidR="00124D11" w:rsidRDefault="00124D11">
      <w:pPr>
        <w:pStyle w:val="ConsPlusTitle"/>
        <w:jc w:val="center"/>
        <w:outlineLvl w:val="1"/>
      </w:pPr>
      <w:bookmarkStart w:id="5" w:name="P1591"/>
      <w:bookmarkEnd w:id="5"/>
      <w:r>
        <w:t>Подпрограмма</w:t>
      </w:r>
    </w:p>
    <w:p w:rsidR="00124D11" w:rsidRDefault="00124D11">
      <w:pPr>
        <w:pStyle w:val="ConsPlusTitle"/>
        <w:jc w:val="center"/>
      </w:pPr>
      <w:r>
        <w:t>"Обеспечение и создание условий для реализации</w:t>
      </w:r>
    </w:p>
    <w:p w:rsidR="00124D11" w:rsidRDefault="00124D11">
      <w:pPr>
        <w:pStyle w:val="ConsPlusTitle"/>
        <w:jc w:val="center"/>
      </w:pPr>
      <w:r>
        <w:t>Государственной программы Республики Бурятия"</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"Обеспечение и создание условий для реализации Государственной программы Республики Бурятия"</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Министерство строительства и модернизации жилищно-коммунального комплекса Республики Бурятия;</w:t>
            </w:r>
          </w:p>
          <w:p w:rsidR="00124D11" w:rsidRDefault="00124D11">
            <w:pPr>
              <w:pStyle w:val="ConsPlusNormal"/>
            </w:pPr>
            <w:r>
              <w:t>муниципальные образования в Республике Бурятия (по согласованию)</w:t>
            </w:r>
          </w:p>
        </w:tc>
      </w:tr>
      <w:tr w:rsidR="00124D11">
        <w:tc>
          <w:tcPr>
            <w:tcW w:w="1814" w:type="dxa"/>
          </w:tcPr>
          <w:p w:rsidR="00124D11" w:rsidRDefault="00124D11">
            <w:pPr>
              <w:pStyle w:val="ConsPlusNormal"/>
            </w:pPr>
            <w:r>
              <w:t>Цель</w:t>
            </w:r>
          </w:p>
        </w:tc>
        <w:tc>
          <w:tcPr>
            <w:tcW w:w="7257" w:type="dxa"/>
          </w:tcPr>
          <w:p w:rsidR="00124D11" w:rsidRDefault="00124D11">
            <w:pPr>
              <w:pStyle w:val="ConsPlusNormal"/>
            </w:pPr>
            <w:r>
              <w:t>Повышение эффективности управления в отрасли физической культуры, спорта и молодежной политики</w:t>
            </w:r>
          </w:p>
        </w:tc>
      </w:tr>
      <w:tr w:rsidR="00124D11">
        <w:tc>
          <w:tcPr>
            <w:tcW w:w="1814" w:type="dxa"/>
          </w:tcPr>
          <w:p w:rsidR="00124D11" w:rsidRDefault="00124D11">
            <w:pPr>
              <w:pStyle w:val="ConsPlusNormal"/>
            </w:pPr>
            <w:r>
              <w:t>Задачи</w:t>
            </w:r>
          </w:p>
        </w:tc>
        <w:tc>
          <w:tcPr>
            <w:tcW w:w="7257" w:type="dxa"/>
          </w:tcPr>
          <w:p w:rsidR="00124D11" w:rsidRDefault="00124D11">
            <w:pPr>
              <w:pStyle w:val="ConsPlusNormal"/>
            </w:pPr>
            <w:r>
              <w:t>Совершенствование правового, организационного, экономического механизмов функционирования в сфере физической культуры, спорта и молодежной политики.</w:t>
            </w:r>
          </w:p>
          <w:p w:rsidR="00124D11" w:rsidRDefault="00124D11">
            <w:pPr>
              <w:pStyle w:val="ConsPlusNormal"/>
            </w:pPr>
            <w:r>
              <w:t>Обеспечение эффективного и качественного управления государственными финансами и использования государственного имущества в сфере физической культуры, спорта и молодежной политики</w:t>
            </w:r>
          </w:p>
        </w:tc>
      </w:tr>
      <w:tr w:rsidR="00124D11">
        <w:tc>
          <w:tcPr>
            <w:tcW w:w="1814" w:type="dxa"/>
          </w:tcPr>
          <w:p w:rsidR="00124D11" w:rsidRDefault="00124D11">
            <w:pPr>
              <w:pStyle w:val="ConsPlusNormal"/>
            </w:pPr>
            <w:r>
              <w:t>Целевые индикаторы подпрограммы</w:t>
            </w:r>
          </w:p>
        </w:tc>
        <w:tc>
          <w:tcPr>
            <w:tcW w:w="7257" w:type="dxa"/>
          </w:tcPr>
          <w:p w:rsidR="00124D11" w:rsidRDefault="00124D11">
            <w:pPr>
              <w:pStyle w:val="ConsPlusNormal"/>
            </w:pPr>
            <w:r>
              <w:t>- среднемесячная заработная плата педагогов государственных организаций дополнительного образования детей, подведомственных Министерству спорта и молодежной политики Республики Бурятия, руб.;</w:t>
            </w:r>
          </w:p>
          <w:p w:rsidR="00124D11" w:rsidRDefault="00124D11">
            <w:pPr>
              <w:pStyle w:val="ConsPlusNormal"/>
            </w:pPr>
            <w:r>
              <w:t>- объем инвестиций в основной капитал (по крупным и средним организациям) в сфере "Деятельность в области физической культуры, спорта и молодежной политики", млн. руб.;</w:t>
            </w:r>
          </w:p>
          <w:p w:rsidR="00124D11" w:rsidRDefault="00124D11">
            <w:pPr>
              <w:pStyle w:val="ConsPlusNormal"/>
            </w:pPr>
            <w:r>
              <w:t>- управление государственными (муниципальными) финансами, ведение бухгалтерского (бюджетного) учета, составление и представление бухгалтерской (финансовой) отчетности, налоговое консультирование, шт.</w:t>
            </w:r>
          </w:p>
        </w:tc>
      </w:tr>
      <w:tr w:rsidR="00124D11">
        <w:tblPrEx>
          <w:tblBorders>
            <w:insideH w:val="nil"/>
          </w:tblBorders>
        </w:tblPrEx>
        <w:tc>
          <w:tcPr>
            <w:tcW w:w="1814" w:type="dxa"/>
            <w:tcBorders>
              <w:bottom w:val="nil"/>
            </w:tcBorders>
          </w:tcPr>
          <w:p w:rsidR="00124D11" w:rsidRDefault="00124D11">
            <w:pPr>
              <w:pStyle w:val="ConsPlusNormal"/>
            </w:pPr>
            <w:r>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- 255823,6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133" w:history="1">
              <w:r>
                <w:rPr>
                  <w:color w:val="0000FF"/>
                </w:rPr>
                <w:t>Постановления</w:t>
              </w:r>
            </w:hyperlink>
            <w:r>
              <w:t xml:space="preserve"> Правительства РБ от 23.06.2020 N 376)</w:t>
            </w:r>
          </w:p>
        </w:tc>
      </w:tr>
    </w:tbl>
    <w:p w:rsidR="00124D11" w:rsidRDefault="00124D11">
      <w:pPr>
        <w:pStyle w:val="ConsPlusNormal"/>
        <w:jc w:val="both"/>
      </w:pPr>
    </w:p>
    <w:p w:rsidR="00124D11" w:rsidRDefault="00124D11">
      <w:pPr>
        <w:pStyle w:val="ConsPlusTitle"/>
        <w:jc w:val="center"/>
        <w:outlineLvl w:val="2"/>
      </w:pPr>
      <w:r>
        <w:t>I. Характеристика сферы реализации подпрограммы, описание</w:t>
      </w:r>
    </w:p>
    <w:p w:rsidR="00124D11" w:rsidRDefault="00124D11">
      <w:pPr>
        <w:pStyle w:val="ConsPlusTitle"/>
        <w:jc w:val="center"/>
      </w:pPr>
      <w:r>
        <w:t>основных проблем в указанной сфере и прогноз ее развития</w:t>
      </w:r>
    </w:p>
    <w:p w:rsidR="00124D11" w:rsidRDefault="00124D11">
      <w:pPr>
        <w:pStyle w:val="ConsPlusNormal"/>
        <w:jc w:val="both"/>
      </w:pPr>
    </w:p>
    <w:p w:rsidR="00124D11" w:rsidRDefault="00124D11">
      <w:pPr>
        <w:pStyle w:val="ConsPlusNormal"/>
        <w:ind w:firstLine="540"/>
        <w:jc w:val="both"/>
      </w:pPr>
      <w:r>
        <w:t>В 2014 году в сфере физической культуры и спорта работают 2320 человек (на 244 человека больше, чем в 2010 г.), из них в сельской местности - 850 чел. Высшее специальное образование имеют 1536 работников, среднее специальное образование - 433 работника. 699 специалистов физической культуры и спорта работают в учреждениях дополнительного образования детей, 640 человек - в общеобразовательных учреждениях, 111 человек - в учреждениях высшего профессионального образования. Обеспеченность в тренерско-преподавательском составе на 2014 год - 25,91%.</w:t>
      </w:r>
    </w:p>
    <w:p w:rsidR="00124D11" w:rsidRDefault="00124D11">
      <w:pPr>
        <w:pStyle w:val="ConsPlusNormal"/>
        <w:spacing w:before="220"/>
        <w:ind w:firstLine="540"/>
        <w:jc w:val="both"/>
      </w:pPr>
      <w:r>
        <w:t xml:space="preserve">В соответствии с </w:t>
      </w:r>
      <w:hyperlink r:id="rId134" w:history="1">
        <w:r>
          <w:rPr>
            <w:color w:val="0000FF"/>
          </w:rPr>
          <w:t>приказом</w:t>
        </w:r>
      </w:hyperlink>
      <w:r>
        <w:t xml:space="preserve">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w:t>
      </w:r>
      <w:r>
        <w:lastRenderedPageBreak/>
        <w:t>базисного учебного плана и примерных учебных планов для образовательных учреждений Российской Федерации, реализующих программы общего образования" в недельный объем учебной нагрузки обучающихся общеобразовательных учреждений Республики Бурятия введен третий час физической культуры, в связи с чем в 2014 году увеличился охват занимающихся физической культурой и спортом и кадровый состав общеобразовательных учреждений.</w:t>
      </w:r>
    </w:p>
    <w:p w:rsidR="00124D11" w:rsidRDefault="00124D11">
      <w:pPr>
        <w:pStyle w:val="ConsPlusNormal"/>
        <w:spacing w:before="220"/>
        <w:ind w:firstLine="540"/>
        <w:jc w:val="both"/>
      </w:pPr>
      <w:r>
        <w:t>Кроме того, в Республике Бурятия с 2008 года на условиях софинансирования республиканского и местного (муниципального) бюджетов оплаты труда осуществляют работу 247 штатных инструкторов по физической культуре и спорту.</w:t>
      </w:r>
    </w:p>
    <w:p w:rsidR="00124D11" w:rsidRDefault="00124D11">
      <w:pPr>
        <w:pStyle w:val="ConsPlusNormal"/>
        <w:spacing w:before="220"/>
        <w:ind w:firstLine="540"/>
        <w:jc w:val="both"/>
      </w:pPr>
      <w:r>
        <w:t>Проблема текучки кадров по причине низкой заработной платы остается актуальной до настоящего времени, но в целом Республика Бурятия обеспечена специалистами физической культуры и спорта.</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Целью государственной политики в этой сфере является формирование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124D11" w:rsidRDefault="00124D11">
      <w:pPr>
        <w:pStyle w:val="ConsPlusNormal"/>
        <w:spacing w:before="220"/>
        <w:ind w:firstLine="540"/>
        <w:jc w:val="both"/>
      </w:pPr>
      <w:r>
        <w:t xml:space="preserve">Основные цели и задачи подпрограммы определены в соответствии со </w:t>
      </w:r>
      <w:hyperlink r:id="rId135"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Федеральной целевой </w:t>
      </w:r>
      <w:hyperlink r:id="rId136" w:history="1">
        <w:r>
          <w:rPr>
            <w:color w:val="0000FF"/>
          </w:rPr>
          <w:t>программой</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w:t>
      </w:r>
      <w:hyperlink r:id="rId137" w:history="1">
        <w:r>
          <w:rPr>
            <w:color w:val="0000FF"/>
          </w:rPr>
          <w:t>Стратегией</w:t>
        </w:r>
      </w:hyperlink>
      <w:r>
        <w:t xml:space="preserve"> развития физической культуры и спорта в Республике Бурятия на период до 2020 года, утвержденной распоряжением Правительства Республики Бурятия от 08.12.2009 N 656-р.</w:t>
      </w:r>
    </w:p>
    <w:p w:rsidR="00124D11" w:rsidRDefault="00124D11">
      <w:pPr>
        <w:pStyle w:val="ConsPlusNormal"/>
        <w:spacing w:before="220"/>
        <w:ind w:firstLine="540"/>
        <w:jc w:val="both"/>
      </w:pPr>
      <w:r>
        <w:t>Цели в рамках реализации подпрограммы достигаются за счет решения следующих задач:</w:t>
      </w:r>
    </w:p>
    <w:p w:rsidR="00124D11" w:rsidRDefault="00124D11">
      <w:pPr>
        <w:pStyle w:val="ConsPlusNormal"/>
        <w:spacing w:before="220"/>
        <w:ind w:firstLine="540"/>
        <w:jc w:val="both"/>
      </w:pPr>
      <w:r>
        <w:t>- совершенствование правового, организационного, экономического механизмов функционирования в сфере физической культуры и спорта;</w:t>
      </w:r>
    </w:p>
    <w:p w:rsidR="00124D11" w:rsidRDefault="00124D11">
      <w:pPr>
        <w:pStyle w:val="ConsPlusNormal"/>
        <w:spacing w:before="220"/>
        <w:ind w:firstLine="540"/>
        <w:jc w:val="both"/>
      </w:pPr>
      <w:r>
        <w:t>- обеспечение эффективного и качественного управления государственными финансами и использования государственного имущества в сфере физической культуры и спорта.</w:t>
      </w:r>
    </w:p>
    <w:p w:rsidR="00124D11" w:rsidRDefault="00124D11">
      <w:pPr>
        <w:pStyle w:val="ConsPlusNormal"/>
        <w:spacing w:before="220"/>
        <w:ind w:firstLine="540"/>
        <w:jc w:val="both"/>
      </w:pPr>
      <w:r>
        <w:t>Подпрограмма направлена на достижение следующих результатов:</w:t>
      </w:r>
    </w:p>
    <w:p w:rsidR="00124D11" w:rsidRDefault="00124D11">
      <w:pPr>
        <w:pStyle w:val="ConsPlusNormal"/>
        <w:spacing w:before="220"/>
        <w:ind w:firstLine="540"/>
        <w:jc w:val="both"/>
      </w:pPr>
      <w:r>
        <w:t>1. Увеличение среднемесячной заработной платы педагогов государственных организаций дополнительного образования детей, подведомственных Министерству спорта и молодежной политики Республики Бурятия.</w:t>
      </w:r>
    </w:p>
    <w:p w:rsidR="00124D11" w:rsidRDefault="00124D11">
      <w:pPr>
        <w:pStyle w:val="ConsPlusNormal"/>
        <w:spacing w:before="220"/>
        <w:ind w:firstLine="540"/>
        <w:jc w:val="both"/>
      </w:pPr>
      <w:r>
        <w:t>2. Увеличение объема инвестиций в основной капитал (по крупным и средним организациям) в сфере "Деятельность в области физической культуры, спорта и молодежной политики".</w:t>
      </w:r>
    </w:p>
    <w:p w:rsidR="00124D11" w:rsidRDefault="00124D11">
      <w:pPr>
        <w:pStyle w:val="ConsPlusNormal"/>
        <w:spacing w:before="220"/>
        <w:ind w:firstLine="540"/>
        <w:jc w:val="both"/>
      </w:pPr>
      <w:r>
        <w:t>3. Управление государственными (муниципальными) финансами, ведение бухгалтерского (бюджетного) учета, составление и представление бухгалтерской (финансовой) отчетности, налоговое консультирование.</w:t>
      </w:r>
    </w:p>
    <w:p w:rsidR="00124D11" w:rsidRDefault="00124D11">
      <w:pPr>
        <w:pStyle w:val="ConsPlusNormal"/>
        <w:spacing w:before="220"/>
        <w:ind w:firstLine="540"/>
        <w:jc w:val="both"/>
      </w:pPr>
      <w:r>
        <w:lastRenderedPageBreak/>
        <w:t>В обобщенном виде для оценки эффективности реализации государственной подпрограммы используются следующие виды индикаторов (показателей)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"Обеспечение и создание условий</w:t>
      </w:r>
    </w:p>
    <w:p w:rsidR="00124D11" w:rsidRDefault="00124D11">
      <w:pPr>
        <w:pStyle w:val="ConsPlusTitle"/>
        <w:jc w:val="center"/>
      </w:pPr>
      <w:r>
        <w:t>для реализации Государственной программы Республики Бурятия"</w:t>
      </w:r>
    </w:p>
    <w:p w:rsidR="00124D11" w:rsidRDefault="00124D11">
      <w:pPr>
        <w:pStyle w:val="ConsPlusNormal"/>
        <w:jc w:val="center"/>
      </w:pPr>
      <w:r>
        <w:t xml:space="preserve">(в ред. </w:t>
      </w:r>
      <w:hyperlink r:id="rId138"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80"/>
        <w:gridCol w:w="964"/>
        <w:gridCol w:w="1077"/>
        <w:gridCol w:w="1077"/>
        <w:gridCol w:w="1077"/>
        <w:gridCol w:w="1077"/>
        <w:gridCol w:w="1077"/>
        <w:gridCol w:w="1077"/>
        <w:gridCol w:w="1191"/>
        <w:gridCol w:w="1077"/>
        <w:gridCol w:w="1077"/>
      </w:tblGrid>
      <w:tr w:rsidR="00124D11">
        <w:tc>
          <w:tcPr>
            <w:tcW w:w="567" w:type="dxa"/>
            <w:vMerge w:val="restart"/>
          </w:tcPr>
          <w:p w:rsidR="00124D11" w:rsidRDefault="00124D11">
            <w:pPr>
              <w:pStyle w:val="ConsPlusNormal"/>
              <w:jc w:val="center"/>
            </w:pPr>
            <w:r>
              <w:lastRenderedPageBreak/>
              <w:t>NN п/п</w:t>
            </w:r>
          </w:p>
        </w:tc>
        <w:tc>
          <w:tcPr>
            <w:tcW w:w="2494" w:type="dxa"/>
            <w:vMerge w:val="restart"/>
          </w:tcPr>
          <w:p w:rsidR="00124D11" w:rsidRDefault="00124D11">
            <w:pPr>
              <w:pStyle w:val="ConsPlusNormal"/>
              <w:jc w:val="center"/>
            </w:pPr>
            <w:r>
              <w:t>Показатель (индикатор) (наименование)</w:t>
            </w:r>
          </w:p>
        </w:tc>
        <w:tc>
          <w:tcPr>
            <w:tcW w:w="680" w:type="dxa"/>
            <w:vMerge w:val="restart"/>
          </w:tcPr>
          <w:p w:rsidR="00124D11" w:rsidRDefault="00124D11">
            <w:pPr>
              <w:pStyle w:val="ConsPlusNormal"/>
              <w:jc w:val="center"/>
            </w:pPr>
            <w:r>
              <w:t>Ед. изм.</w:t>
            </w:r>
          </w:p>
        </w:tc>
        <w:tc>
          <w:tcPr>
            <w:tcW w:w="10771" w:type="dxa"/>
            <w:gridSpan w:val="10"/>
          </w:tcPr>
          <w:p w:rsidR="00124D11" w:rsidRDefault="00124D11">
            <w:pPr>
              <w:pStyle w:val="ConsPlusNormal"/>
              <w:jc w:val="center"/>
            </w:pPr>
            <w:r>
              <w:t>Расходы (тыс. рублей), годы</w:t>
            </w:r>
          </w:p>
        </w:tc>
      </w:tr>
      <w:tr w:rsidR="00124D11">
        <w:tc>
          <w:tcPr>
            <w:tcW w:w="567" w:type="dxa"/>
            <w:vMerge/>
          </w:tcPr>
          <w:p w:rsidR="00124D11" w:rsidRDefault="00124D11"/>
        </w:tc>
        <w:tc>
          <w:tcPr>
            <w:tcW w:w="2494" w:type="dxa"/>
            <w:vMerge/>
          </w:tcPr>
          <w:p w:rsidR="00124D11" w:rsidRDefault="00124D11"/>
        </w:tc>
        <w:tc>
          <w:tcPr>
            <w:tcW w:w="680" w:type="dxa"/>
            <w:vMerge/>
          </w:tcPr>
          <w:p w:rsidR="00124D11" w:rsidRDefault="00124D11"/>
        </w:tc>
        <w:tc>
          <w:tcPr>
            <w:tcW w:w="964" w:type="dxa"/>
          </w:tcPr>
          <w:p w:rsidR="00124D11" w:rsidRDefault="00124D11">
            <w:pPr>
              <w:pStyle w:val="ConsPlusNormal"/>
              <w:jc w:val="center"/>
            </w:pPr>
            <w:r>
              <w:t>2013</w:t>
            </w:r>
          </w:p>
        </w:tc>
        <w:tc>
          <w:tcPr>
            <w:tcW w:w="1077" w:type="dxa"/>
          </w:tcPr>
          <w:p w:rsidR="00124D11" w:rsidRDefault="00124D11">
            <w:pPr>
              <w:pStyle w:val="ConsPlusNormal"/>
              <w:jc w:val="center"/>
            </w:pPr>
            <w:r>
              <w:t>2014</w:t>
            </w:r>
          </w:p>
        </w:tc>
        <w:tc>
          <w:tcPr>
            <w:tcW w:w="1077" w:type="dxa"/>
          </w:tcPr>
          <w:p w:rsidR="00124D11" w:rsidRDefault="00124D11">
            <w:pPr>
              <w:pStyle w:val="ConsPlusNormal"/>
              <w:jc w:val="center"/>
            </w:pPr>
            <w:r>
              <w:t>2015</w:t>
            </w:r>
          </w:p>
        </w:tc>
        <w:tc>
          <w:tcPr>
            <w:tcW w:w="1077" w:type="dxa"/>
          </w:tcPr>
          <w:p w:rsidR="00124D11" w:rsidRDefault="00124D11">
            <w:pPr>
              <w:pStyle w:val="ConsPlusNormal"/>
              <w:jc w:val="center"/>
            </w:pPr>
            <w:r>
              <w:t>2016</w:t>
            </w:r>
          </w:p>
        </w:tc>
        <w:tc>
          <w:tcPr>
            <w:tcW w:w="1077" w:type="dxa"/>
          </w:tcPr>
          <w:p w:rsidR="00124D11" w:rsidRDefault="00124D11">
            <w:pPr>
              <w:pStyle w:val="ConsPlusNormal"/>
              <w:jc w:val="center"/>
            </w:pPr>
            <w:r>
              <w:t>2017</w:t>
            </w:r>
          </w:p>
        </w:tc>
        <w:tc>
          <w:tcPr>
            <w:tcW w:w="1077" w:type="dxa"/>
          </w:tcPr>
          <w:p w:rsidR="00124D11" w:rsidRDefault="00124D11">
            <w:pPr>
              <w:pStyle w:val="ConsPlusNormal"/>
              <w:jc w:val="center"/>
            </w:pPr>
            <w:r>
              <w:t>2018</w:t>
            </w:r>
          </w:p>
        </w:tc>
        <w:tc>
          <w:tcPr>
            <w:tcW w:w="1077" w:type="dxa"/>
          </w:tcPr>
          <w:p w:rsidR="00124D11" w:rsidRDefault="00124D11">
            <w:pPr>
              <w:pStyle w:val="ConsPlusNormal"/>
              <w:jc w:val="center"/>
            </w:pPr>
            <w:r>
              <w:t>2019</w:t>
            </w:r>
          </w:p>
        </w:tc>
        <w:tc>
          <w:tcPr>
            <w:tcW w:w="1191" w:type="dxa"/>
          </w:tcPr>
          <w:p w:rsidR="00124D11" w:rsidRDefault="00124D11">
            <w:pPr>
              <w:pStyle w:val="ConsPlusNormal"/>
              <w:jc w:val="center"/>
            </w:pPr>
            <w:r>
              <w:t>2020</w:t>
            </w:r>
          </w:p>
        </w:tc>
        <w:tc>
          <w:tcPr>
            <w:tcW w:w="1077" w:type="dxa"/>
          </w:tcPr>
          <w:p w:rsidR="00124D11" w:rsidRDefault="00124D11">
            <w:pPr>
              <w:pStyle w:val="ConsPlusNormal"/>
              <w:jc w:val="center"/>
            </w:pPr>
            <w:r>
              <w:t>2021</w:t>
            </w:r>
          </w:p>
        </w:tc>
        <w:tc>
          <w:tcPr>
            <w:tcW w:w="1077" w:type="dxa"/>
          </w:tcPr>
          <w:p w:rsidR="00124D11" w:rsidRDefault="00124D11">
            <w:pPr>
              <w:pStyle w:val="ConsPlusNormal"/>
              <w:jc w:val="center"/>
            </w:pPr>
            <w:r>
              <w:t>2022</w:t>
            </w:r>
          </w:p>
        </w:tc>
      </w:tr>
      <w:tr w:rsidR="00124D11">
        <w:tc>
          <w:tcPr>
            <w:tcW w:w="567" w:type="dxa"/>
          </w:tcPr>
          <w:p w:rsidR="00124D11" w:rsidRDefault="00124D11">
            <w:pPr>
              <w:pStyle w:val="ConsPlusNormal"/>
              <w:outlineLvl w:val="4"/>
            </w:pPr>
            <w:r>
              <w:t>1.</w:t>
            </w:r>
          </w:p>
        </w:tc>
        <w:tc>
          <w:tcPr>
            <w:tcW w:w="13945" w:type="dxa"/>
            <w:gridSpan w:val="12"/>
          </w:tcPr>
          <w:p w:rsidR="00124D11" w:rsidRDefault="00124D11">
            <w:pPr>
              <w:pStyle w:val="ConsPlusNormal"/>
            </w:pPr>
            <w:r>
              <w:t>Цель: обеспечение и создание условий для реализации Государственной программы</w:t>
            </w:r>
          </w:p>
        </w:tc>
      </w:tr>
      <w:tr w:rsidR="00124D11">
        <w:tc>
          <w:tcPr>
            <w:tcW w:w="567" w:type="dxa"/>
          </w:tcPr>
          <w:p w:rsidR="00124D11" w:rsidRDefault="00124D11">
            <w:pPr>
              <w:pStyle w:val="ConsPlusNormal"/>
              <w:outlineLvl w:val="5"/>
            </w:pPr>
            <w:r>
              <w:t>2.</w:t>
            </w:r>
          </w:p>
        </w:tc>
        <w:tc>
          <w:tcPr>
            <w:tcW w:w="13945" w:type="dxa"/>
            <w:gridSpan w:val="12"/>
          </w:tcPr>
          <w:p w:rsidR="00124D11" w:rsidRDefault="00124D11">
            <w:pPr>
              <w:pStyle w:val="ConsPlusNormal"/>
            </w:pPr>
            <w:r>
              <w:t>Основное мероприятие 4.1. Повышение эффективности управления в отрасли физической культуры, спорта и молодежной политики</w:t>
            </w:r>
          </w:p>
        </w:tc>
      </w:tr>
      <w:tr w:rsidR="00124D11">
        <w:tc>
          <w:tcPr>
            <w:tcW w:w="567" w:type="dxa"/>
          </w:tcPr>
          <w:p w:rsidR="00124D11" w:rsidRDefault="00124D11">
            <w:pPr>
              <w:pStyle w:val="ConsPlusNormal"/>
            </w:pPr>
            <w:r>
              <w:t>3.</w:t>
            </w:r>
          </w:p>
        </w:tc>
        <w:tc>
          <w:tcPr>
            <w:tcW w:w="13945" w:type="dxa"/>
            <w:gridSpan w:val="12"/>
          </w:tcPr>
          <w:p w:rsidR="00124D11" w:rsidRDefault="00124D11">
            <w:pPr>
              <w:pStyle w:val="ConsPlusNormal"/>
            </w:pPr>
            <w:r>
              <w:t>Целевые индикаторы</w:t>
            </w:r>
          </w:p>
        </w:tc>
      </w:tr>
      <w:tr w:rsidR="00124D11">
        <w:tc>
          <w:tcPr>
            <w:tcW w:w="567" w:type="dxa"/>
          </w:tcPr>
          <w:p w:rsidR="00124D11" w:rsidRDefault="00124D11">
            <w:pPr>
              <w:pStyle w:val="ConsPlusNormal"/>
            </w:pPr>
            <w:r>
              <w:t>3.1.</w:t>
            </w:r>
          </w:p>
        </w:tc>
        <w:tc>
          <w:tcPr>
            <w:tcW w:w="2494" w:type="dxa"/>
          </w:tcPr>
          <w:p w:rsidR="00124D11" w:rsidRDefault="00124D11">
            <w:pPr>
              <w:pStyle w:val="ConsPlusNormal"/>
            </w:pPr>
            <w:r>
              <w:t>Объем инвестиций в основной капитал (по крупным и средним организациям) в сфере "Деятельность в области спорта и молодежной политики"</w:t>
            </w:r>
          </w:p>
        </w:tc>
        <w:tc>
          <w:tcPr>
            <w:tcW w:w="680" w:type="dxa"/>
          </w:tcPr>
          <w:p w:rsidR="00124D11" w:rsidRDefault="00124D11">
            <w:pPr>
              <w:pStyle w:val="ConsPlusNormal"/>
            </w:pPr>
            <w:r>
              <w:t>млн. руб.</w:t>
            </w:r>
          </w:p>
        </w:tc>
        <w:tc>
          <w:tcPr>
            <w:tcW w:w="964" w:type="dxa"/>
          </w:tcPr>
          <w:p w:rsidR="00124D11" w:rsidRDefault="00124D11">
            <w:pPr>
              <w:pStyle w:val="ConsPlusNormal"/>
              <w:jc w:val="right"/>
            </w:pPr>
            <w:r>
              <w:t>175,4</w:t>
            </w:r>
          </w:p>
        </w:tc>
        <w:tc>
          <w:tcPr>
            <w:tcW w:w="1077" w:type="dxa"/>
          </w:tcPr>
          <w:p w:rsidR="00124D11" w:rsidRDefault="00124D11">
            <w:pPr>
              <w:pStyle w:val="ConsPlusNormal"/>
              <w:jc w:val="right"/>
            </w:pPr>
            <w:r>
              <w:t>41</w:t>
            </w:r>
          </w:p>
        </w:tc>
        <w:tc>
          <w:tcPr>
            <w:tcW w:w="1077" w:type="dxa"/>
          </w:tcPr>
          <w:p w:rsidR="00124D11" w:rsidRDefault="00124D11">
            <w:pPr>
              <w:pStyle w:val="ConsPlusNormal"/>
              <w:jc w:val="right"/>
            </w:pPr>
            <w:r>
              <w:t>43</w:t>
            </w:r>
          </w:p>
        </w:tc>
        <w:tc>
          <w:tcPr>
            <w:tcW w:w="1077" w:type="dxa"/>
          </w:tcPr>
          <w:p w:rsidR="00124D11" w:rsidRDefault="00124D11">
            <w:pPr>
              <w:pStyle w:val="ConsPlusNormal"/>
              <w:jc w:val="right"/>
            </w:pPr>
            <w:r>
              <w:t>15</w:t>
            </w:r>
          </w:p>
        </w:tc>
        <w:tc>
          <w:tcPr>
            <w:tcW w:w="1077" w:type="dxa"/>
          </w:tcPr>
          <w:p w:rsidR="00124D11" w:rsidRDefault="00124D11">
            <w:pPr>
              <w:pStyle w:val="ConsPlusNormal"/>
              <w:jc w:val="right"/>
            </w:pPr>
            <w:r>
              <w:t>30,49</w:t>
            </w:r>
          </w:p>
        </w:tc>
        <w:tc>
          <w:tcPr>
            <w:tcW w:w="1077" w:type="dxa"/>
          </w:tcPr>
          <w:p w:rsidR="00124D11" w:rsidRDefault="00124D11">
            <w:pPr>
              <w:pStyle w:val="ConsPlusNormal"/>
              <w:jc w:val="right"/>
            </w:pPr>
            <w:r>
              <w:t>30,49</w:t>
            </w:r>
          </w:p>
        </w:tc>
        <w:tc>
          <w:tcPr>
            <w:tcW w:w="1077" w:type="dxa"/>
          </w:tcPr>
          <w:p w:rsidR="00124D11" w:rsidRDefault="00124D11">
            <w:pPr>
              <w:pStyle w:val="ConsPlusNormal"/>
              <w:jc w:val="right"/>
            </w:pPr>
            <w:r>
              <w:t>30,49</w:t>
            </w:r>
          </w:p>
        </w:tc>
        <w:tc>
          <w:tcPr>
            <w:tcW w:w="1191" w:type="dxa"/>
          </w:tcPr>
          <w:p w:rsidR="00124D11" w:rsidRDefault="00124D11">
            <w:pPr>
              <w:pStyle w:val="ConsPlusNormal"/>
              <w:jc w:val="right"/>
            </w:pPr>
            <w:r>
              <w:t>0</w:t>
            </w:r>
          </w:p>
        </w:tc>
        <w:tc>
          <w:tcPr>
            <w:tcW w:w="1077" w:type="dxa"/>
          </w:tcPr>
          <w:p w:rsidR="00124D11" w:rsidRDefault="00124D11">
            <w:pPr>
              <w:pStyle w:val="ConsPlusNormal"/>
              <w:jc w:val="right"/>
            </w:pPr>
            <w:r>
              <w:t>0</w:t>
            </w:r>
          </w:p>
        </w:tc>
        <w:tc>
          <w:tcPr>
            <w:tcW w:w="1077" w:type="dxa"/>
          </w:tcPr>
          <w:p w:rsidR="00124D11" w:rsidRDefault="00124D11">
            <w:pPr>
              <w:pStyle w:val="ConsPlusNormal"/>
              <w:jc w:val="right"/>
            </w:pPr>
            <w:r>
              <w:t>0</w:t>
            </w:r>
          </w:p>
        </w:tc>
      </w:tr>
      <w:tr w:rsidR="00124D11">
        <w:tc>
          <w:tcPr>
            <w:tcW w:w="567" w:type="dxa"/>
          </w:tcPr>
          <w:p w:rsidR="00124D11" w:rsidRDefault="00124D11">
            <w:pPr>
              <w:pStyle w:val="ConsPlusNormal"/>
            </w:pPr>
            <w:r>
              <w:t>3.2.</w:t>
            </w:r>
          </w:p>
        </w:tc>
        <w:tc>
          <w:tcPr>
            <w:tcW w:w="2494" w:type="dxa"/>
          </w:tcPr>
          <w:p w:rsidR="00124D11" w:rsidRDefault="00124D11">
            <w:pPr>
              <w:pStyle w:val="ConsPlusNormal"/>
            </w:pPr>
            <w:r>
              <w:t>Управление государственными (муниципальными) финансами, ведение бухгалтерского (бюджетного) учета, составление и представление бухгалтерской (финансовой) отчетности, налоговое консультирование</w:t>
            </w:r>
          </w:p>
        </w:tc>
        <w:tc>
          <w:tcPr>
            <w:tcW w:w="680" w:type="dxa"/>
          </w:tcPr>
          <w:p w:rsidR="00124D11" w:rsidRDefault="00124D11">
            <w:pPr>
              <w:pStyle w:val="ConsPlusNormal"/>
            </w:pPr>
            <w:r>
              <w:t>шт.</w:t>
            </w:r>
          </w:p>
        </w:tc>
        <w:tc>
          <w:tcPr>
            <w:tcW w:w="964" w:type="dxa"/>
          </w:tcPr>
          <w:p w:rsidR="00124D11" w:rsidRDefault="00124D11">
            <w:pPr>
              <w:pStyle w:val="ConsPlusNormal"/>
              <w:jc w:val="right"/>
            </w:pPr>
            <w:r>
              <w:t>0</w:t>
            </w:r>
          </w:p>
        </w:tc>
        <w:tc>
          <w:tcPr>
            <w:tcW w:w="1077" w:type="dxa"/>
          </w:tcPr>
          <w:p w:rsidR="00124D11" w:rsidRDefault="00124D11">
            <w:pPr>
              <w:pStyle w:val="ConsPlusNormal"/>
              <w:jc w:val="right"/>
            </w:pPr>
            <w:r>
              <w:t>0</w:t>
            </w:r>
          </w:p>
        </w:tc>
        <w:tc>
          <w:tcPr>
            <w:tcW w:w="1077" w:type="dxa"/>
          </w:tcPr>
          <w:p w:rsidR="00124D11" w:rsidRDefault="00124D11">
            <w:pPr>
              <w:pStyle w:val="ConsPlusNormal"/>
              <w:jc w:val="right"/>
            </w:pPr>
            <w:r>
              <w:t>0</w:t>
            </w:r>
          </w:p>
        </w:tc>
        <w:tc>
          <w:tcPr>
            <w:tcW w:w="1077" w:type="dxa"/>
          </w:tcPr>
          <w:p w:rsidR="00124D11" w:rsidRDefault="00124D11">
            <w:pPr>
              <w:pStyle w:val="ConsPlusNormal"/>
              <w:jc w:val="right"/>
            </w:pPr>
            <w:r>
              <w:t>5</w:t>
            </w:r>
          </w:p>
        </w:tc>
        <w:tc>
          <w:tcPr>
            <w:tcW w:w="1077" w:type="dxa"/>
          </w:tcPr>
          <w:p w:rsidR="00124D11" w:rsidRDefault="00124D11">
            <w:pPr>
              <w:pStyle w:val="ConsPlusNormal"/>
              <w:jc w:val="right"/>
            </w:pPr>
            <w:r>
              <w:t>5</w:t>
            </w:r>
          </w:p>
        </w:tc>
        <w:tc>
          <w:tcPr>
            <w:tcW w:w="1077" w:type="dxa"/>
          </w:tcPr>
          <w:p w:rsidR="00124D11" w:rsidRDefault="00124D11">
            <w:pPr>
              <w:pStyle w:val="ConsPlusNormal"/>
              <w:jc w:val="right"/>
            </w:pPr>
            <w:r>
              <w:t>7</w:t>
            </w:r>
          </w:p>
        </w:tc>
        <w:tc>
          <w:tcPr>
            <w:tcW w:w="1077" w:type="dxa"/>
          </w:tcPr>
          <w:p w:rsidR="00124D11" w:rsidRDefault="00124D11">
            <w:pPr>
              <w:pStyle w:val="ConsPlusNormal"/>
              <w:jc w:val="right"/>
            </w:pPr>
            <w:r>
              <w:t>8</w:t>
            </w:r>
          </w:p>
        </w:tc>
        <w:tc>
          <w:tcPr>
            <w:tcW w:w="1191" w:type="dxa"/>
          </w:tcPr>
          <w:p w:rsidR="00124D11" w:rsidRDefault="00124D11">
            <w:pPr>
              <w:pStyle w:val="ConsPlusNormal"/>
              <w:jc w:val="right"/>
            </w:pPr>
            <w:r>
              <w:t>8</w:t>
            </w:r>
          </w:p>
        </w:tc>
        <w:tc>
          <w:tcPr>
            <w:tcW w:w="1077" w:type="dxa"/>
          </w:tcPr>
          <w:p w:rsidR="00124D11" w:rsidRDefault="00124D11">
            <w:pPr>
              <w:pStyle w:val="ConsPlusNormal"/>
              <w:jc w:val="right"/>
            </w:pPr>
            <w:r>
              <w:t>8</w:t>
            </w:r>
          </w:p>
        </w:tc>
        <w:tc>
          <w:tcPr>
            <w:tcW w:w="1077" w:type="dxa"/>
          </w:tcPr>
          <w:p w:rsidR="00124D11" w:rsidRDefault="00124D11">
            <w:pPr>
              <w:pStyle w:val="ConsPlusNormal"/>
              <w:jc w:val="right"/>
            </w:pPr>
            <w:r>
              <w:t>8</w:t>
            </w:r>
          </w:p>
        </w:tc>
      </w:tr>
      <w:tr w:rsidR="00124D11">
        <w:tc>
          <w:tcPr>
            <w:tcW w:w="567" w:type="dxa"/>
          </w:tcPr>
          <w:p w:rsidR="00124D11" w:rsidRDefault="00124D11">
            <w:pPr>
              <w:pStyle w:val="ConsPlusNormal"/>
            </w:pPr>
            <w:r>
              <w:t>4.</w:t>
            </w:r>
          </w:p>
        </w:tc>
        <w:tc>
          <w:tcPr>
            <w:tcW w:w="2494" w:type="dxa"/>
          </w:tcPr>
          <w:p w:rsidR="00124D11" w:rsidRDefault="00124D11">
            <w:pPr>
              <w:pStyle w:val="ConsPlusNormal"/>
            </w:pPr>
            <w:r>
              <w:t>Общая сумма финансирования подпрограммы 4</w:t>
            </w:r>
          </w:p>
        </w:tc>
        <w:tc>
          <w:tcPr>
            <w:tcW w:w="680" w:type="dxa"/>
          </w:tcPr>
          <w:p w:rsidR="00124D11" w:rsidRDefault="00124D11">
            <w:pPr>
              <w:pStyle w:val="ConsPlusNormal"/>
            </w:pPr>
            <w:r>
              <w:t>тыс. руб.</w:t>
            </w:r>
          </w:p>
        </w:tc>
        <w:tc>
          <w:tcPr>
            <w:tcW w:w="964" w:type="dxa"/>
          </w:tcPr>
          <w:p w:rsidR="00124D11" w:rsidRDefault="00124D11">
            <w:pPr>
              <w:pStyle w:val="ConsPlusNormal"/>
              <w:jc w:val="right"/>
            </w:pPr>
            <w:r>
              <w:t>9436,8</w:t>
            </w:r>
          </w:p>
        </w:tc>
        <w:tc>
          <w:tcPr>
            <w:tcW w:w="1077" w:type="dxa"/>
          </w:tcPr>
          <w:p w:rsidR="00124D11" w:rsidRDefault="00124D11">
            <w:pPr>
              <w:pStyle w:val="ConsPlusNormal"/>
              <w:jc w:val="right"/>
            </w:pPr>
            <w:r>
              <w:t>10086,4</w:t>
            </w:r>
          </w:p>
        </w:tc>
        <w:tc>
          <w:tcPr>
            <w:tcW w:w="1077" w:type="dxa"/>
          </w:tcPr>
          <w:p w:rsidR="00124D11" w:rsidRDefault="00124D11">
            <w:pPr>
              <w:pStyle w:val="ConsPlusNormal"/>
              <w:jc w:val="right"/>
            </w:pPr>
            <w:r>
              <w:t>10710,3</w:t>
            </w:r>
          </w:p>
        </w:tc>
        <w:tc>
          <w:tcPr>
            <w:tcW w:w="1077" w:type="dxa"/>
          </w:tcPr>
          <w:p w:rsidR="00124D11" w:rsidRDefault="00124D11">
            <w:pPr>
              <w:pStyle w:val="ConsPlusNormal"/>
              <w:jc w:val="right"/>
            </w:pPr>
            <w:r>
              <w:t>18715,3</w:t>
            </w:r>
          </w:p>
        </w:tc>
        <w:tc>
          <w:tcPr>
            <w:tcW w:w="1077" w:type="dxa"/>
          </w:tcPr>
          <w:p w:rsidR="00124D11" w:rsidRDefault="00124D11">
            <w:pPr>
              <w:pStyle w:val="ConsPlusNormal"/>
              <w:jc w:val="right"/>
            </w:pPr>
            <w:r>
              <w:t>26342,2</w:t>
            </w:r>
          </w:p>
        </w:tc>
        <w:tc>
          <w:tcPr>
            <w:tcW w:w="1077" w:type="dxa"/>
          </w:tcPr>
          <w:p w:rsidR="00124D11" w:rsidRDefault="00124D11">
            <w:pPr>
              <w:pStyle w:val="ConsPlusNormal"/>
              <w:jc w:val="right"/>
            </w:pPr>
            <w:r>
              <w:t>33817,9</w:t>
            </w:r>
          </w:p>
        </w:tc>
        <w:tc>
          <w:tcPr>
            <w:tcW w:w="1077" w:type="dxa"/>
          </w:tcPr>
          <w:p w:rsidR="00124D11" w:rsidRDefault="00124D11">
            <w:pPr>
              <w:pStyle w:val="ConsPlusNormal"/>
              <w:jc w:val="right"/>
            </w:pPr>
            <w:r>
              <w:t>36825,6</w:t>
            </w:r>
          </w:p>
        </w:tc>
        <w:tc>
          <w:tcPr>
            <w:tcW w:w="1191" w:type="dxa"/>
          </w:tcPr>
          <w:p w:rsidR="00124D11" w:rsidRDefault="00124D11">
            <w:pPr>
              <w:pStyle w:val="ConsPlusNormal"/>
              <w:jc w:val="right"/>
            </w:pPr>
            <w:r>
              <w:t>37977,90</w:t>
            </w:r>
          </w:p>
        </w:tc>
        <w:tc>
          <w:tcPr>
            <w:tcW w:w="1077" w:type="dxa"/>
          </w:tcPr>
          <w:p w:rsidR="00124D11" w:rsidRDefault="00124D11">
            <w:pPr>
              <w:pStyle w:val="ConsPlusNormal"/>
              <w:jc w:val="right"/>
            </w:pPr>
            <w:r>
              <w:t>35955,6</w:t>
            </w:r>
          </w:p>
        </w:tc>
        <w:tc>
          <w:tcPr>
            <w:tcW w:w="1077" w:type="dxa"/>
          </w:tcPr>
          <w:p w:rsidR="00124D11" w:rsidRDefault="00124D11">
            <w:pPr>
              <w:pStyle w:val="ConsPlusNormal"/>
              <w:jc w:val="right"/>
            </w:pPr>
            <w:r>
              <w:t>35955,6</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ind w:firstLine="540"/>
        <w:jc w:val="both"/>
      </w:pPr>
      <w:r>
        <w:t>Подпрограмма реализуется с 2015 по 2017 гг. и до 2021 г.</w:t>
      </w:r>
    </w:p>
    <w:p w:rsidR="00124D11" w:rsidRDefault="00124D11">
      <w:pPr>
        <w:pStyle w:val="ConsPlusNormal"/>
        <w:jc w:val="both"/>
      </w:pPr>
      <w:r>
        <w:t xml:space="preserve">(в ред. </w:t>
      </w:r>
      <w:hyperlink r:id="rId139" w:history="1">
        <w:r>
          <w:rPr>
            <w:color w:val="0000FF"/>
          </w:rPr>
          <w:t>Постановления</w:t>
        </w:r>
      </w:hyperlink>
      <w:r>
        <w:t xml:space="preserve"> Правительства РБ от 16.05.2018 N 257)</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t>1. Материальная и организационно-техническая поддержка деятельности Министерства спорта и молодежной политики Республики Бурятия.</w:t>
      </w:r>
    </w:p>
    <w:p w:rsidR="00124D11" w:rsidRDefault="00124D11">
      <w:pPr>
        <w:pStyle w:val="ConsPlusNormal"/>
        <w:spacing w:before="220"/>
        <w:ind w:firstLine="540"/>
        <w:jc w:val="both"/>
      </w:pPr>
      <w:r>
        <w:t>Проектом подпрограммы предлагается выделение финансовых средств на содержание аппарата Министерства спорта и молодежной политики Республики Бурятия, приобретение основных средств.</w:t>
      </w:r>
    </w:p>
    <w:p w:rsidR="00124D11" w:rsidRDefault="00124D11">
      <w:pPr>
        <w:pStyle w:val="ConsPlusNormal"/>
        <w:spacing w:before="220"/>
        <w:ind w:firstLine="540"/>
        <w:jc w:val="both"/>
      </w:pPr>
      <w:r>
        <w:t>Профессиональное развитие управленческих кадров.</w:t>
      </w:r>
    </w:p>
    <w:p w:rsidR="00124D11" w:rsidRDefault="00124D11">
      <w:pPr>
        <w:pStyle w:val="ConsPlusNormal"/>
        <w:spacing w:before="220"/>
        <w:ind w:firstLine="540"/>
        <w:jc w:val="both"/>
      </w:pPr>
      <w:r>
        <w:t>Мероприятие направлено на содержание аппарата, обучение и повышение квалификации работников Министерства спорта и молодежной политики Республики Бурятия.</w:t>
      </w:r>
    </w:p>
    <w:p w:rsidR="00124D11" w:rsidRDefault="00124D11">
      <w:pPr>
        <w:pStyle w:val="ConsPlusNormal"/>
        <w:spacing w:before="220"/>
        <w:ind w:firstLine="540"/>
        <w:jc w:val="both"/>
      </w:pPr>
      <w:r>
        <w:t>Подпрограмма включает следующие мероприятия.</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требуется совершенствование правового положения государственных учреждений, развития конкурентной среды, внедрения в практику современных управленческих технологий.</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до 2021 года.</w:t>
      </w:r>
    </w:p>
    <w:p w:rsidR="00124D11" w:rsidRDefault="00124D11">
      <w:pPr>
        <w:pStyle w:val="ConsPlusNormal"/>
        <w:jc w:val="both"/>
      </w:pPr>
      <w:r>
        <w:t xml:space="preserve">(в ред. </w:t>
      </w:r>
      <w:hyperlink r:id="rId140"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Республики Бурятия,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бюджета Республики Бурятия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w:t>
      </w:r>
    </w:p>
    <w:p w:rsidR="00124D11" w:rsidRDefault="00124D11">
      <w:pPr>
        <w:pStyle w:val="ConsPlusNormal"/>
        <w:spacing w:before="220"/>
        <w:ind w:firstLine="540"/>
        <w:jc w:val="both"/>
      </w:pPr>
      <w:r>
        <w:t xml:space="preserve">- существующие ограничения в использовании механизмов государственно-частного </w:t>
      </w:r>
      <w:r>
        <w:lastRenderedPageBreak/>
        <w:t>партнерства, не позволяющие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124D11" w:rsidRDefault="00124D11">
      <w:pPr>
        <w:pStyle w:val="ConsPlusNormal"/>
        <w:spacing w:before="220"/>
        <w:ind w:firstLine="540"/>
        <w:jc w:val="both"/>
      </w:pPr>
      <w:r>
        <w:t>- затруднения при обеспечении укомплектованности квалифицированными кадрами в сфере физической культуры и спорта;</w:t>
      </w:r>
    </w:p>
    <w:p w:rsidR="00124D11" w:rsidRDefault="00124D11">
      <w:pPr>
        <w:pStyle w:val="ConsPlusNormal"/>
        <w:spacing w:before="220"/>
        <w:ind w:firstLine="540"/>
        <w:jc w:val="both"/>
      </w:pPr>
      <w:r>
        <w:t>- сокращение объемов средств, выделяемых на поддержку физкультурно-спортивных организаций.</w:t>
      </w:r>
    </w:p>
    <w:p w:rsidR="00124D11" w:rsidRDefault="00124D11">
      <w:pPr>
        <w:pStyle w:val="ConsPlusNormal"/>
        <w:spacing w:before="220"/>
        <w:ind w:firstLine="540"/>
        <w:jc w:val="both"/>
      </w:pPr>
      <w:r>
        <w:t>Для нейтрализации вышеназванных рисков и обеспечения инновационного развития сферы физической культуры и спорта Республики Бурятия необходима гибкая система управления реализацией подпрограммы, направленная на расширение вариативности физкультурно-спортивных услуг, их системную организацию, формирование имиджа Республики Бурятия.</w:t>
      </w:r>
    </w:p>
    <w:p w:rsidR="00124D11" w:rsidRDefault="00124D11">
      <w:pPr>
        <w:pStyle w:val="ConsPlusNormal"/>
        <w:spacing w:before="220"/>
        <w:ind w:firstLine="540"/>
        <w:jc w:val="both"/>
      </w:pPr>
      <w: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совершенствование финансового обеспечения физкультурно-спортивной деятельности;</w:t>
      </w:r>
    </w:p>
    <w:p w:rsidR="00124D11" w:rsidRDefault="00124D11">
      <w:pPr>
        <w:pStyle w:val="ConsPlusNormal"/>
        <w:spacing w:before="220"/>
        <w:ind w:firstLine="540"/>
        <w:jc w:val="both"/>
      </w:pPr>
      <w:r>
        <w:t>- совершенствование материально-технической базы физкультурно-спортивной отрасли;</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jc w:val="both"/>
      </w:pPr>
    </w:p>
    <w:p w:rsidR="00124D11" w:rsidRDefault="00124D11">
      <w:pPr>
        <w:pStyle w:val="ConsPlusTitle"/>
        <w:jc w:val="center"/>
        <w:outlineLvl w:val="1"/>
      </w:pPr>
      <w:bookmarkStart w:id="6" w:name="P1746"/>
      <w:bookmarkEnd w:id="6"/>
      <w:r>
        <w:t>Подпрограмма</w:t>
      </w:r>
    </w:p>
    <w:p w:rsidR="00124D11" w:rsidRDefault="00124D11">
      <w:pPr>
        <w:pStyle w:val="ConsPlusTitle"/>
        <w:jc w:val="center"/>
      </w:pPr>
      <w:r>
        <w:t>"Молодежь Бурятии"</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"Молодежь Бурятии"</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 Министерство образования и науки Республики Бурятия;</w:t>
            </w:r>
          </w:p>
          <w:p w:rsidR="00124D11" w:rsidRDefault="00124D11">
            <w:pPr>
              <w:pStyle w:val="ConsPlusNormal"/>
            </w:pPr>
            <w:r>
              <w:t>- Министерство здравоохранения Республики Бурятия;</w:t>
            </w:r>
          </w:p>
          <w:p w:rsidR="00124D11" w:rsidRDefault="00124D11">
            <w:pPr>
              <w:pStyle w:val="ConsPlusNormal"/>
            </w:pPr>
            <w:r>
              <w:t>- Министерство культуры Республики Бурятия;</w:t>
            </w:r>
          </w:p>
          <w:p w:rsidR="00124D11" w:rsidRDefault="00124D11">
            <w:pPr>
              <w:pStyle w:val="ConsPlusNormal"/>
            </w:pPr>
            <w:r>
              <w:t>- Министерство строительства и модернизации жилищно-коммунального комплекса Республики Бурятия;</w:t>
            </w:r>
          </w:p>
          <w:p w:rsidR="00124D11" w:rsidRDefault="00124D11">
            <w:pPr>
              <w:pStyle w:val="ConsPlusNormal"/>
            </w:pPr>
            <w:r>
              <w:t>- Министерство по развитию транспорта, энергетики и дорожного хозяйства Республики Бурятия;</w:t>
            </w:r>
          </w:p>
          <w:p w:rsidR="00124D11" w:rsidRDefault="00124D11">
            <w:pPr>
              <w:pStyle w:val="ConsPlusNormal"/>
            </w:pPr>
            <w:r>
              <w:t>- Министерство социальной защиты населения Республики Бурятия;</w:t>
            </w:r>
          </w:p>
          <w:p w:rsidR="00124D11" w:rsidRDefault="00124D11">
            <w:pPr>
              <w:pStyle w:val="ConsPlusNormal"/>
            </w:pPr>
            <w:r>
              <w:t>- Министерство природных ресурсов Республики Бурятия;</w:t>
            </w:r>
          </w:p>
          <w:p w:rsidR="00124D11" w:rsidRDefault="00124D11">
            <w:pPr>
              <w:pStyle w:val="ConsPlusNormal"/>
            </w:pPr>
            <w:r>
              <w:t>- Министерство промышленности и торговли Республики Бурятия;</w:t>
            </w:r>
          </w:p>
          <w:p w:rsidR="00124D11" w:rsidRDefault="00124D11">
            <w:pPr>
              <w:pStyle w:val="ConsPlusNormal"/>
            </w:pPr>
            <w:r>
              <w:t>- Министерство сельского хозяйства и продовольствия Республики Бурятия;</w:t>
            </w:r>
          </w:p>
          <w:p w:rsidR="00124D11" w:rsidRDefault="00124D11">
            <w:pPr>
              <w:pStyle w:val="ConsPlusNormal"/>
            </w:pPr>
            <w:r>
              <w:t>- Республиканское агентство занятости населения.</w:t>
            </w:r>
          </w:p>
          <w:p w:rsidR="00124D11" w:rsidRDefault="00124D11">
            <w:pPr>
              <w:pStyle w:val="ConsPlusNormal"/>
            </w:pPr>
            <w:r>
              <w:t>По согласованию:</w:t>
            </w:r>
          </w:p>
          <w:p w:rsidR="00124D11" w:rsidRDefault="00124D11">
            <w:pPr>
              <w:pStyle w:val="ConsPlusNormal"/>
            </w:pPr>
            <w:r>
              <w:t>- Министерство внутренних дел по Республике Бурятия;</w:t>
            </w:r>
          </w:p>
          <w:p w:rsidR="00124D11" w:rsidRDefault="00124D11">
            <w:pPr>
              <w:pStyle w:val="ConsPlusNormal"/>
            </w:pPr>
            <w:r>
              <w:t>- Управление Федеральной службы исполнения наказаний Российской Федерации по Республике Бурятия;</w:t>
            </w:r>
          </w:p>
          <w:p w:rsidR="00124D11" w:rsidRDefault="00124D11">
            <w:pPr>
              <w:pStyle w:val="ConsPlusNormal"/>
            </w:pPr>
            <w:r>
              <w:lastRenderedPageBreak/>
              <w:t>- Управление Федеральной службы Российской Федерации по контролю за оборотом наркотиков по Республике Бурятия;</w:t>
            </w:r>
          </w:p>
          <w:p w:rsidR="00124D11" w:rsidRDefault="00124D11">
            <w:pPr>
              <w:pStyle w:val="ConsPlusNormal"/>
            </w:pPr>
            <w:r>
              <w:t>- Военный комиссариат Республики Бурятия;</w:t>
            </w:r>
          </w:p>
          <w:p w:rsidR="00124D11" w:rsidRDefault="00124D11">
            <w:pPr>
              <w:pStyle w:val="ConsPlusNormal"/>
            </w:pPr>
            <w:r>
              <w:t>- Избирательная комиссия Республики Бурятия;</w:t>
            </w:r>
          </w:p>
          <w:p w:rsidR="00124D11" w:rsidRDefault="00124D11">
            <w:pPr>
              <w:pStyle w:val="ConsPlusNormal"/>
            </w:pPr>
            <w:r>
              <w:t>- органы местного самоуправления муниципальных районов и городских округов в Республике Бурятия;</w:t>
            </w:r>
          </w:p>
          <w:p w:rsidR="00124D11" w:rsidRDefault="00124D11">
            <w:pPr>
              <w:pStyle w:val="ConsPlusNormal"/>
            </w:pPr>
            <w:r>
              <w:t>- общественные объединения (в рамках полученных грантовых средств на конкурсной основе)</w:t>
            </w:r>
          </w:p>
        </w:tc>
      </w:tr>
      <w:tr w:rsidR="00124D11">
        <w:tc>
          <w:tcPr>
            <w:tcW w:w="1814" w:type="dxa"/>
          </w:tcPr>
          <w:p w:rsidR="00124D11" w:rsidRDefault="00124D11">
            <w:pPr>
              <w:pStyle w:val="ConsPlusNormal"/>
            </w:pPr>
            <w:r>
              <w:lastRenderedPageBreak/>
              <w:t>Цель</w:t>
            </w:r>
          </w:p>
        </w:tc>
        <w:tc>
          <w:tcPr>
            <w:tcW w:w="7257" w:type="dxa"/>
          </w:tcPr>
          <w:p w:rsidR="00124D11" w:rsidRDefault="00124D11">
            <w:pPr>
              <w:pStyle w:val="ConsPlusNormal"/>
            </w:pPr>
            <w:r>
              <w:t>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Республики Бурятия</w:t>
            </w:r>
          </w:p>
        </w:tc>
      </w:tr>
      <w:tr w:rsidR="00124D11">
        <w:tc>
          <w:tcPr>
            <w:tcW w:w="1814" w:type="dxa"/>
          </w:tcPr>
          <w:p w:rsidR="00124D11" w:rsidRDefault="00124D11">
            <w:pPr>
              <w:pStyle w:val="ConsPlusNormal"/>
            </w:pPr>
            <w:r>
              <w:t>Задачи</w:t>
            </w:r>
          </w:p>
        </w:tc>
        <w:tc>
          <w:tcPr>
            <w:tcW w:w="7257" w:type="dxa"/>
          </w:tcPr>
          <w:p w:rsidR="00124D11" w:rsidRDefault="00124D11">
            <w:pPr>
              <w:pStyle w:val="ConsPlusNormal"/>
            </w:pPr>
            <w:r>
              <w:t>1. Развитие моделей и форм вовлечения в трудовую, экономическую и инновационную деятельность, направленную на решение вопросов самообеспечения молодежи и молодых семей.</w:t>
            </w:r>
          </w:p>
          <w:p w:rsidR="00124D11" w:rsidRDefault="00124D11">
            <w:pPr>
              <w:pStyle w:val="ConsPlusNormal"/>
            </w:pPr>
            <w:r>
              <w:t>2. Создание условий для развития и укрепления инфраструктуры в сфере молодежной политики, в том числе строительство и функционирование детско-юношеских центров</w:t>
            </w:r>
          </w:p>
        </w:tc>
      </w:tr>
      <w:tr w:rsidR="00124D11">
        <w:tc>
          <w:tcPr>
            <w:tcW w:w="1814" w:type="dxa"/>
          </w:tcPr>
          <w:p w:rsidR="00124D11" w:rsidRDefault="00124D11">
            <w:pPr>
              <w:pStyle w:val="ConsPlusNormal"/>
            </w:pPr>
            <w:r>
              <w:t>Целевые индикаторы подпрограммы</w:t>
            </w:r>
          </w:p>
        </w:tc>
        <w:tc>
          <w:tcPr>
            <w:tcW w:w="7257" w:type="dxa"/>
          </w:tcPr>
          <w:p w:rsidR="00124D11" w:rsidRDefault="00124D11">
            <w:pPr>
              <w:pStyle w:val="ConsPlusNormal"/>
            </w:pPr>
            <w:r>
              <w:t>1.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124D11" w:rsidRDefault="00124D11">
            <w:pPr>
              <w:pStyle w:val="ConsPlusNormal"/>
            </w:pPr>
            <w:r>
              <w:t>2. Количество проектов, представленных на мероприятиях по инновационному развитию.</w:t>
            </w:r>
          </w:p>
          <w:p w:rsidR="00124D11" w:rsidRDefault="00124D11">
            <w:pPr>
              <w:pStyle w:val="ConsPlusNormal"/>
            </w:pPr>
            <w:r>
              <w:t>3. Доля молодых людей, принимающих участие в добровольческой деятельности, в общем количестве молодежи, %.</w:t>
            </w:r>
          </w:p>
          <w:p w:rsidR="00124D11" w:rsidRDefault="00124D11">
            <w:pPr>
              <w:pStyle w:val="ConsPlusNormal"/>
            </w:pPr>
            <w:r>
              <w:t>4. Доля учащихся, студентов и выпускников образовательных организаций, участвующих в программах по трудоустройству, профессиональной ориентации и временной занятости, в общем количестве молодежи, %.</w:t>
            </w:r>
          </w:p>
          <w:p w:rsidR="00124D11" w:rsidRDefault="00124D11">
            <w:pPr>
              <w:pStyle w:val="ConsPlusNormal"/>
            </w:pPr>
            <w:r>
              <w:t>5. Количество субъектов малого и среднего предпринимательства, созданных лицами в возрасте до 30 лет (включительно), ед.</w:t>
            </w:r>
          </w:p>
          <w:p w:rsidR="00124D11" w:rsidRDefault="00124D11">
            <w:pPr>
              <w:pStyle w:val="ConsPlusNormal"/>
            </w:pPr>
            <w:r>
              <w:t>6.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p w:rsidR="00124D11" w:rsidRDefault="00124D11">
            <w:pPr>
              <w:pStyle w:val="ConsPlusNormal"/>
            </w:pPr>
            <w:r>
              <w:t>7. Количество молодых людей, получивших государственные премии для поддержки талантливой молодежи, чел.</w:t>
            </w:r>
          </w:p>
          <w:p w:rsidR="00124D11" w:rsidRDefault="00124D11">
            <w:pPr>
              <w:pStyle w:val="ConsPlusNormal"/>
            </w:pPr>
            <w:r>
              <w:t>8. Удельный вес детей в возрасте от 7 до 15 лет, охваченных всеми формами отдыха и оздоровления, к общему числу детей от 7 до 15 лет включительно, %</w:t>
            </w:r>
          </w:p>
        </w:tc>
      </w:tr>
      <w:tr w:rsidR="00124D11">
        <w:tblPrEx>
          <w:tblBorders>
            <w:insideH w:val="nil"/>
          </w:tblBorders>
        </w:tblPrEx>
        <w:tc>
          <w:tcPr>
            <w:tcW w:w="1814" w:type="dxa"/>
            <w:tcBorders>
              <w:bottom w:val="nil"/>
            </w:tcBorders>
          </w:tcPr>
          <w:p w:rsidR="00124D11" w:rsidRDefault="00124D11">
            <w:pPr>
              <w:pStyle w:val="ConsPlusNormal"/>
            </w:pPr>
            <w:r>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- 1477943,6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141" w:history="1">
              <w:r>
                <w:rPr>
                  <w:color w:val="0000FF"/>
                </w:rPr>
                <w:t>Постановления</w:t>
              </w:r>
            </w:hyperlink>
            <w:r>
              <w:t xml:space="preserve"> Правительства РБ от 23.06.2020 N 376)</w:t>
            </w:r>
          </w:p>
        </w:tc>
      </w:tr>
    </w:tbl>
    <w:p w:rsidR="00124D11" w:rsidRDefault="00124D11">
      <w:pPr>
        <w:pStyle w:val="ConsPlusNormal"/>
        <w:jc w:val="both"/>
      </w:pPr>
    </w:p>
    <w:p w:rsidR="00124D11" w:rsidRDefault="00124D11">
      <w:pPr>
        <w:pStyle w:val="ConsPlusTitle"/>
        <w:jc w:val="center"/>
        <w:outlineLvl w:val="2"/>
      </w:pPr>
      <w:r>
        <w:t>I. Характеристика деятельности в сфере молодежной политики</w:t>
      </w:r>
    </w:p>
    <w:p w:rsidR="00124D11" w:rsidRDefault="00124D11">
      <w:pPr>
        <w:pStyle w:val="ConsPlusTitle"/>
        <w:jc w:val="center"/>
      </w:pPr>
      <w:r>
        <w:t>Республики Бурятия, описание основных проблем и прогноз ее</w:t>
      </w:r>
    </w:p>
    <w:p w:rsidR="00124D11" w:rsidRDefault="00124D11">
      <w:pPr>
        <w:pStyle w:val="ConsPlusTitle"/>
        <w:jc w:val="center"/>
      </w:pPr>
      <w:r>
        <w:t>развития</w:t>
      </w:r>
    </w:p>
    <w:p w:rsidR="00124D11" w:rsidRDefault="00124D11">
      <w:pPr>
        <w:pStyle w:val="ConsPlusNormal"/>
        <w:jc w:val="both"/>
      </w:pPr>
    </w:p>
    <w:p w:rsidR="00124D11" w:rsidRDefault="00124D11">
      <w:pPr>
        <w:pStyle w:val="ConsPlusNormal"/>
        <w:ind w:firstLine="540"/>
        <w:jc w:val="both"/>
      </w:pPr>
      <w:r>
        <w:t xml:space="preserve">В социально-экономическом развитии Республики Бурятия за последние три года </w:t>
      </w:r>
      <w:r>
        <w:lastRenderedPageBreak/>
        <w:t>прослеживаются положительные тенденции. Наблюдается промышленный рост предприятий республики, рост налоговых поступлений, снижение бюджетного дефицита, повышение реальных денежных доходов населения. Основным результатом социально-экономических процессов является повышение уровня и качества жизни населения.</w:t>
      </w:r>
    </w:p>
    <w:p w:rsidR="00124D11" w:rsidRDefault="00124D11">
      <w:pPr>
        <w:pStyle w:val="ConsPlusNormal"/>
        <w:spacing w:before="220"/>
        <w:ind w:firstLine="540"/>
        <w:jc w:val="both"/>
      </w:pPr>
      <w:r>
        <w:t>Молодежная политика в Республике Бурятия является составной частью государственной политики в области социально-экономического, культурного и национального развития. Практически она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гражданского становления, самоопределения и самореализации молодых людей, а также на активизацию деятельности молодежи, молодежных объединений, движений и поддержки молодежных общественных инициатив.</w:t>
      </w:r>
    </w:p>
    <w:p w:rsidR="00124D11" w:rsidRDefault="00124D11">
      <w:pPr>
        <w:pStyle w:val="ConsPlusNormal"/>
        <w:spacing w:before="220"/>
        <w:ind w:firstLine="540"/>
        <w:jc w:val="both"/>
      </w:pPr>
      <w:r>
        <w:t>Анализ опыта реализации государственной молодежной политики на территории Республики Бурятия позволяет выделить ряд основных проблем, возникающих в процессе работы с молодежью:</w:t>
      </w:r>
    </w:p>
    <w:p w:rsidR="00124D11" w:rsidRDefault="00124D11">
      <w:pPr>
        <w:pStyle w:val="ConsPlusNormal"/>
        <w:spacing w:before="220"/>
        <w:ind w:firstLine="540"/>
        <w:jc w:val="both"/>
      </w:pPr>
      <w:r>
        <w:t>1. Снижение уровня жизни отдельных слоев молодежи, дифференциация молодых людей по уровню доходов, доступности качественного высшего образования, возможности трудоустройства, решения жилищного вопроса.</w:t>
      </w:r>
    </w:p>
    <w:p w:rsidR="00124D11" w:rsidRDefault="00124D11">
      <w:pPr>
        <w:pStyle w:val="ConsPlusNormal"/>
        <w:spacing w:before="220"/>
        <w:ind w:firstLine="540"/>
        <w:jc w:val="both"/>
      </w:pPr>
      <w:r>
        <w:t>2. Усиление миграционного оттока молодых людей из сельской местности в город, что значительно снижает потенциал муниципальных образований и, как следствие, замедляет реальные процессы развития сельских территорий. В 2011 году миграционный прирост населения отмечен только в г. Улан-Удэ на 2230 чел. и в двух сельских районах республики: Иволгинском - на 149 чел. и Тарбагатайском - на 13 чел. Молодежь также продолжает покидать республику с целью поиска выгодных для себя условий в крупных регионах России (Москва, Санкт-Петербург, Новосибирская, Томская области и др.). Миграционная убыль на 1 января 2012 г. составила 2715 человек, в среднем ежегодно данный отток сохраняется.</w:t>
      </w:r>
    </w:p>
    <w:p w:rsidR="00124D11" w:rsidRDefault="00124D11">
      <w:pPr>
        <w:pStyle w:val="ConsPlusNormal"/>
        <w:spacing w:before="220"/>
        <w:ind w:firstLine="540"/>
        <w:jc w:val="both"/>
      </w:pPr>
      <w:r>
        <w:t>3. Снижение в молодежной среде ценностного отношения к семье и браку, что приводит к значительному росту разводов среди молодых супружеских пар. В 2010 году уровень разводов по сравнению с заключенными брачными союзами составил 46%. В системе жизненных ориентаций лиц молодого возраста преобладает нацеленность на индивидуальное, "автономное" существование, что провоцирует формирование установки на безбрачное поведение. По мнению самих молодых семей необходимо решать такие проблемы, как жилищный вопрос (44%), борьба с молодежной безработицей (38%), низкая заработная плата (29%), очереди в детские сады (27%), слабая материальная обеспеченность материнства и детства (26%).</w:t>
      </w:r>
    </w:p>
    <w:p w:rsidR="00124D11" w:rsidRDefault="00124D11">
      <w:pPr>
        <w:pStyle w:val="ConsPlusNormal"/>
        <w:spacing w:before="220"/>
        <w:ind w:firstLine="540"/>
        <w:jc w:val="both"/>
      </w:pPr>
      <w:r>
        <w:t>4. В общем числе безработного населения молодежь составляет третью часть, в связи с чем занятость и трудоустройство молодых людей входит в число приоритетов государственной политики в отношении молодежи. Актуальным остается вопрос трудоустройства выпускников организаций профессионального образования.</w:t>
      </w:r>
    </w:p>
    <w:p w:rsidR="00124D11" w:rsidRDefault="00124D11">
      <w:pPr>
        <w:pStyle w:val="ConsPlusNormal"/>
        <w:spacing w:before="220"/>
        <w:ind w:firstLine="540"/>
        <w:jc w:val="both"/>
      </w:pPr>
      <w:r>
        <w:t>5. Продолжает оставаться высоким удельный вес правонарушений, совершенных молодыми людьми, высока доля преступлений среди лиц в возрасте 18 - 24 лет. Именно в этой возрастной категории более 31% от общего числа осужденных находятся в местах лишения свободы. В 2010 году за совершение административных правонарушений привлечено к административной ответственности 35365 молодых людей, количество молодежи в составе осужденных составляет 58,9%.</w:t>
      </w:r>
    </w:p>
    <w:p w:rsidR="00124D11" w:rsidRDefault="00124D11">
      <w:pPr>
        <w:pStyle w:val="ConsPlusNormal"/>
        <w:spacing w:before="220"/>
        <w:ind w:firstLine="540"/>
        <w:jc w:val="both"/>
      </w:pPr>
      <w:r>
        <w:t xml:space="preserve">6. Важной проблемой является сохранение и развитие здоровья молодежи. Реализация мероприятий, направленных на сохранение здоровья молодых людей, общее снижение заболеваемости среди подростков и молодежи, является одной из основных задач </w:t>
      </w:r>
      <w:r>
        <w:lastRenderedPageBreak/>
        <w:t>межведомственного взаимодействия.</w:t>
      </w:r>
    </w:p>
    <w:p w:rsidR="00124D11" w:rsidRDefault="00124D11">
      <w:pPr>
        <w:pStyle w:val="ConsPlusNormal"/>
        <w:spacing w:before="220"/>
        <w:ind w:firstLine="540"/>
        <w:jc w:val="both"/>
      </w:pPr>
      <w:r>
        <w:t>7. Крайне слабо развита и морально устарела в Республике Бурятия инфраструктура, обслуживающая молодежь. Многие молодежные общественные объединения не имеют средств, практически отсутствует материальная база для проведения крупных образовательных, спортивных, культурных мероприятий для молодежи. Недостаточно развиты межрегиональные и международные молодежные обмены. В этой связи строительство современного многофункционального детско-юношеского центра на оз. Байкал представляется особо актуальным.</w:t>
      </w:r>
    </w:p>
    <w:p w:rsidR="00124D11" w:rsidRDefault="00124D11">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и оказывают непосредственное влияние на темпы социально-экономического развития Республики Бурятия. Сегодня актуален креативный подход, генерирование нестандартных идей и решений. Молодежь в силу своей социальной природы способна максимально быстро реагировать на изменения и конструировать социальную реальность.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 Участие молодежи в социально-политической, экономической и культурной сферах является приоритетной государственной задачей. На протяжении последних лет молодежь Бурятии показывает высокую политическую культуру и электоральную активность. Ведется системная и целенаправленная работа по повышению электоральной активности молодежи, активно развивается межведомственное сотрудничество. В 2009 году в Республике Бурятия работал 91 клуб молодого избирателя, активными участниками клубного движения являлись 22698 молодых людей в возрасте от 16 до 20 лет. Подпрограмма предусматривает реализацию мероприятий по повышению правовой культуры и обеспечению конституционных прав молодых граждан.</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Целью подпрограммы является 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Республики Бурятия.</w:t>
      </w:r>
    </w:p>
    <w:p w:rsidR="00124D11" w:rsidRDefault="00124D11">
      <w:pPr>
        <w:pStyle w:val="ConsPlusNormal"/>
        <w:spacing w:before="220"/>
        <w:ind w:firstLine="540"/>
        <w:jc w:val="both"/>
      </w:pPr>
      <w:r>
        <w:t>Задачами подпрограммы являются:</w:t>
      </w:r>
    </w:p>
    <w:p w:rsidR="00124D11" w:rsidRDefault="00124D11">
      <w:pPr>
        <w:pStyle w:val="ConsPlusNormal"/>
        <w:spacing w:before="220"/>
        <w:ind w:firstLine="540"/>
        <w:jc w:val="both"/>
      </w:pPr>
      <w:r>
        <w:t>1. Развитие моделей и форм вовлечения молодежи в трудовую, экономическую и инновационную деятельность, направленную на решение вопросов самообеспечения молодежи и молодых семей.</w:t>
      </w:r>
    </w:p>
    <w:p w:rsidR="00124D11" w:rsidRDefault="00124D11">
      <w:pPr>
        <w:pStyle w:val="ConsPlusNormal"/>
        <w:spacing w:before="220"/>
        <w:ind w:firstLine="540"/>
        <w:jc w:val="both"/>
      </w:pPr>
      <w:r>
        <w:t>2. Создание условий для развития и укрепления инфраструктуры в сфере молодежной политики, в том числе строительство и функционирование детско-юношеских центров.</w:t>
      </w:r>
    </w:p>
    <w:p w:rsidR="00124D11" w:rsidRDefault="00124D11">
      <w:pPr>
        <w:pStyle w:val="ConsPlusNormal"/>
        <w:spacing w:before="220"/>
        <w:ind w:firstLine="540"/>
        <w:jc w:val="both"/>
      </w:pPr>
      <w:r>
        <w:t>Ожидаемые результаты реализации подпрограммы: у молодых людей появятся возможности, условия и стимулы к раскрытию своего потенциала; произойдет сокращение уровня безработицы среди молодежи, увеличится число выпускников организаций профессионального образования, трудоустроенных по полученной специальности; максимально будет использован потенциал талантливой молодежи в интересах развития республики, создана инфраструктура для всестороннего развития детей, подростков и молодежи.</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lastRenderedPageBreak/>
        <w:t xml:space="preserve">Подпрограмма разработана с учетом нормативно-правовой базы, действующей на федеральном и республиканском уровнях, а также </w:t>
      </w:r>
      <w:hyperlink r:id="rId142" w:history="1">
        <w:r>
          <w:rPr>
            <w:color w:val="0000FF"/>
          </w:rPr>
          <w:t>Концепции</w:t>
        </w:r>
      </w:hyperlink>
      <w:r>
        <w:t xml:space="preserve"> приоритетного республиканского проекта "Молодежь Бурятии" на 2011 - 2020 годы и включает следующие направления:</w:t>
      </w:r>
    </w:p>
    <w:p w:rsidR="00124D11" w:rsidRDefault="00124D11">
      <w:pPr>
        <w:pStyle w:val="ConsPlusNormal"/>
        <w:spacing w:before="220"/>
        <w:ind w:firstLine="540"/>
        <w:jc w:val="both"/>
      </w:pPr>
      <w:r>
        <w:t>1) образованность;</w:t>
      </w:r>
    </w:p>
    <w:p w:rsidR="00124D11" w:rsidRDefault="00124D11">
      <w:pPr>
        <w:pStyle w:val="ConsPlusNormal"/>
        <w:spacing w:before="220"/>
        <w:ind w:firstLine="540"/>
        <w:jc w:val="both"/>
      </w:pPr>
      <w:r>
        <w:t>2) обеспеченность;</w:t>
      </w:r>
    </w:p>
    <w:p w:rsidR="00124D11" w:rsidRDefault="00124D11">
      <w:pPr>
        <w:pStyle w:val="ConsPlusNormal"/>
        <w:spacing w:before="220"/>
        <w:ind w:firstLine="540"/>
        <w:jc w:val="both"/>
      </w:pPr>
      <w:r>
        <w:t>3) патриотичность.</w:t>
      </w:r>
    </w:p>
    <w:p w:rsidR="00124D11" w:rsidRDefault="00124D11">
      <w:pPr>
        <w:pStyle w:val="ConsPlusNormal"/>
        <w:spacing w:before="220"/>
        <w:ind w:firstLine="540"/>
        <w:jc w:val="both"/>
      </w:pPr>
      <w:r>
        <w:t>Подпрограмма "Молодежь Бурятии" включает мероприятия по включению молодежи в трудовую, инновационную, предпринимательскую, добровольческую деятельность, по поддержке талантливой молодежи и молодежи, оказавшейся в трудной жизненной ситуации. Также включает мероприятия по патриотическому, эстетическому, физическому развитию молодежи, по профилактике асоциальных явлений в молодежной среде.</w:t>
      </w:r>
    </w:p>
    <w:p w:rsidR="00124D11" w:rsidRDefault="00124D11">
      <w:pPr>
        <w:pStyle w:val="ConsPlusNormal"/>
        <w:spacing w:before="220"/>
        <w:ind w:firstLine="540"/>
        <w:jc w:val="both"/>
      </w:pPr>
      <w:r>
        <w:t>В мероприятии "Развитие молодежной политики" предусмотрены следующие направления: организация профессиональной ориентации и построение карьеры молодежи; обеспечение рынка труда высокопрофессиональными кадрами; развитие молодежного предпринимательства; включение молодежи в инновационную деятельность; включение молодежи в трудовую деятельность; создание системы ранней профилактики злоупотребления алкоголем и употребления психоактивных веществ; развитие добровольческих инициатив; формирование патриотических чувств и сознания граждан; эстетическое и физическое развитие молодежи; популяризация ценности семьи в молодежной среде; профилактика правонарушений в молодежной среде; поддержка инициативной и талантливой молодежи.</w:t>
      </w:r>
    </w:p>
    <w:p w:rsidR="00124D11" w:rsidRDefault="00124D11">
      <w:pPr>
        <w:pStyle w:val="ConsPlusNormal"/>
        <w:spacing w:before="220"/>
        <w:ind w:firstLine="540"/>
        <w:jc w:val="both"/>
      </w:pPr>
      <w:r>
        <w:t>В мероприятии "Формирование системы продвижения талантливой и инициативной молодежи" предусмотрены следующие направления: проведение республиканского фестиваля "Студенческая весна", участие в Дельфийских играх, участие талантливой молодежи в республиканских, всероссийских конкурсах и олимпиадах, конференциях и форумах. Ежегодно талантливые и инициативные дети принимают участие в тематических сменах Всероссийских детских центров "Океан" (Приморский край), "Орленок", "Смена" (Краснодарский край).</w:t>
      </w:r>
    </w:p>
    <w:p w:rsidR="00124D11" w:rsidRDefault="00124D11">
      <w:pPr>
        <w:pStyle w:val="ConsPlusNormal"/>
        <w:spacing w:before="220"/>
        <w:ind w:firstLine="540"/>
        <w:jc w:val="both"/>
      </w:pPr>
      <w:r>
        <w:t>Особенностью настоящей подпрограммы является постановка и решение задач по обеспечению активного вовлечения молодежи в инновационное развитие республики, что требует применения новых методов и технологий формирования и реализации подпрограммы, соответствующего ресурсного обеспечения.</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реализации государственной молодежной политики,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124D11" w:rsidRDefault="00124D11">
      <w:pPr>
        <w:pStyle w:val="ConsPlusNormal"/>
        <w:spacing w:before="220"/>
        <w:ind w:firstLine="540"/>
        <w:jc w:val="both"/>
      </w:pPr>
      <w:r>
        <w:t>1. Мероприятия по поддержке молодежных общественных объединений.</w:t>
      </w:r>
    </w:p>
    <w:p w:rsidR="00124D11" w:rsidRDefault="00124D11">
      <w:pPr>
        <w:pStyle w:val="ConsPlusNormal"/>
        <w:spacing w:before="220"/>
        <w:ind w:firstLine="540"/>
        <w:jc w:val="both"/>
      </w:pPr>
      <w:r>
        <w:t>2. Мероприятия по оптимизации структуры управления реализацией государственной молодежной политики.</w:t>
      </w:r>
    </w:p>
    <w:p w:rsidR="00124D11" w:rsidRDefault="00124D11">
      <w:pPr>
        <w:pStyle w:val="ConsPlusNormal"/>
        <w:spacing w:before="220"/>
        <w:ind w:firstLine="540"/>
        <w:jc w:val="both"/>
      </w:pPr>
      <w:r>
        <w:t>3. Разработка нормативов для совершенствования работы в сфере реализации государственной молодежной политики и повышения эффективности использования бюджетных средств.</w:t>
      </w:r>
    </w:p>
    <w:p w:rsidR="00124D11" w:rsidRDefault="00124D11">
      <w:pPr>
        <w:pStyle w:val="ConsPlusNormal"/>
        <w:spacing w:before="220"/>
        <w:ind w:firstLine="540"/>
        <w:jc w:val="both"/>
      </w:pPr>
      <w:r>
        <w:lastRenderedPageBreak/>
        <w:t>4. Комплексная система целевой подготовки, переподготовки и повышения квалификации работников сферы молодежной политики с четкой и конкретной ориентацией на потребности в сфере реализации государственной молодежной политики в целом и конкретных учреждений по итогам ежегодного мониторинга.</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до 2021 года.</w:t>
      </w:r>
    </w:p>
    <w:p w:rsidR="00124D11" w:rsidRDefault="00124D11">
      <w:pPr>
        <w:pStyle w:val="ConsPlusNormal"/>
        <w:jc w:val="both"/>
      </w:pPr>
      <w:r>
        <w:t xml:space="preserve">(в ред. </w:t>
      </w:r>
      <w:hyperlink r:id="rId143"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бюджета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 тенденции:</w:t>
      </w:r>
    </w:p>
    <w:p w:rsidR="00124D11" w:rsidRDefault="00124D11">
      <w:pPr>
        <w:pStyle w:val="ConsPlusNormal"/>
        <w:spacing w:before="220"/>
        <w:ind w:firstLine="540"/>
        <w:jc w:val="both"/>
      </w:pPr>
      <w:r>
        <w:t>1. Снижение интереса молодежи к инновационной, научной и творческой деятельности. Отсутствие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социально-экономического развития республики.</w:t>
      </w:r>
    </w:p>
    <w:p w:rsidR="00124D11" w:rsidRDefault="00124D11">
      <w:pPr>
        <w:pStyle w:val="ConsPlusNormal"/>
        <w:spacing w:before="220"/>
        <w:ind w:firstLine="540"/>
        <w:jc w:val="both"/>
      </w:pPr>
      <w:r>
        <w:t>2. Снижение уровня вовлеченности молодежи в социальную практику. Данная тенденция проявится в гражданской, профессиональной, культурной, семейной сферах жизни молодого человека и создаст угрозу возникновения устойчивой привычки к патернализму и восприятия социальной инфантильности как нормы, нивелирования основ патриотизма и гражданственности. Это может сказаться на возможных путях развития региона, когда это поколение молодых людей станет основным трудовым ресурсом и носителем политики во всех сферах жизнедеятельности региона.</w:t>
      </w:r>
    </w:p>
    <w:p w:rsidR="00124D11" w:rsidRDefault="00124D11">
      <w:pPr>
        <w:pStyle w:val="ConsPlusNormal"/>
        <w:spacing w:before="220"/>
        <w:ind w:firstLine="540"/>
        <w:jc w:val="both"/>
      </w:pPr>
      <w:r>
        <w:t>3. Отсутствие системности в оказании поддержки молодым людям, оказавшимся в трудной жизненной ситуации. В настоящий момент в республике отсутствуют комплексные и целенаправленные меры по работе с молодежью, оказавшейся в трудной жизненной ситуации.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членов экстремистских организаций) и, как следствие, социальной нетерпимости и дестабилизации общественной жизни. Соответственно государство будет вынуждено направлять ресурсы не на развитие, а на преодоление негативной социальной ситуации.</w:t>
      </w:r>
    </w:p>
    <w:p w:rsidR="00124D11" w:rsidRDefault="00124D11">
      <w:pPr>
        <w:pStyle w:val="ConsPlusNormal"/>
        <w:spacing w:before="220"/>
        <w:ind w:firstLine="540"/>
        <w:jc w:val="both"/>
      </w:pPr>
      <w:r>
        <w:t xml:space="preserve">Для нейтрализации вышеназванных рисков и обеспечения инновационного развития сферы </w:t>
      </w:r>
      <w:r>
        <w:lastRenderedPageBreak/>
        <w:t>реализации молодежной политики Республики Бурятия необходима гибкая система управления реализацией подпрограммы, направленная на формирование активной жизненной позиции молодых граждан и повышение уровня социально-экономической активности молодежи.</w:t>
      </w:r>
    </w:p>
    <w:p w:rsidR="00124D11" w:rsidRDefault="00124D11">
      <w:pPr>
        <w:pStyle w:val="ConsPlusNormal"/>
        <w:spacing w:before="220"/>
        <w:ind w:firstLine="540"/>
        <w:jc w:val="both"/>
      </w:pPr>
      <w: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совершенствование финансового обеспечения сферы реализации государственной молодежной политики;</w:t>
      </w:r>
    </w:p>
    <w:p w:rsidR="00124D11" w:rsidRDefault="00124D11">
      <w:pPr>
        <w:pStyle w:val="ConsPlusNormal"/>
        <w:spacing w:before="220"/>
        <w:ind w:firstLine="540"/>
        <w:jc w:val="both"/>
      </w:pPr>
      <w:r>
        <w:t>- постоянное повышение квалификации управленческих кадров, позволяющее поддерживать их знания о нормативно-правовой базе управления молодежной политикой, повышение мотивации управленческих кадров;</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spacing w:before="220"/>
        <w:ind w:firstLine="540"/>
        <w:jc w:val="both"/>
      </w:pPr>
      <w:r>
        <w:t>В обобщенном виде для оценки эффективности реализации подпрограммы используются следующие виды индикаторов (показателей)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"Молодежь Бурятии"</w:t>
      </w:r>
    </w:p>
    <w:p w:rsidR="00124D11" w:rsidRDefault="00124D11">
      <w:pPr>
        <w:pStyle w:val="ConsPlusNormal"/>
        <w:jc w:val="center"/>
      </w:pPr>
      <w:r>
        <w:t xml:space="preserve">(в ред. </w:t>
      </w:r>
      <w:hyperlink r:id="rId144" w:history="1">
        <w:r>
          <w:rPr>
            <w:color w:val="0000FF"/>
          </w:rPr>
          <w:t>Постановления</w:t>
        </w:r>
      </w:hyperlink>
      <w:r>
        <w:t xml:space="preserve"> Правительства РБ от 23.06.2020 N 376)</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680"/>
        <w:gridCol w:w="680"/>
        <w:gridCol w:w="680"/>
        <w:gridCol w:w="1191"/>
        <w:gridCol w:w="1191"/>
        <w:gridCol w:w="1191"/>
        <w:gridCol w:w="1191"/>
        <w:gridCol w:w="1191"/>
        <w:gridCol w:w="1191"/>
        <w:gridCol w:w="1191"/>
        <w:gridCol w:w="1191"/>
      </w:tblGrid>
      <w:tr w:rsidR="00124D11">
        <w:tc>
          <w:tcPr>
            <w:tcW w:w="737" w:type="dxa"/>
            <w:vMerge w:val="restart"/>
          </w:tcPr>
          <w:p w:rsidR="00124D11" w:rsidRDefault="00124D11">
            <w:pPr>
              <w:pStyle w:val="ConsPlusNormal"/>
              <w:jc w:val="center"/>
            </w:pPr>
            <w:r>
              <w:lastRenderedPageBreak/>
              <w:t>NN п/п</w:t>
            </w:r>
          </w:p>
        </w:tc>
        <w:tc>
          <w:tcPr>
            <w:tcW w:w="2211" w:type="dxa"/>
            <w:vMerge w:val="restart"/>
          </w:tcPr>
          <w:p w:rsidR="00124D11" w:rsidRDefault="00124D11">
            <w:pPr>
              <w:pStyle w:val="ConsPlusNormal"/>
              <w:jc w:val="center"/>
            </w:pPr>
            <w:r>
              <w:t>Показатель (индикатор) (наименование)</w:t>
            </w:r>
          </w:p>
        </w:tc>
        <w:tc>
          <w:tcPr>
            <w:tcW w:w="680" w:type="dxa"/>
            <w:vMerge w:val="restart"/>
          </w:tcPr>
          <w:p w:rsidR="00124D11" w:rsidRDefault="00124D11">
            <w:pPr>
              <w:pStyle w:val="ConsPlusNormal"/>
              <w:jc w:val="center"/>
            </w:pPr>
            <w:r>
              <w:t>Ед. изм.</w:t>
            </w:r>
          </w:p>
        </w:tc>
        <w:tc>
          <w:tcPr>
            <w:tcW w:w="10888" w:type="dxa"/>
            <w:gridSpan w:val="10"/>
          </w:tcPr>
          <w:p w:rsidR="00124D11" w:rsidRDefault="00124D11">
            <w:pPr>
              <w:pStyle w:val="ConsPlusNormal"/>
              <w:jc w:val="center"/>
            </w:pPr>
            <w:r>
              <w:t>Расходы (тыс. рублей), годы</w:t>
            </w:r>
          </w:p>
        </w:tc>
      </w:tr>
      <w:tr w:rsidR="00124D11">
        <w:tc>
          <w:tcPr>
            <w:tcW w:w="737" w:type="dxa"/>
            <w:vMerge/>
          </w:tcPr>
          <w:p w:rsidR="00124D11" w:rsidRDefault="00124D11"/>
        </w:tc>
        <w:tc>
          <w:tcPr>
            <w:tcW w:w="2211" w:type="dxa"/>
            <w:vMerge/>
          </w:tcPr>
          <w:p w:rsidR="00124D11" w:rsidRDefault="00124D11"/>
        </w:tc>
        <w:tc>
          <w:tcPr>
            <w:tcW w:w="680" w:type="dxa"/>
            <w:vMerge/>
          </w:tcPr>
          <w:p w:rsidR="00124D11" w:rsidRDefault="00124D11"/>
        </w:tc>
        <w:tc>
          <w:tcPr>
            <w:tcW w:w="680" w:type="dxa"/>
          </w:tcPr>
          <w:p w:rsidR="00124D11" w:rsidRDefault="00124D11">
            <w:pPr>
              <w:pStyle w:val="ConsPlusNormal"/>
              <w:jc w:val="center"/>
            </w:pPr>
            <w:r>
              <w:t>2013</w:t>
            </w:r>
          </w:p>
        </w:tc>
        <w:tc>
          <w:tcPr>
            <w:tcW w:w="680" w:type="dxa"/>
          </w:tcPr>
          <w:p w:rsidR="00124D11" w:rsidRDefault="00124D11">
            <w:pPr>
              <w:pStyle w:val="ConsPlusNormal"/>
              <w:jc w:val="center"/>
            </w:pPr>
            <w:r>
              <w:t>2014</w:t>
            </w:r>
          </w:p>
        </w:tc>
        <w:tc>
          <w:tcPr>
            <w:tcW w:w="1191" w:type="dxa"/>
          </w:tcPr>
          <w:p w:rsidR="00124D11" w:rsidRDefault="00124D11">
            <w:pPr>
              <w:pStyle w:val="ConsPlusNormal"/>
              <w:jc w:val="center"/>
            </w:pPr>
            <w:r>
              <w:t>2015</w:t>
            </w:r>
          </w:p>
        </w:tc>
        <w:tc>
          <w:tcPr>
            <w:tcW w:w="1191" w:type="dxa"/>
          </w:tcPr>
          <w:p w:rsidR="00124D11" w:rsidRDefault="00124D11">
            <w:pPr>
              <w:pStyle w:val="ConsPlusNormal"/>
              <w:jc w:val="center"/>
            </w:pPr>
            <w:r>
              <w:t>2016</w:t>
            </w:r>
          </w:p>
        </w:tc>
        <w:tc>
          <w:tcPr>
            <w:tcW w:w="1191" w:type="dxa"/>
          </w:tcPr>
          <w:p w:rsidR="00124D11" w:rsidRDefault="00124D11">
            <w:pPr>
              <w:pStyle w:val="ConsPlusNormal"/>
              <w:jc w:val="center"/>
            </w:pPr>
            <w:r>
              <w:t>2017</w:t>
            </w:r>
          </w:p>
        </w:tc>
        <w:tc>
          <w:tcPr>
            <w:tcW w:w="1191" w:type="dxa"/>
          </w:tcPr>
          <w:p w:rsidR="00124D11" w:rsidRDefault="00124D11">
            <w:pPr>
              <w:pStyle w:val="ConsPlusNormal"/>
              <w:jc w:val="center"/>
            </w:pPr>
            <w:r>
              <w:t>2018</w:t>
            </w:r>
          </w:p>
        </w:tc>
        <w:tc>
          <w:tcPr>
            <w:tcW w:w="1191" w:type="dxa"/>
          </w:tcPr>
          <w:p w:rsidR="00124D11" w:rsidRDefault="00124D11">
            <w:pPr>
              <w:pStyle w:val="ConsPlusNormal"/>
              <w:jc w:val="center"/>
            </w:pPr>
            <w:r>
              <w:t>2019</w:t>
            </w:r>
          </w:p>
        </w:tc>
        <w:tc>
          <w:tcPr>
            <w:tcW w:w="1191" w:type="dxa"/>
          </w:tcPr>
          <w:p w:rsidR="00124D11" w:rsidRDefault="00124D11">
            <w:pPr>
              <w:pStyle w:val="ConsPlusNormal"/>
              <w:jc w:val="center"/>
            </w:pPr>
            <w:r>
              <w:t>2020</w:t>
            </w:r>
          </w:p>
        </w:tc>
        <w:tc>
          <w:tcPr>
            <w:tcW w:w="1191" w:type="dxa"/>
          </w:tcPr>
          <w:p w:rsidR="00124D11" w:rsidRDefault="00124D11">
            <w:pPr>
              <w:pStyle w:val="ConsPlusNormal"/>
              <w:jc w:val="center"/>
            </w:pPr>
            <w:r>
              <w:t>2021</w:t>
            </w:r>
          </w:p>
        </w:tc>
        <w:tc>
          <w:tcPr>
            <w:tcW w:w="1191" w:type="dxa"/>
          </w:tcPr>
          <w:p w:rsidR="00124D11" w:rsidRDefault="00124D11">
            <w:pPr>
              <w:pStyle w:val="ConsPlusNormal"/>
              <w:jc w:val="center"/>
            </w:pPr>
            <w:r>
              <w:t>2022</w:t>
            </w:r>
          </w:p>
        </w:tc>
      </w:tr>
      <w:tr w:rsidR="00124D11">
        <w:tc>
          <w:tcPr>
            <w:tcW w:w="737" w:type="dxa"/>
          </w:tcPr>
          <w:p w:rsidR="00124D11" w:rsidRDefault="00124D11">
            <w:pPr>
              <w:pStyle w:val="ConsPlusNormal"/>
              <w:outlineLvl w:val="4"/>
            </w:pPr>
            <w:r>
              <w:t>1.</w:t>
            </w:r>
          </w:p>
        </w:tc>
        <w:tc>
          <w:tcPr>
            <w:tcW w:w="13779" w:type="dxa"/>
            <w:gridSpan w:val="12"/>
          </w:tcPr>
          <w:p w:rsidR="00124D11" w:rsidRDefault="00124D11">
            <w:pPr>
              <w:pStyle w:val="ConsPlusNormal"/>
            </w:pPr>
            <w:r>
              <w:t>Цель: 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Республики Бурятия</w:t>
            </w:r>
          </w:p>
        </w:tc>
      </w:tr>
      <w:tr w:rsidR="00124D11">
        <w:tc>
          <w:tcPr>
            <w:tcW w:w="737" w:type="dxa"/>
          </w:tcPr>
          <w:p w:rsidR="00124D11" w:rsidRDefault="00124D11">
            <w:pPr>
              <w:pStyle w:val="ConsPlusNormal"/>
              <w:outlineLvl w:val="5"/>
            </w:pPr>
            <w:r>
              <w:t>2.</w:t>
            </w:r>
          </w:p>
        </w:tc>
        <w:tc>
          <w:tcPr>
            <w:tcW w:w="13779" w:type="dxa"/>
            <w:gridSpan w:val="12"/>
          </w:tcPr>
          <w:p w:rsidR="00124D11" w:rsidRDefault="00124D11">
            <w:pPr>
              <w:pStyle w:val="ConsPlusNormal"/>
            </w:pPr>
            <w:r>
              <w:t>Основное мероприятие 5.1. Реализация молодежной политики</w:t>
            </w:r>
          </w:p>
        </w:tc>
      </w:tr>
      <w:tr w:rsidR="00124D11">
        <w:tc>
          <w:tcPr>
            <w:tcW w:w="737" w:type="dxa"/>
          </w:tcPr>
          <w:p w:rsidR="00124D11" w:rsidRDefault="00124D11">
            <w:pPr>
              <w:pStyle w:val="ConsPlusNormal"/>
            </w:pPr>
            <w:r>
              <w:t>2.1.1.</w:t>
            </w:r>
          </w:p>
        </w:tc>
        <w:tc>
          <w:tcPr>
            <w:tcW w:w="13779" w:type="dxa"/>
            <w:gridSpan w:val="12"/>
          </w:tcPr>
          <w:p w:rsidR="00124D11" w:rsidRDefault="00124D11">
            <w:pPr>
              <w:pStyle w:val="ConsPlusNormal"/>
            </w:pPr>
            <w:r>
              <w:t>Целевые индикаторы</w:t>
            </w:r>
          </w:p>
        </w:tc>
      </w:tr>
      <w:tr w:rsidR="00124D11">
        <w:tc>
          <w:tcPr>
            <w:tcW w:w="737" w:type="dxa"/>
          </w:tcPr>
          <w:p w:rsidR="00124D11" w:rsidRDefault="00124D11">
            <w:pPr>
              <w:pStyle w:val="ConsPlusNormal"/>
            </w:pPr>
            <w:r>
              <w:t>2.1.2.</w:t>
            </w:r>
          </w:p>
        </w:tc>
        <w:tc>
          <w:tcPr>
            <w:tcW w:w="2211" w:type="dxa"/>
          </w:tcPr>
          <w:p w:rsidR="00124D11" w:rsidRDefault="00124D11">
            <w:pPr>
              <w:pStyle w:val="ConsPlusNormal"/>
            </w:pPr>
            <w: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680" w:type="dxa"/>
          </w:tcPr>
          <w:p w:rsidR="00124D11" w:rsidRDefault="00124D11">
            <w:pPr>
              <w:pStyle w:val="ConsPlusNormal"/>
            </w:pPr>
            <w:r>
              <w:t>чел.</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1450</w:t>
            </w:r>
          </w:p>
        </w:tc>
        <w:tc>
          <w:tcPr>
            <w:tcW w:w="1191" w:type="dxa"/>
          </w:tcPr>
          <w:p w:rsidR="00124D11" w:rsidRDefault="00124D11">
            <w:pPr>
              <w:pStyle w:val="ConsPlusNormal"/>
              <w:jc w:val="center"/>
            </w:pPr>
            <w:r>
              <w:t>1620</w:t>
            </w:r>
          </w:p>
        </w:tc>
        <w:tc>
          <w:tcPr>
            <w:tcW w:w="1191" w:type="dxa"/>
          </w:tcPr>
          <w:p w:rsidR="00124D11" w:rsidRDefault="00124D11">
            <w:pPr>
              <w:pStyle w:val="ConsPlusNormal"/>
              <w:jc w:val="center"/>
            </w:pPr>
            <w:r>
              <w:t>1630</w:t>
            </w:r>
          </w:p>
        </w:tc>
        <w:tc>
          <w:tcPr>
            <w:tcW w:w="1191" w:type="dxa"/>
          </w:tcPr>
          <w:p w:rsidR="00124D11" w:rsidRDefault="00124D11">
            <w:pPr>
              <w:pStyle w:val="ConsPlusNormal"/>
              <w:jc w:val="center"/>
            </w:pPr>
            <w:r>
              <w:t>1650</w:t>
            </w:r>
          </w:p>
        </w:tc>
        <w:tc>
          <w:tcPr>
            <w:tcW w:w="1191" w:type="dxa"/>
          </w:tcPr>
          <w:p w:rsidR="00124D11" w:rsidRDefault="00124D11">
            <w:pPr>
              <w:pStyle w:val="ConsPlusNormal"/>
              <w:jc w:val="center"/>
            </w:pPr>
            <w:r>
              <w:t>1680</w:t>
            </w:r>
          </w:p>
        </w:tc>
        <w:tc>
          <w:tcPr>
            <w:tcW w:w="1191" w:type="dxa"/>
          </w:tcPr>
          <w:p w:rsidR="00124D11" w:rsidRDefault="00124D11">
            <w:pPr>
              <w:pStyle w:val="ConsPlusNormal"/>
              <w:jc w:val="center"/>
            </w:pPr>
            <w:r>
              <w:t>1700</w:t>
            </w:r>
          </w:p>
        </w:tc>
        <w:tc>
          <w:tcPr>
            <w:tcW w:w="1191" w:type="dxa"/>
          </w:tcPr>
          <w:p w:rsidR="00124D11" w:rsidRDefault="00124D11">
            <w:pPr>
              <w:pStyle w:val="ConsPlusNormal"/>
              <w:jc w:val="center"/>
            </w:pPr>
            <w:r>
              <w:t>1700</w:t>
            </w:r>
          </w:p>
        </w:tc>
        <w:tc>
          <w:tcPr>
            <w:tcW w:w="1191" w:type="dxa"/>
          </w:tcPr>
          <w:p w:rsidR="00124D11" w:rsidRDefault="00124D11">
            <w:pPr>
              <w:pStyle w:val="ConsPlusNormal"/>
              <w:jc w:val="center"/>
            </w:pPr>
            <w:r>
              <w:t>1700</w:t>
            </w:r>
          </w:p>
        </w:tc>
      </w:tr>
      <w:tr w:rsidR="00124D11">
        <w:tc>
          <w:tcPr>
            <w:tcW w:w="737" w:type="dxa"/>
          </w:tcPr>
          <w:p w:rsidR="00124D11" w:rsidRDefault="00124D11">
            <w:pPr>
              <w:pStyle w:val="ConsPlusNormal"/>
            </w:pPr>
            <w:r>
              <w:t>2.1.3.</w:t>
            </w:r>
          </w:p>
        </w:tc>
        <w:tc>
          <w:tcPr>
            <w:tcW w:w="2211" w:type="dxa"/>
          </w:tcPr>
          <w:p w:rsidR="00124D11" w:rsidRDefault="00124D11">
            <w:pPr>
              <w:pStyle w:val="ConsPlusNormal"/>
            </w:pPr>
            <w:r>
              <w:t xml:space="preserve">Доля учащихся, студентов и выпускников образовательных организаций, участвующих в программах по трудоустройству, профессиональной ориентации и </w:t>
            </w:r>
            <w:r>
              <w:lastRenderedPageBreak/>
              <w:t>временной занятости, в общем количестве молодежи</w:t>
            </w:r>
          </w:p>
        </w:tc>
        <w:tc>
          <w:tcPr>
            <w:tcW w:w="680" w:type="dxa"/>
          </w:tcPr>
          <w:p w:rsidR="00124D11" w:rsidRDefault="00124D11">
            <w:pPr>
              <w:pStyle w:val="ConsPlusNormal"/>
            </w:pPr>
            <w:r>
              <w:lastRenderedPageBreak/>
              <w:t>%</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20,0</w:t>
            </w:r>
          </w:p>
        </w:tc>
        <w:tc>
          <w:tcPr>
            <w:tcW w:w="1191" w:type="dxa"/>
          </w:tcPr>
          <w:p w:rsidR="00124D11" w:rsidRDefault="00124D11">
            <w:pPr>
              <w:pStyle w:val="ConsPlusNormal"/>
              <w:jc w:val="center"/>
            </w:pPr>
            <w:r>
              <w:t>21,5</w:t>
            </w:r>
          </w:p>
        </w:tc>
        <w:tc>
          <w:tcPr>
            <w:tcW w:w="1191" w:type="dxa"/>
          </w:tcPr>
          <w:p w:rsidR="00124D11" w:rsidRDefault="00124D11">
            <w:pPr>
              <w:pStyle w:val="ConsPlusNormal"/>
              <w:jc w:val="center"/>
            </w:pPr>
            <w:r>
              <w:t>22,0</w:t>
            </w:r>
          </w:p>
        </w:tc>
        <w:tc>
          <w:tcPr>
            <w:tcW w:w="1191" w:type="dxa"/>
          </w:tcPr>
          <w:p w:rsidR="00124D11" w:rsidRDefault="00124D11">
            <w:pPr>
              <w:pStyle w:val="ConsPlusNormal"/>
              <w:jc w:val="center"/>
            </w:pPr>
            <w:r>
              <w:t>23,0</w:t>
            </w:r>
          </w:p>
        </w:tc>
        <w:tc>
          <w:tcPr>
            <w:tcW w:w="1191" w:type="dxa"/>
          </w:tcPr>
          <w:p w:rsidR="00124D11" w:rsidRDefault="00124D11">
            <w:pPr>
              <w:pStyle w:val="ConsPlusNormal"/>
              <w:jc w:val="center"/>
            </w:pPr>
            <w:r>
              <w:t>24,0</w:t>
            </w:r>
          </w:p>
        </w:tc>
        <w:tc>
          <w:tcPr>
            <w:tcW w:w="1191" w:type="dxa"/>
          </w:tcPr>
          <w:p w:rsidR="00124D11" w:rsidRDefault="00124D11">
            <w:pPr>
              <w:pStyle w:val="ConsPlusNormal"/>
              <w:jc w:val="center"/>
            </w:pPr>
            <w:r>
              <w:t>25,0</w:t>
            </w:r>
          </w:p>
        </w:tc>
        <w:tc>
          <w:tcPr>
            <w:tcW w:w="1191" w:type="dxa"/>
          </w:tcPr>
          <w:p w:rsidR="00124D11" w:rsidRDefault="00124D11">
            <w:pPr>
              <w:pStyle w:val="ConsPlusNormal"/>
              <w:jc w:val="center"/>
            </w:pPr>
            <w:r>
              <w:t>25,0</w:t>
            </w:r>
          </w:p>
        </w:tc>
        <w:tc>
          <w:tcPr>
            <w:tcW w:w="1191" w:type="dxa"/>
          </w:tcPr>
          <w:p w:rsidR="00124D11" w:rsidRDefault="00124D11">
            <w:pPr>
              <w:pStyle w:val="ConsPlusNormal"/>
              <w:jc w:val="center"/>
            </w:pPr>
            <w:r>
              <w:t>25,0</w:t>
            </w:r>
          </w:p>
        </w:tc>
      </w:tr>
      <w:tr w:rsidR="00124D11">
        <w:tc>
          <w:tcPr>
            <w:tcW w:w="737" w:type="dxa"/>
          </w:tcPr>
          <w:p w:rsidR="00124D11" w:rsidRDefault="00124D11">
            <w:pPr>
              <w:pStyle w:val="ConsPlusNormal"/>
            </w:pPr>
            <w:r>
              <w:lastRenderedPageBreak/>
              <w:t>2.1.4.</w:t>
            </w:r>
          </w:p>
        </w:tc>
        <w:tc>
          <w:tcPr>
            <w:tcW w:w="2211" w:type="dxa"/>
          </w:tcPr>
          <w:p w:rsidR="00124D11" w:rsidRDefault="00124D11">
            <w:pPr>
              <w:pStyle w:val="ConsPlusNormal"/>
            </w:pPr>
            <w:r>
              <w:t>Количество физических лиц в возрасте до 30 лет (включительно), вовлеченных в реализацию мероприятий</w:t>
            </w:r>
          </w:p>
        </w:tc>
        <w:tc>
          <w:tcPr>
            <w:tcW w:w="680" w:type="dxa"/>
          </w:tcPr>
          <w:p w:rsidR="00124D11" w:rsidRDefault="00124D11">
            <w:pPr>
              <w:pStyle w:val="ConsPlusNormal"/>
            </w:pPr>
            <w:r>
              <w:t>чел.</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2100</w:t>
            </w:r>
          </w:p>
        </w:tc>
        <w:tc>
          <w:tcPr>
            <w:tcW w:w="1191" w:type="dxa"/>
          </w:tcPr>
          <w:p w:rsidR="00124D11" w:rsidRDefault="00124D11">
            <w:pPr>
              <w:pStyle w:val="ConsPlusNormal"/>
              <w:jc w:val="center"/>
            </w:pPr>
            <w:r>
              <w:t>1375</w:t>
            </w:r>
          </w:p>
        </w:tc>
        <w:tc>
          <w:tcPr>
            <w:tcW w:w="1191" w:type="dxa"/>
          </w:tcPr>
          <w:p w:rsidR="00124D11" w:rsidRDefault="00124D11">
            <w:pPr>
              <w:pStyle w:val="ConsPlusNormal"/>
              <w:jc w:val="center"/>
            </w:pPr>
            <w:r>
              <w:t>2000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c>
          <w:tcPr>
            <w:tcW w:w="1191" w:type="dxa"/>
          </w:tcPr>
          <w:p w:rsidR="00124D11" w:rsidRDefault="00124D11">
            <w:pPr>
              <w:pStyle w:val="ConsPlusNormal"/>
              <w:jc w:val="center"/>
            </w:pPr>
            <w:r>
              <w:t>0</w:t>
            </w:r>
          </w:p>
        </w:tc>
      </w:tr>
      <w:tr w:rsidR="00124D11">
        <w:tc>
          <w:tcPr>
            <w:tcW w:w="737" w:type="dxa"/>
          </w:tcPr>
          <w:p w:rsidR="00124D11" w:rsidRDefault="00124D11">
            <w:pPr>
              <w:pStyle w:val="ConsPlusNormal"/>
            </w:pPr>
            <w:r>
              <w:t>3.</w:t>
            </w:r>
          </w:p>
        </w:tc>
        <w:tc>
          <w:tcPr>
            <w:tcW w:w="2211" w:type="dxa"/>
          </w:tcPr>
          <w:p w:rsidR="00124D11" w:rsidRDefault="00124D11">
            <w:pPr>
              <w:pStyle w:val="ConsPlusNormal"/>
            </w:pPr>
            <w:r>
              <w:t>Всего по основному мероприятию 5.1</w:t>
            </w:r>
          </w:p>
        </w:tc>
        <w:tc>
          <w:tcPr>
            <w:tcW w:w="680" w:type="dxa"/>
          </w:tcPr>
          <w:p w:rsidR="00124D11" w:rsidRDefault="00124D11">
            <w:pPr>
              <w:pStyle w:val="ConsPlusNormal"/>
            </w:pPr>
            <w:r>
              <w:t>тыс. руб.</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11854,4</w:t>
            </w:r>
          </w:p>
        </w:tc>
        <w:tc>
          <w:tcPr>
            <w:tcW w:w="1191" w:type="dxa"/>
          </w:tcPr>
          <w:p w:rsidR="00124D11" w:rsidRDefault="00124D11">
            <w:pPr>
              <w:pStyle w:val="ConsPlusNormal"/>
              <w:jc w:val="center"/>
            </w:pPr>
            <w:r>
              <w:t>32748,6</w:t>
            </w:r>
          </w:p>
        </w:tc>
        <w:tc>
          <w:tcPr>
            <w:tcW w:w="1191" w:type="dxa"/>
          </w:tcPr>
          <w:p w:rsidR="00124D11" w:rsidRDefault="00124D11">
            <w:pPr>
              <w:pStyle w:val="ConsPlusNormal"/>
              <w:jc w:val="center"/>
            </w:pPr>
            <w:r>
              <w:t>38970,7</w:t>
            </w:r>
          </w:p>
        </w:tc>
        <w:tc>
          <w:tcPr>
            <w:tcW w:w="1191" w:type="dxa"/>
          </w:tcPr>
          <w:p w:rsidR="00124D11" w:rsidRDefault="00124D11">
            <w:pPr>
              <w:pStyle w:val="ConsPlusNormal"/>
              <w:jc w:val="center"/>
            </w:pPr>
            <w:r>
              <w:t>43771,6</w:t>
            </w:r>
          </w:p>
        </w:tc>
        <w:tc>
          <w:tcPr>
            <w:tcW w:w="1191" w:type="dxa"/>
          </w:tcPr>
          <w:p w:rsidR="00124D11" w:rsidRDefault="00124D11">
            <w:pPr>
              <w:pStyle w:val="ConsPlusNormal"/>
              <w:jc w:val="center"/>
            </w:pPr>
            <w:r>
              <w:t>37087,4</w:t>
            </w:r>
          </w:p>
        </w:tc>
        <w:tc>
          <w:tcPr>
            <w:tcW w:w="1191" w:type="dxa"/>
          </w:tcPr>
          <w:p w:rsidR="00124D11" w:rsidRDefault="00124D11">
            <w:pPr>
              <w:pStyle w:val="ConsPlusNormal"/>
              <w:jc w:val="center"/>
            </w:pPr>
            <w:r>
              <w:t>41839,3</w:t>
            </w:r>
          </w:p>
        </w:tc>
        <w:tc>
          <w:tcPr>
            <w:tcW w:w="1191" w:type="dxa"/>
          </w:tcPr>
          <w:p w:rsidR="00124D11" w:rsidRDefault="00124D11">
            <w:pPr>
              <w:pStyle w:val="ConsPlusNormal"/>
              <w:jc w:val="center"/>
            </w:pPr>
            <w:r>
              <w:t>22684,2</w:t>
            </w:r>
          </w:p>
        </w:tc>
        <w:tc>
          <w:tcPr>
            <w:tcW w:w="1191" w:type="dxa"/>
          </w:tcPr>
          <w:p w:rsidR="00124D11" w:rsidRDefault="00124D11">
            <w:pPr>
              <w:pStyle w:val="ConsPlusNormal"/>
              <w:jc w:val="center"/>
            </w:pPr>
            <w:r>
              <w:t>22684,2</w:t>
            </w:r>
          </w:p>
        </w:tc>
      </w:tr>
      <w:tr w:rsidR="00124D11">
        <w:tc>
          <w:tcPr>
            <w:tcW w:w="737" w:type="dxa"/>
          </w:tcPr>
          <w:p w:rsidR="00124D11" w:rsidRDefault="00124D11">
            <w:pPr>
              <w:pStyle w:val="ConsPlusNormal"/>
              <w:outlineLvl w:val="5"/>
            </w:pPr>
            <w:r>
              <w:t>4.</w:t>
            </w:r>
          </w:p>
        </w:tc>
        <w:tc>
          <w:tcPr>
            <w:tcW w:w="12588" w:type="dxa"/>
            <w:gridSpan w:val="11"/>
          </w:tcPr>
          <w:p w:rsidR="00124D11" w:rsidRDefault="00124D11">
            <w:pPr>
              <w:pStyle w:val="ConsPlusNormal"/>
            </w:pPr>
            <w:r>
              <w:t>Основное мероприятие 5.2. Формирование системы продвижения талантливой и инициативной молодежи</w:t>
            </w:r>
          </w:p>
        </w:tc>
        <w:tc>
          <w:tcPr>
            <w:tcW w:w="1191" w:type="dxa"/>
          </w:tcPr>
          <w:p w:rsidR="00124D11" w:rsidRDefault="00124D11">
            <w:pPr>
              <w:pStyle w:val="ConsPlusNormal"/>
            </w:pPr>
          </w:p>
        </w:tc>
      </w:tr>
      <w:tr w:rsidR="00124D11">
        <w:tc>
          <w:tcPr>
            <w:tcW w:w="737" w:type="dxa"/>
          </w:tcPr>
          <w:p w:rsidR="00124D11" w:rsidRDefault="00124D11">
            <w:pPr>
              <w:pStyle w:val="ConsPlusNormal"/>
            </w:pPr>
            <w:r>
              <w:t>5.</w:t>
            </w:r>
          </w:p>
        </w:tc>
        <w:tc>
          <w:tcPr>
            <w:tcW w:w="12588" w:type="dxa"/>
            <w:gridSpan w:val="11"/>
          </w:tcPr>
          <w:p w:rsidR="00124D11" w:rsidRDefault="00124D11">
            <w:pPr>
              <w:pStyle w:val="ConsPlusNormal"/>
            </w:pPr>
            <w:r>
              <w:t>Целевые индикаторы</w:t>
            </w:r>
          </w:p>
        </w:tc>
        <w:tc>
          <w:tcPr>
            <w:tcW w:w="1191" w:type="dxa"/>
          </w:tcPr>
          <w:p w:rsidR="00124D11" w:rsidRDefault="00124D11">
            <w:pPr>
              <w:pStyle w:val="ConsPlusNormal"/>
            </w:pPr>
          </w:p>
        </w:tc>
      </w:tr>
      <w:tr w:rsidR="00124D11">
        <w:tc>
          <w:tcPr>
            <w:tcW w:w="737" w:type="dxa"/>
          </w:tcPr>
          <w:p w:rsidR="00124D11" w:rsidRDefault="00124D11">
            <w:pPr>
              <w:pStyle w:val="ConsPlusNormal"/>
            </w:pPr>
            <w:r>
              <w:t>5.1.</w:t>
            </w:r>
          </w:p>
        </w:tc>
        <w:tc>
          <w:tcPr>
            <w:tcW w:w="2211" w:type="dxa"/>
          </w:tcPr>
          <w:p w:rsidR="00124D11" w:rsidRDefault="00124D11">
            <w:pPr>
              <w:pStyle w:val="ConsPlusNormal"/>
            </w:pPr>
            <w:r>
              <w:t>Количество молодых людей, получивших государственные премии для поддержки талантливой молодежи</w:t>
            </w:r>
          </w:p>
        </w:tc>
        <w:tc>
          <w:tcPr>
            <w:tcW w:w="680" w:type="dxa"/>
          </w:tcPr>
          <w:p w:rsidR="00124D11" w:rsidRDefault="00124D11">
            <w:pPr>
              <w:pStyle w:val="ConsPlusNormal"/>
            </w:pPr>
            <w:r>
              <w:t>чел.</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c>
          <w:tcPr>
            <w:tcW w:w="1191" w:type="dxa"/>
          </w:tcPr>
          <w:p w:rsidR="00124D11" w:rsidRDefault="00124D11">
            <w:pPr>
              <w:pStyle w:val="ConsPlusNormal"/>
              <w:jc w:val="center"/>
            </w:pPr>
            <w:r>
              <w:t>25</w:t>
            </w:r>
          </w:p>
        </w:tc>
      </w:tr>
      <w:tr w:rsidR="00124D11">
        <w:tc>
          <w:tcPr>
            <w:tcW w:w="737" w:type="dxa"/>
          </w:tcPr>
          <w:p w:rsidR="00124D11" w:rsidRDefault="00124D11">
            <w:pPr>
              <w:pStyle w:val="ConsPlusNormal"/>
            </w:pPr>
            <w:r>
              <w:t>6.</w:t>
            </w:r>
          </w:p>
        </w:tc>
        <w:tc>
          <w:tcPr>
            <w:tcW w:w="2211" w:type="dxa"/>
          </w:tcPr>
          <w:p w:rsidR="00124D11" w:rsidRDefault="00124D11">
            <w:pPr>
              <w:pStyle w:val="ConsPlusNormal"/>
            </w:pPr>
            <w:r>
              <w:t>Всего по основному мероприятию 5.2</w:t>
            </w:r>
          </w:p>
        </w:tc>
        <w:tc>
          <w:tcPr>
            <w:tcW w:w="680" w:type="dxa"/>
          </w:tcPr>
          <w:p w:rsidR="00124D11" w:rsidRDefault="00124D11">
            <w:pPr>
              <w:pStyle w:val="ConsPlusNormal"/>
            </w:pPr>
            <w:r>
              <w:t>тыс. руб.</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c>
          <w:tcPr>
            <w:tcW w:w="1191" w:type="dxa"/>
          </w:tcPr>
          <w:p w:rsidR="00124D11" w:rsidRDefault="00124D11">
            <w:pPr>
              <w:pStyle w:val="ConsPlusNormal"/>
              <w:jc w:val="center"/>
            </w:pPr>
            <w:r>
              <w:t>450</w:t>
            </w:r>
          </w:p>
        </w:tc>
      </w:tr>
      <w:tr w:rsidR="00124D11">
        <w:tc>
          <w:tcPr>
            <w:tcW w:w="737" w:type="dxa"/>
          </w:tcPr>
          <w:p w:rsidR="00124D11" w:rsidRDefault="00124D11">
            <w:pPr>
              <w:pStyle w:val="ConsPlusNormal"/>
              <w:outlineLvl w:val="5"/>
            </w:pPr>
            <w:r>
              <w:t>7.</w:t>
            </w:r>
          </w:p>
        </w:tc>
        <w:tc>
          <w:tcPr>
            <w:tcW w:w="12588" w:type="dxa"/>
            <w:gridSpan w:val="11"/>
          </w:tcPr>
          <w:p w:rsidR="00124D11" w:rsidRDefault="00124D11">
            <w:pPr>
              <w:pStyle w:val="ConsPlusNormal"/>
            </w:pPr>
            <w:r>
              <w:t>Основное мероприятие 5.4. Организация и обеспечение отдыха и оздоровления детей</w:t>
            </w:r>
          </w:p>
        </w:tc>
        <w:tc>
          <w:tcPr>
            <w:tcW w:w="1191" w:type="dxa"/>
          </w:tcPr>
          <w:p w:rsidR="00124D11" w:rsidRDefault="00124D11">
            <w:pPr>
              <w:pStyle w:val="ConsPlusNormal"/>
            </w:pPr>
          </w:p>
        </w:tc>
      </w:tr>
      <w:tr w:rsidR="00124D11">
        <w:tc>
          <w:tcPr>
            <w:tcW w:w="737" w:type="dxa"/>
          </w:tcPr>
          <w:p w:rsidR="00124D11" w:rsidRDefault="00124D11">
            <w:pPr>
              <w:pStyle w:val="ConsPlusNormal"/>
            </w:pPr>
            <w:r>
              <w:t>7.1.</w:t>
            </w:r>
          </w:p>
        </w:tc>
        <w:tc>
          <w:tcPr>
            <w:tcW w:w="12588" w:type="dxa"/>
            <w:gridSpan w:val="11"/>
          </w:tcPr>
          <w:p w:rsidR="00124D11" w:rsidRDefault="00124D11">
            <w:pPr>
              <w:pStyle w:val="ConsPlusNormal"/>
            </w:pPr>
            <w:r>
              <w:t>Целевые индикаторы</w:t>
            </w:r>
          </w:p>
        </w:tc>
        <w:tc>
          <w:tcPr>
            <w:tcW w:w="1191" w:type="dxa"/>
          </w:tcPr>
          <w:p w:rsidR="00124D11" w:rsidRDefault="00124D11">
            <w:pPr>
              <w:pStyle w:val="ConsPlusNormal"/>
            </w:pPr>
          </w:p>
        </w:tc>
      </w:tr>
      <w:tr w:rsidR="00124D11">
        <w:tc>
          <w:tcPr>
            <w:tcW w:w="737" w:type="dxa"/>
          </w:tcPr>
          <w:p w:rsidR="00124D11" w:rsidRDefault="00124D11">
            <w:pPr>
              <w:pStyle w:val="ConsPlusNormal"/>
            </w:pPr>
            <w:r>
              <w:t>7.1.1.</w:t>
            </w:r>
          </w:p>
        </w:tc>
        <w:tc>
          <w:tcPr>
            <w:tcW w:w="2211" w:type="dxa"/>
          </w:tcPr>
          <w:p w:rsidR="00124D11" w:rsidRDefault="00124D11">
            <w:pPr>
              <w:pStyle w:val="ConsPlusNormal"/>
            </w:pPr>
            <w:r>
              <w:t xml:space="preserve">Удельный вес детей в </w:t>
            </w:r>
            <w:r>
              <w:lastRenderedPageBreak/>
              <w:t>возрасте от 7 до 15 лет, охваченных всеми формами отдыха и оздоровления, к общему числу детей от 7 до 15 лет включительно</w:t>
            </w:r>
          </w:p>
        </w:tc>
        <w:tc>
          <w:tcPr>
            <w:tcW w:w="680" w:type="dxa"/>
          </w:tcPr>
          <w:p w:rsidR="00124D11" w:rsidRDefault="00124D11">
            <w:pPr>
              <w:pStyle w:val="ConsPlusNormal"/>
            </w:pPr>
            <w:r>
              <w:lastRenderedPageBreak/>
              <w:t>%</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80</w:t>
            </w:r>
          </w:p>
        </w:tc>
        <w:tc>
          <w:tcPr>
            <w:tcW w:w="1191" w:type="dxa"/>
          </w:tcPr>
          <w:p w:rsidR="00124D11" w:rsidRDefault="00124D11">
            <w:pPr>
              <w:pStyle w:val="ConsPlusNormal"/>
              <w:jc w:val="center"/>
            </w:pPr>
            <w:r>
              <w:t>80</w:t>
            </w:r>
          </w:p>
        </w:tc>
        <w:tc>
          <w:tcPr>
            <w:tcW w:w="1191" w:type="dxa"/>
          </w:tcPr>
          <w:p w:rsidR="00124D11" w:rsidRDefault="00124D11">
            <w:pPr>
              <w:pStyle w:val="ConsPlusNormal"/>
              <w:jc w:val="center"/>
            </w:pPr>
            <w:r>
              <w:t>35 - 40</w:t>
            </w:r>
          </w:p>
        </w:tc>
        <w:tc>
          <w:tcPr>
            <w:tcW w:w="1191" w:type="dxa"/>
          </w:tcPr>
          <w:p w:rsidR="00124D11" w:rsidRDefault="00124D11">
            <w:pPr>
              <w:pStyle w:val="ConsPlusNormal"/>
              <w:jc w:val="center"/>
            </w:pPr>
            <w:r>
              <w:t>35 - 40</w:t>
            </w:r>
          </w:p>
        </w:tc>
        <w:tc>
          <w:tcPr>
            <w:tcW w:w="1191" w:type="dxa"/>
          </w:tcPr>
          <w:p w:rsidR="00124D11" w:rsidRDefault="00124D11">
            <w:pPr>
              <w:pStyle w:val="ConsPlusNormal"/>
              <w:jc w:val="center"/>
            </w:pPr>
            <w:r>
              <w:t>35 - 40</w:t>
            </w:r>
          </w:p>
        </w:tc>
        <w:tc>
          <w:tcPr>
            <w:tcW w:w="1191" w:type="dxa"/>
          </w:tcPr>
          <w:p w:rsidR="00124D11" w:rsidRDefault="00124D11">
            <w:pPr>
              <w:pStyle w:val="ConsPlusNormal"/>
              <w:jc w:val="center"/>
            </w:pPr>
            <w:r>
              <w:t>35 - 40</w:t>
            </w:r>
          </w:p>
        </w:tc>
        <w:tc>
          <w:tcPr>
            <w:tcW w:w="1191" w:type="dxa"/>
          </w:tcPr>
          <w:p w:rsidR="00124D11" w:rsidRDefault="00124D11">
            <w:pPr>
              <w:pStyle w:val="ConsPlusNormal"/>
              <w:jc w:val="center"/>
            </w:pPr>
            <w:r>
              <w:t>35 - 40</w:t>
            </w:r>
          </w:p>
        </w:tc>
        <w:tc>
          <w:tcPr>
            <w:tcW w:w="1191" w:type="dxa"/>
          </w:tcPr>
          <w:p w:rsidR="00124D11" w:rsidRDefault="00124D11">
            <w:pPr>
              <w:pStyle w:val="ConsPlusNormal"/>
              <w:jc w:val="center"/>
            </w:pPr>
            <w:r>
              <w:t>35 - 40</w:t>
            </w:r>
          </w:p>
        </w:tc>
      </w:tr>
      <w:tr w:rsidR="00124D11">
        <w:tc>
          <w:tcPr>
            <w:tcW w:w="737" w:type="dxa"/>
          </w:tcPr>
          <w:p w:rsidR="00124D11" w:rsidRDefault="00124D11">
            <w:pPr>
              <w:pStyle w:val="ConsPlusNormal"/>
            </w:pPr>
            <w:r>
              <w:lastRenderedPageBreak/>
              <w:t>8.</w:t>
            </w:r>
          </w:p>
        </w:tc>
        <w:tc>
          <w:tcPr>
            <w:tcW w:w="2211" w:type="dxa"/>
          </w:tcPr>
          <w:p w:rsidR="00124D11" w:rsidRDefault="00124D11">
            <w:pPr>
              <w:pStyle w:val="ConsPlusNormal"/>
            </w:pPr>
            <w:r>
              <w:t>Всего по основному мероприятию 5.4</w:t>
            </w:r>
          </w:p>
        </w:tc>
        <w:tc>
          <w:tcPr>
            <w:tcW w:w="680" w:type="dxa"/>
          </w:tcPr>
          <w:p w:rsidR="00124D11" w:rsidRDefault="00124D11">
            <w:pPr>
              <w:pStyle w:val="ConsPlusNormal"/>
            </w:pPr>
            <w:r>
              <w:t>тыс. руб.</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134827,6</w:t>
            </w:r>
          </w:p>
        </w:tc>
        <w:tc>
          <w:tcPr>
            <w:tcW w:w="1191" w:type="dxa"/>
          </w:tcPr>
          <w:p w:rsidR="00124D11" w:rsidRDefault="00124D11">
            <w:pPr>
              <w:pStyle w:val="ConsPlusNormal"/>
              <w:jc w:val="center"/>
            </w:pPr>
            <w:r>
              <w:t>139582,4</w:t>
            </w:r>
          </w:p>
        </w:tc>
        <w:tc>
          <w:tcPr>
            <w:tcW w:w="1191" w:type="dxa"/>
          </w:tcPr>
          <w:p w:rsidR="00124D11" w:rsidRDefault="00124D11">
            <w:pPr>
              <w:pStyle w:val="ConsPlusNormal"/>
              <w:jc w:val="center"/>
            </w:pPr>
            <w:r>
              <w:t>132223,3</w:t>
            </w:r>
          </w:p>
        </w:tc>
        <w:tc>
          <w:tcPr>
            <w:tcW w:w="1191" w:type="dxa"/>
          </w:tcPr>
          <w:p w:rsidR="00124D11" w:rsidRDefault="00124D11">
            <w:pPr>
              <w:pStyle w:val="ConsPlusNormal"/>
              <w:jc w:val="center"/>
            </w:pPr>
            <w:r>
              <w:t>149582,5</w:t>
            </w:r>
          </w:p>
        </w:tc>
        <w:tc>
          <w:tcPr>
            <w:tcW w:w="1191" w:type="dxa"/>
          </w:tcPr>
          <w:p w:rsidR="00124D11" w:rsidRDefault="00124D11">
            <w:pPr>
              <w:pStyle w:val="ConsPlusNormal"/>
              <w:jc w:val="center"/>
            </w:pPr>
            <w:r>
              <w:t>158945,9</w:t>
            </w:r>
          </w:p>
        </w:tc>
        <w:tc>
          <w:tcPr>
            <w:tcW w:w="1191" w:type="dxa"/>
          </w:tcPr>
          <w:p w:rsidR="00124D11" w:rsidRDefault="00124D11">
            <w:pPr>
              <w:pStyle w:val="ConsPlusNormal"/>
              <w:jc w:val="center"/>
            </w:pPr>
            <w:r>
              <w:t>228349,8</w:t>
            </w:r>
          </w:p>
        </w:tc>
        <w:tc>
          <w:tcPr>
            <w:tcW w:w="1191" w:type="dxa"/>
          </w:tcPr>
          <w:p w:rsidR="00124D11" w:rsidRDefault="00124D11">
            <w:pPr>
              <w:pStyle w:val="ConsPlusNormal"/>
              <w:jc w:val="center"/>
            </w:pPr>
            <w:r>
              <w:t>159351,6</w:t>
            </w:r>
          </w:p>
        </w:tc>
        <w:tc>
          <w:tcPr>
            <w:tcW w:w="1191" w:type="dxa"/>
          </w:tcPr>
          <w:p w:rsidR="00124D11" w:rsidRDefault="00124D11">
            <w:pPr>
              <w:pStyle w:val="ConsPlusNormal"/>
              <w:jc w:val="center"/>
            </w:pPr>
            <w:r>
              <w:t>159351,6</w:t>
            </w:r>
          </w:p>
        </w:tc>
      </w:tr>
      <w:tr w:rsidR="00124D11">
        <w:tc>
          <w:tcPr>
            <w:tcW w:w="737" w:type="dxa"/>
          </w:tcPr>
          <w:p w:rsidR="00124D11" w:rsidRDefault="00124D11">
            <w:pPr>
              <w:pStyle w:val="ConsPlusNormal"/>
            </w:pPr>
            <w:r>
              <w:t>9.</w:t>
            </w:r>
          </w:p>
        </w:tc>
        <w:tc>
          <w:tcPr>
            <w:tcW w:w="2211" w:type="dxa"/>
          </w:tcPr>
          <w:p w:rsidR="00124D11" w:rsidRDefault="00124D11">
            <w:pPr>
              <w:pStyle w:val="ConsPlusNormal"/>
            </w:pPr>
            <w:r>
              <w:t>Общая сумма финансирования подпрограммы 5</w:t>
            </w:r>
          </w:p>
        </w:tc>
        <w:tc>
          <w:tcPr>
            <w:tcW w:w="680" w:type="dxa"/>
          </w:tcPr>
          <w:p w:rsidR="00124D11" w:rsidRDefault="00124D11">
            <w:pPr>
              <w:pStyle w:val="ConsPlusNormal"/>
            </w:pPr>
            <w:r>
              <w:t>тыс. руб.</w:t>
            </w:r>
          </w:p>
        </w:tc>
        <w:tc>
          <w:tcPr>
            <w:tcW w:w="680" w:type="dxa"/>
          </w:tcPr>
          <w:p w:rsidR="00124D11" w:rsidRDefault="00124D11">
            <w:pPr>
              <w:pStyle w:val="ConsPlusNormal"/>
              <w:jc w:val="center"/>
            </w:pPr>
            <w:r>
              <w:t>0</w:t>
            </w:r>
          </w:p>
        </w:tc>
        <w:tc>
          <w:tcPr>
            <w:tcW w:w="680" w:type="dxa"/>
          </w:tcPr>
          <w:p w:rsidR="00124D11" w:rsidRDefault="00124D11">
            <w:pPr>
              <w:pStyle w:val="ConsPlusNormal"/>
              <w:jc w:val="center"/>
            </w:pPr>
            <w:r>
              <w:t>0</w:t>
            </w:r>
          </w:p>
        </w:tc>
        <w:tc>
          <w:tcPr>
            <w:tcW w:w="1191" w:type="dxa"/>
          </w:tcPr>
          <w:p w:rsidR="00124D11" w:rsidRDefault="00124D11">
            <w:pPr>
              <w:pStyle w:val="ConsPlusNormal"/>
              <w:jc w:val="center"/>
            </w:pPr>
            <w:r>
              <w:t>147132,0</w:t>
            </w:r>
          </w:p>
        </w:tc>
        <w:tc>
          <w:tcPr>
            <w:tcW w:w="1191" w:type="dxa"/>
          </w:tcPr>
          <w:p w:rsidR="00124D11" w:rsidRDefault="00124D11">
            <w:pPr>
              <w:pStyle w:val="ConsPlusNormal"/>
              <w:jc w:val="center"/>
            </w:pPr>
            <w:r>
              <w:t>172781,0</w:t>
            </w:r>
          </w:p>
        </w:tc>
        <w:tc>
          <w:tcPr>
            <w:tcW w:w="1191" w:type="dxa"/>
          </w:tcPr>
          <w:p w:rsidR="00124D11" w:rsidRDefault="00124D11">
            <w:pPr>
              <w:pStyle w:val="ConsPlusNormal"/>
              <w:jc w:val="center"/>
            </w:pPr>
            <w:r>
              <w:t>171644,0</w:t>
            </w:r>
          </w:p>
        </w:tc>
        <w:tc>
          <w:tcPr>
            <w:tcW w:w="1191" w:type="dxa"/>
          </w:tcPr>
          <w:p w:rsidR="00124D11" w:rsidRDefault="00124D11">
            <w:pPr>
              <w:pStyle w:val="ConsPlusNormal"/>
              <w:jc w:val="center"/>
            </w:pPr>
            <w:r>
              <w:t>193804,1</w:t>
            </w:r>
          </w:p>
        </w:tc>
        <w:tc>
          <w:tcPr>
            <w:tcW w:w="1191" w:type="dxa"/>
          </w:tcPr>
          <w:p w:rsidR="00124D11" w:rsidRDefault="00124D11">
            <w:pPr>
              <w:pStyle w:val="ConsPlusNormal"/>
              <w:jc w:val="center"/>
            </w:pPr>
            <w:r>
              <w:t>196483,3</w:t>
            </w:r>
          </w:p>
        </w:tc>
        <w:tc>
          <w:tcPr>
            <w:tcW w:w="1191" w:type="dxa"/>
          </w:tcPr>
          <w:p w:rsidR="00124D11" w:rsidRDefault="00124D11">
            <w:pPr>
              <w:pStyle w:val="ConsPlusNormal"/>
              <w:jc w:val="center"/>
            </w:pPr>
            <w:r>
              <w:t>231127,6</w:t>
            </w:r>
          </w:p>
        </w:tc>
        <w:tc>
          <w:tcPr>
            <w:tcW w:w="1191" w:type="dxa"/>
          </w:tcPr>
          <w:p w:rsidR="00124D11" w:rsidRDefault="00124D11">
            <w:pPr>
              <w:pStyle w:val="ConsPlusNormal"/>
              <w:jc w:val="center"/>
            </w:pPr>
            <w:r>
              <w:t>182485,8</w:t>
            </w:r>
          </w:p>
        </w:tc>
        <w:tc>
          <w:tcPr>
            <w:tcW w:w="1191" w:type="dxa"/>
          </w:tcPr>
          <w:p w:rsidR="00124D11" w:rsidRDefault="00124D11">
            <w:pPr>
              <w:pStyle w:val="ConsPlusNormal"/>
              <w:jc w:val="center"/>
            </w:pPr>
            <w:r>
              <w:t>182485,8</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Title"/>
        <w:jc w:val="center"/>
        <w:outlineLvl w:val="1"/>
      </w:pPr>
      <w:bookmarkStart w:id="7" w:name="P2018"/>
      <w:bookmarkEnd w:id="7"/>
      <w:r>
        <w:t>Подпрограмма</w:t>
      </w:r>
    </w:p>
    <w:p w:rsidR="00124D11" w:rsidRDefault="00124D11">
      <w:pPr>
        <w:pStyle w:val="ConsPlusTitle"/>
        <w:jc w:val="center"/>
      </w:pPr>
      <w:r>
        <w:t>"Патриотическое воспитание граждан в Республике Бурятия"</w:t>
      </w:r>
    </w:p>
    <w:p w:rsidR="00124D11" w:rsidRDefault="00124D11">
      <w:pPr>
        <w:pStyle w:val="ConsPlusNormal"/>
        <w:jc w:val="both"/>
      </w:pPr>
    </w:p>
    <w:p w:rsidR="00124D11" w:rsidRDefault="00124D11">
      <w:pPr>
        <w:pStyle w:val="ConsPlusTitle"/>
        <w:jc w:val="center"/>
        <w:outlineLvl w:val="2"/>
      </w:pPr>
      <w:r>
        <w:t>Паспорт подпрограммы</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124D11">
        <w:tc>
          <w:tcPr>
            <w:tcW w:w="1814" w:type="dxa"/>
          </w:tcPr>
          <w:p w:rsidR="00124D11" w:rsidRDefault="00124D11">
            <w:pPr>
              <w:pStyle w:val="ConsPlusNormal"/>
            </w:pPr>
            <w:r>
              <w:t>Наименование подпрограммы</w:t>
            </w:r>
          </w:p>
        </w:tc>
        <w:tc>
          <w:tcPr>
            <w:tcW w:w="7257" w:type="dxa"/>
          </w:tcPr>
          <w:p w:rsidR="00124D11" w:rsidRDefault="00124D11">
            <w:pPr>
              <w:pStyle w:val="ConsPlusNormal"/>
            </w:pPr>
            <w:r>
              <w:t>"Патриотическое воспитание граждан в Республике Бурятия"</w:t>
            </w:r>
          </w:p>
        </w:tc>
      </w:tr>
      <w:tr w:rsidR="00124D11">
        <w:tc>
          <w:tcPr>
            <w:tcW w:w="1814" w:type="dxa"/>
          </w:tcPr>
          <w:p w:rsidR="00124D11" w:rsidRDefault="00124D11">
            <w:pPr>
              <w:pStyle w:val="ConsPlusNormal"/>
            </w:pPr>
            <w:r>
              <w:t>Ответственный исполнитель подпрограммы</w:t>
            </w:r>
          </w:p>
        </w:tc>
        <w:tc>
          <w:tcPr>
            <w:tcW w:w="7257" w:type="dxa"/>
          </w:tcPr>
          <w:p w:rsidR="00124D11" w:rsidRDefault="00124D11">
            <w:pPr>
              <w:pStyle w:val="ConsPlusNormal"/>
            </w:pPr>
            <w:r>
              <w:t>Министерство спорта и молодежной политики Республики Бурятия;</w:t>
            </w:r>
          </w:p>
          <w:p w:rsidR="00124D11" w:rsidRDefault="00124D11">
            <w:pPr>
              <w:pStyle w:val="ConsPlusNormal"/>
            </w:pPr>
            <w:r>
              <w:t>Министерство образования и науки Республики Бурятия;</w:t>
            </w:r>
          </w:p>
          <w:p w:rsidR="00124D11" w:rsidRDefault="00124D11">
            <w:pPr>
              <w:pStyle w:val="ConsPlusNormal"/>
            </w:pPr>
            <w:r>
              <w:t>Министерство культуры Республики Бурятия;</w:t>
            </w:r>
          </w:p>
          <w:p w:rsidR="00124D11" w:rsidRDefault="00124D11">
            <w:pPr>
              <w:pStyle w:val="ConsPlusNormal"/>
            </w:pPr>
            <w:r>
              <w:t>ГБОУ "Республиканский центр патриотического воспитания, туризма и спорта";</w:t>
            </w:r>
          </w:p>
          <w:p w:rsidR="00124D11" w:rsidRDefault="00124D11">
            <w:pPr>
              <w:pStyle w:val="ConsPlusNormal"/>
            </w:pPr>
            <w:r>
              <w:t>ГБУ "Молодежный центр Республики Бурятия";</w:t>
            </w:r>
          </w:p>
          <w:p w:rsidR="00124D11" w:rsidRDefault="00124D11">
            <w:pPr>
              <w:pStyle w:val="ConsPlusNormal"/>
            </w:pPr>
            <w:r>
              <w:t>РО ДОСААФ России Республики Бурятия</w:t>
            </w:r>
          </w:p>
        </w:tc>
      </w:tr>
      <w:tr w:rsidR="00124D11">
        <w:tc>
          <w:tcPr>
            <w:tcW w:w="1814" w:type="dxa"/>
          </w:tcPr>
          <w:p w:rsidR="00124D11" w:rsidRDefault="00124D11">
            <w:pPr>
              <w:pStyle w:val="ConsPlusNormal"/>
            </w:pPr>
            <w:r>
              <w:t>Соисполнители подпрограммы</w:t>
            </w:r>
          </w:p>
        </w:tc>
        <w:tc>
          <w:tcPr>
            <w:tcW w:w="7257" w:type="dxa"/>
          </w:tcPr>
          <w:p w:rsidR="00124D11" w:rsidRDefault="00124D11">
            <w:pPr>
              <w:pStyle w:val="ConsPlusNormal"/>
            </w:pPr>
            <w:r>
              <w:t>Администрация Главы Республики Бурятия и Правительства Республики Бурятия;</w:t>
            </w:r>
          </w:p>
          <w:p w:rsidR="00124D11" w:rsidRDefault="00124D11">
            <w:pPr>
              <w:pStyle w:val="ConsPlusNormal"/>
            </w:pPr>
            <w:r>
              <w:t>Министерство внутренних дел по Республике Бурятия;</w:t>
            </w:r>
          </w:p>
          <w:p w:rsidR="00124D11" w:rsidRDefault="00124D11">
            <w:pPr>
              <w:pStyle w:val="ConsPlusNormal"/>
            </w:pPr>
            <w:r>
              <w:t>Военный комиссариат Республики Бурятия;</w:t>
            </w:r>
          </w:p>
          <w:p w:rsidR="00124D11" w:rsidRDefault="00124D11">
            <w:pPr>
              <w:pStyle w:val="ConsPlusNormal"/>
            </w:pPr>
            <w:r>
              <w:t>органы местного самоуправления муниципальных районов и городских округов в Республике Бурятия;</w:t>
            </w:r>
          </w:p>
          <w:p w:rsidR="00124D11" w:rsidRDefault="00124D11">
            <w:pPr>
              <w:pStyle w:val="ConsPlusNormal"/>
            </w:pPr>
            <w:r>
              <w:t>образовательные организации;</w:t>
            </w:r>
          </w:p>
          <w:p w:rsidR="00124D11" w:rsidRDefault="00124D11">
            <w:pPr>
              <w:pStyle w:val="ConsPlusNormal"/>
            </w:pPr>
            <w:r>
              <w:t>общественные организации;</w:t>
            </w:r>
          </w:p>
          <w:p w:rsidR="00124D11" w:rsidRDefault="00124D11">
            <w:pPr>
              <w:pStyle w:val="ConsPlusNormal"/>
            </w:pPr>
            <w:r>
              <w:t>средства массовой информации</w:t>
            </w:r>
          </w:p>
        </w:tc>
      </w:tr>
      <w:tr w:rsidR="00124D11">
        <w:tc>
          <w:tcPr>
            <w:tcW w:w="1814" w:type="dxa"/>
          </w:tcPr>
          <w:p w:rsidR="00124D11" w:rsidRDefault="00124D11">
            <w:pPr>
              <w:pStyle w:val="ConsPlusNormal"/>
            </w:pPr>
            <w:r>
              <w:t>Цель</w:t>
            </w:r>
          </w:p>
        </w:tc>
        <w:tc>
          <w:tcPr>
            <w:tcW w:w="7257" w:type="dxa"/>
          </w:tcPr>
          <w:p w:rsidR="00124D11" w:rsidRDefault="00124D11">
            <w:pPr>
              <w:pStyle w:val="ConsPlusNormal"/>
            </w:pPr>
            <w:r>
              <w:t>Повышение гражданской ответственности и укрепление чувства сопричастности граждан к истории и культуре России и Республики Бурятия</w:t>
            </w:r>
          </w:p>
        </w:tc>
      </w:tr>
      <w:tr w:rsidR="00124D11">
        <w:tc>
          <w:tcPr>
            <w:tcW w:w="1814" w:type="dxa"/>
          </w:tcPr>
          <w:p w:rsidR="00124D11" w:rsidRDefault="00124D11">
            <w:pPr>
              <w:pStyle w:val="ConsPlusNormal"/>
            </w:pPr>
            <w:r>
              <w:t>Задачи</w:t>
            </w:r>
          </w:p>
        </w:tc>
        <w:tc>
          <w:tcPr>
            <w:tcW w:w="7257" w:type="dxa"/>
          </w:tcPr>
          <w:p w:rsidR="00124D11" w:rsidRDefault="00124D11">
            <w:pPr>
              <w:pStyle w:val="ConsPlusNormal"/>
            </w:pPr>
            <w:r>
              <w:t>Задача 1. Развитие научно-исследовательского и научно-методического сопровождения системы патриотического воспитания граждан.</w:t>
            </w:r>
          </w:p>
          <w:p w:rsidR="00124D11" w:rsidRDefault="00124D11">
            <w:pPr>
              <w:pStyle w:val="ConsPlusNormal"/>
            </w:pPr>
            <w:r>
              <w:t>Задача 2. Развитие гражданско-патриотического воспитания граждан.</w:t>
            </w:r>
          </w:p>
          <w:p w:rsidR="00124D11" w:rsidRDefault="00124D11">
            <w:pPr>
              <w:pStyle w:val="ConsPlusNormal"/>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w:t>
            </w:r>
          </w:p>
          <w:p w:rsidR="00124D11" w:rsidRDefault="00124D11">
            <w:pPr>
              <w:pStyle w:val="ConsPlusNormal"/>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124D11" w:rsidRDefault="00124D11">
            <w:pPr>
              <w:pStyle w:val="ConsPlusNormal"/>
            </w:pPr>
            <w:r>
              <w:t>Задача 5. Информационное обеспечение патриотического воспитания, создание условий для освещения событий и явлений патриотической направленности для средств массовой информации</w:t>
            </w:r>
          </w:p>
        </w:tc>
      </w:tr>
      <w:tr w:rsidR="00124D11">
        <w:tc>
          <w:tcPr>
            <w:tcW w:w="1814" w:type="dxa"/>
          </w:tcPr>
          <w:p w:rsidR="00124D11" w:rsidRDefault="00124D11">
            <w:pPr>
              <w:pStyle w:val="ConsPlusNormal"/>
            </w:pPr>
            <w:r>
              <w:t>Целевые индикаторы подпрограммы</w:t>
            </w:r>
          </w:p>
        </w:tc>
        <w:tc>
          <w:tcPr>
            <w:tcW w:w="7257" w:type="dxa"/>
          </w:tcPr>
          <w:p w:rsidR="00124D11" w:rsidRDefault="00124D11">
            <w:pPr>
              <w:pStyle w:val="ConsPlusNormal"/>
            </w:pPr>
            <w:r>
              <w:t>- численность специалистов, прошедших профессиональные программы по повышению уровня компетенций в области патриотического воспитания, в том числе специалистов патриотических клубов и объединений;</w:t>
            </w:r>
          </w:p>
          <w:p w:rsidR="00124D11" w:rsidRDefault="00124D11">
            <w:pPr>
              <w:pStyle w:val="ConsPlusNormal"/>
            </w:pPr>
            <w:r>
              <w:t>- доля участвующих в реализации подпрограммы образовательных организаций всех типов в общей численности образовательных организаций;</w:t>
            </w:r>
          </w:p>
          <w:p w:rsidR="00124D11" w:rsidRDefault="00124D11">
            <w:pPr>
              <w:pStyle w:val="ConsPlusNormal"/>
            </w:pPr>
            <w:r>
              <w:t>- количество патриотических клубов и объединений;</w:t>
            </w:r>
          </w:p>
          <w:p w:rsidR="00124D11" w:rsidRDefault="00124D11">
            <w:pPr>
              <w:pStyle w:val="ConsPlusNormal"/>
            </w:pPr>
            <w:r>
              <w:t xml:space="preserve">- доля молодежи, участвующей в добровольческой деятельности, </w:t>
            </w:r>
            <w:r>
              <w:lastRenderedPageBreak/>
              <w:t>направленной на патриотическое воспитание граждан</w:t>
            </w:r>
          </w:p>
        </w:tc>
      </w:tr>
      <w:tr w:rsidR="00124D11">
        <w:tblPrEx>
          <w:tblBorders>
            <w:insideH w:val="nil"/>
          </w:tblBorders>
        </w:tblPrEx>
        <w:tc>
          <w:tcPr>
            <w:tcW w:w="1814" w:type="dxa"/>
            <w:tcBorders>
              <w:bottom w:val="nil"/>
            </w:tcBorders>
          </w:tcPr>
          <w:p w:rsidR="00124D11" w:rsidRDefault="00124D11">
            <w:pPr>
              <w:pStyle w:val="ConsPlusNormal"/>
            </w:pPr>
            <w:r>
              <w:lastRenderedPageBreak/>
              <w:t>Объемы бюджетных ассигнований подпрограммы</w:t>
            </w:r>
          </w:p>
        </w:tc>
        <w:tc>
          <w:tcPr>
            <w:tcW w:w="7257" w:type="dxa"/>
            <w:tcBorders>
              <w:bottom w:val="nil"/>
            </w:tcBorders>
          </w:tcPr>
          <w:p w:rsidR="00124D11" w:rsidRDefault="00124D11">
            <w:pPr>
              <w:pStyle w:val="ConsPlusNormal"/>
            </w:pPr>
            <w:r>
              <w:t>Общий объем финансирования - 7557,8 тыс. руб.</w:t>
            </w:r>
          </w:p>
        </w:tc>
      </w:tr>
      <w:tr w:rsidR="00124D11">
        <w:tblPrEx>
          <w:tblBorders>
            <w:insideH w:val="nil"/>
          </w:tblBorders>
        </w:tblPrEx>
        <w:tc>
          <w:tcPr>
            <w:tcW w:w="9071" w:type="dxa"/>
            <w:gridSpan w:val="2"/>
            <w:tcBorders>
              <w:top w:val="nil"/>
            </w:tcBorders>
          </w:tcPr>
          <w:p w:rsidR="00124D11" w:rsidRDefault="00124D11">
            <w:pPr>
              <w:pStyle w:val="ConsPlusNormal"/>
              <w:jc w:val="both"/>
            </w:pPr>
            <w:r>
              <w:t xml:space="preserve">(раздел в ред. </w:t>
            </w:r>
            <w:hyperlink r:id="rId145" w:history="1">
              <w:r>
                <w:rPr>
                  <w:color w:val="0000FF"/>
                </w:rPr>
                <w:t>Постановления</w:t>
              </w:r>
            </w:hyperlink>
            <w:r>
              <w:t xml:space="preserve"> Правительства РБ от 12.03.2020 N 117)</w:t>
            </w:r>
          </w:p>
        </w:tc>
      </w:tr>
    </w:tbl>
    <w:p w:rsidR="00124D11" w:rsidRDefault="00124D11">
      <w:pPr>
        <w:pStyle w:val="ConsPlusNormal"/>
        <w:jc w:val="both"/>
      </w:pPr>
    </w:p>
    <w:p w:rsidR="00124D11" w:rsidRDefault="00124D11">
      <w:pPr>
        <w:pStyle w:val="ConsPlusTitle"/>
        <w:jc w:val="center"/>
        <w:outlineLvl w:val="2"/>
      </w:pPr>
      <w:r>
        <w:t>I. Характеристика текущего состояния сферы реализации</w:t>
      </w:r>
    </w:p>
    <w:p w:rsidR="00124D11" w:rsidRDefault="00124D11">
      <w:pPr>
        <w:pStyle w:val="ConsPlusTitle"/>
        <w:jc w:val="center"/>
      </w:pPr>
      <w:r>
        <w:t>подпрограммы, основные проблемы развития</w:t>
      </w:r>
    </w:p>
    <w:p w:rsidR="00124D11" w:rsidRDefault="00124D11">
      <w:pPr>
        <w:pStyle w:val="ConsPlusNormal"/>
        <w:jc w:val="both"/>
      </w:pPr>
    </w:p>
    <w:p w:rsidR="00124D11" w:rsidRDefault="00124D11">
      <w:pPr>
        <w:pStyle w:val="ConsPlusNormal"/>
        <w:ind w:firstLine="540"/>
        <w:jc w:val="both"/>
      </w:pPr>
      <w:r>
        <w:t>В последние годы в Республике Бурятия проведена значительная работа по совершенствованию нормативно-правовой базы развития системы гражданско-патриотического воспитания граждан и допризывной подготовки молодежи.</w:t>
      </w:r>
    </w:p>
    <w:p w:rsidR="00124D11" w:rsidRDefault="00124D11">
      <w:pPr>
        <w:pStyle w:val="ConsPlusNormal"/>
        <w:spacing w:before="220"/>
        <w:ind w:firstLine="540"/>
        <w:jc w:val="both"/>
      </w:pPr>
      <w:r>
        <w:t xml:space="preserve">Принят </w:t>
      </w:r>
      <w:hyperlink r:id="rId146" w:history="1">
        <w:r>
          <w:rPr>
            <w:color w:val="0000FF"/>
          </w:rPr>
          <w:t>Закон</w:t>
        </w:r>
      </w:hyperlink>
      <w:r>
        <w:t xml:space="preserve"> Республики Бурятия от 14.10.2015 N 1328-V "Об отдельных вопросах патриотического воспитания граждан в Республике Бурятия", а также ряд постановлений и распоряжений Правительства Республики Бурятия.</w:t>
      </w:r>
    </w:p>
    <w:p w:rsidR="00124D11" w:rsidRDefault="00124D11">
      <w:pPr>
        <w:pStyle w:val="ConsPlusNormal"/>
        <w:spacing w:before="220"/>
        <w:ind w:firstLine="540"/>
        <w:jc w:val="both"/>
      </w:pPr>
      <w:r>
        <w:t>Вопросы координации усилий по организации патриотического воспитания граждан постоянно находятся под контролем Правительства Республики Бурятия, рассматриваются на заседаниях различных координационных и совещательных органов, в том числе Координационного совета при Правительстве Республики Бурятия по патриотическому воспитанию граждан.</w:t>
      </w:r>
    </w:p>
    <w:p w:rsidR="00124D11" w:rsidRDefault="00124D11">
      <w:pPr>
        <w:pStyle w:val="ConsPlusNormal"/>
        <w:spacing w:before="220"/>
        <w:ind w:firstLine="540"/>
        <w:jc w:val="both"/>
      </w:pPr>
      <w:r>
        <w:t>В 2002 - 2014 годах в республике действовали отдельные республиканские целевые программы по патриотическому воспитанию граждан. Накопленный опыт позволил существенно улучшить созданную систему и установить программную плановую работу по патриотическому воспитанию граждан.</w:t>
      </w:r>
    </w:p>
    <w:p w:rsidR="00124D11" w:rsidRDefault="00124D11">
      <w:pPr>
        <w:pStyle w:val="ConsPlusNormal"/>
        <w:spacing w:before="220"/>
        <w:ind w:firstLine="540"/>
        <w:jc w:val="both"/>
      </w:pPr>
      <w:r>
        <w:t>Таким образом, на республиканском уровне создана и действует разнообразная нормативно-правовая база деятельности по гражданско-патриотическому воспитанию граждан, в том числе молодежи.</w:t>
      </w:r>
    </w:p>
    <w:p w:rsidR="00124D11" w:rsidRDefault="00124D11">
      <w:pPr>
        <w:pStyle w:val="ConsPlusNormal"/>
        <w:spacing w:before="220"/>
        <w:ind w:firstLine="540"/>
        <w:jc w:val="both"/>
      </w:pPr>
      <w:r>
        <w:t>В Республике Бурятия действуют региональное отделение ДОСААФ России и его подразделения, свыше 250 клубов патриотической направленности, поисковые отряды и общественные организации военно-патриотической направленности. Создан Республиканский центр патриотического воспитания, туризма и спорта как структура управления патриотическим воспитанием и организацией допризывной подготовки молодежи.</w:t>
      </w:r>
    </w:p>
    <w:p w:rsidR="00124D11" w:rsidRDefault="00124D11">
      <w:pPr>
        <w:pStyle w:val="ConsPlusNormal"/>
        <w:spacing w:before="220"/>
        <w:ind w:firstLine="540"/>
        <w:jc w:val="both"/>
      </w:pPr>
      <w:r>
        <w:t>В Республике Бурятия комплекс мероприятий по патриотическому воспитанию объединен в подпрограммы государственных программ, направленных на развитие образования, культуры и молодежной политики, в которых выделены отдельные мероприятия патриотического профиля, участниками которых являются в том числе и молодые люди.</w:t>
      </w:r>
    </w:p>
    <w:p w:rsidR="00124D11" w:rsidRDefault="00124D11">
      <w:pPr>
        <w:pStyle w:val="ConsPlusNormal"/>
        <w:spacing w:before="220"/>
        <w:ind w:firstLine="540"/>
        <w:jc w:val="both"/>
      </w:pPr>
      <w:r>
        <w:t>Основные формы военно-патриотического воспитания: изучение культурно-исторического наследия в образовательных организациях, массовые мероприятия военно-патриотической направленности, в том числе посвященные памятным датам, культурно-исторические и военно-исторические экскурсии (поездки), тематические экспозиции учреждений культуры, занятия военно-прикладными и техническими видами спорта, спортивные соревнования различных уровней, поисковая деятельность, сборы со старшеклассниками, подготовка граждан по военно-учетным специальностям, патриотические смены в оздоровительных лагерях, военно-спортивные игры и т.д.</w:t>
      </w:r>
    </w:p>
    <w:p w:rsidR="00124D11" w:rsidRDefault="00124D11">
      <w:pPr>
        <w:pStyle w:val="ConsPlusNormal"/>
        <w:spacing w:before="220"/>
        <w:ind w:firstLine="540"/>
        <w:jc w:val="both"/>
      </w:pPr>
      <w:r>
        <w:lastRenderedPageBreak/>
        <w:t>На постоянной основе проводятся межведомственные семинары, круглые столы, совместные мероприятия по совершенствованию работы организаторов патриотического воспитания.</w:t>
      </w:r>
    </w:p>
    <w:p w:rsidR="00124D11" w:rsidRDefault="00124D11">
      <w:pPr>
        <w:pStyle w:val="ConsPlusNormal"/>
        <w:spacing w:before="220"/>
        <w:ind w:firstLine="540"/>
        <w:jc w:val="both"/>
      </w:pPr>
      <w:r>
        <w:t>Организуются традиционные мероприятия, приуроченные к дням воинской славы и другим памятным и юбилейным датам России и Республики Бурятия: День защитника Отечества, День памяти воинов-интернационалистов, республиканская акция "Бессмертный полк", молодежно-патриотическая акция "Георгиевская ленточка" под девизом "Мы помним, мы гордимся!", акции "Ветеран живет рядом", "Открытка ветерану", концерты, смотры и др.</w:t>
      </w:r>
    </w:p>
    <w:p w:rsidR="00124D11" w:rsidRDefault="00124D11">
      <w:pPr>
        <w:pStyle w:val="ConsPlusNormal"/>
        <w:spacing w:before="220"/>
        <w:ind w:firstLine="540"/>
        <w:jc w:val="both"/>
      </w:pPr>
      <w:r>
        <w:t>В республике активно развивается поисковая работа, ежегодно организуются поисковые экспедиции на места боев 93 Восточно-Сибирской стрелковой дивизии на территории Московской области, международная военно-патриотическая экспедиция на места боев 1939 г. на р. Халхин-Гол (Монголия).</w:t>
      </w:r>
    </w:p>
    <w:p w:rsidR="00124D11" w:rsidRDefault="00124D11">
      <w:pPr>
        <w:pStyle w:val="ConsPlusNormal"/>
        <w:spacing w:before="220"/>
        <w:ind w:firstLine="540"/>
        <w:jc w:val="both"/>
      </w:pPr>
      <w:r>
        <w:t>В 2015 году в Бурятии создан Штаб волонтерского корпуса 70-летия Победы. Корпус объединил более 3000 молодых людей, которые приняли участие в различных мероприятиях.</w:t>
      </w:r>
    </w:p>
    <w:p w:rsidR="00124D11" w:rsidRDefault="00124D11">
      <w:pPr>
        <w:pStyle w:val="ConsPlusNormal"/>
        <w:spacing w:before="220"/>
        <w:ind w:firstLine="540"/>
        <w:jc w:val="both"/>
      </w:pPr>
      <w:r>
        <w:t>Тем не менее следует отметить, что в сфере патриотического воспитания и подготовки граждан к военной службе остается ряд нерешенных проблем, основными из которых являются:</w:t>
      </w:r>
    </w:p>
    <w:p w:rsidR="00124D11" w:rsidRDefault="00124D11">
      <w:pPr>
        <w:pStyle w:val="ConsPlusNormal"/>
        <w:spacing w:before="220"/>
        <w:ind w:firstLine="540"/>
        <w:jc w:val="both"/>
      </w:pPr>
      <w:r>
        <w:t>- отсутствие общей координации деятельности по военно-патриотическому воспитанию граждан на республиканском уровне (эта функция не закреплена за конкретным органом исполнительной власти);</w:t>
      </w:r>
    </w:p>
    <w:p w:rsidR="00124D11" w:rsidRDefault="00124D11">
      <w:pPr>
        <w:pStyle w:val="ConsPlusNormal"/>
        <w:spacing w:before="220"/>
        <w:ind w:firstLine="540"/>
        <w:jc w:val="both"/>
      </w:pPr>
      <w:r>
        <w:t>- распределение патриотической работы в рамках нескольких ведомственных программ и планов, что объективно затрудняет управление сферой патриотического воспитания;</w:t>
      </w:r>
    </w:p>
    <w:p w:rsidR="00124D11" w:rsidRDefault="00124D11">
      <w:pPr>
        <w:pStyle w:val="ConsPlusNormal"/>
        <w:spacing w:before="220"/>
        <w:ind w:firstLine="540"/>
        <w:jc w:val="both"/>
      </w:pPr>
      <w:r>
        <w:t>- распределение средств по различным ведомственным программным документам затрудняет оценку реального объема финансирования в области патриотического воспитания;</w:t>
      </w:r>
    </w:p>
    <w:p w:rsidR="00124D11" w:rsidRDefault="00124D11">
      <w:pPr>
        <w:pStyle w:val="ConsPlusNormal"/>
        <w:spacing w:before="220"/>
        <w:ind w:firstLine="540"/>
        <w:jc w:val="both"/>
      </w:pPr>
      <w:r>
        <w:t>- отсутствие (несовершенство) отдельных оценочных показателей реализации и эффективности мероприятий по патриотическому воспитанию граждан в государственных программах;</w:t>
      </w:r>
    </w:p>
    <w:p w:rsidR="00124D11" w:rsidRDefault="00124D11">
      <w:pPr>
        <w:pStyle w:val="ConsPlusNormal"/>
        <w:spacing w:before="220"/>
        <w:ind w:firstLine="540"/>
        <w:jc w:val="both"/>
      </w:pPr>
      <w:r>
        <w:t>- недостаточное научное и информационно-аналитическое обеспечение выработки и реализации государственной политики в области патриотического воспитания граждан;</w:t>
      </w:r>
    </w:p>
    <w:p w:rsidR="00124D11" w:rsidRDefault="00124D11">
      <w:pPr>
        <w:pStyle w:val="ConsPlusNormal"/>
        <w:spacing w:before="220"/>
        <w:ind w:firstLine="540"/>
        <w:jc w:val="both"/>
      </w:pPr>
      <w:r>
        <w:t>- отсутствие на республиканском уровне единой скоординированной системы методического обеспечения работы по гражданско-патриотическому и военно-патриотическому воспитанию граждан;</w:t>
      </w:r>
    </w:p>
    <w:p w:rsidR="00124D11" w:rsidRDefault="00124D11">
      <w:pPr>
        <w:pStyle w:val="ConsPlusNormal"/>
        <w:spacing w:before="220"/>
        <w:ind w:firstLine="540"/>
        <w:jc w:val="both"/>
      </w:pPr>
      <w:r>
        <w:t>- недостаточное информационное обеспечение реализации государственной политики в области патриотического воспитания.</w:t>
      </w:r>
    </w:p>
    <w:p w:rsidR="00124D11" w:rsidRDefault="00124D11">
      <w:pPr>
        <w:pStyle w:val="ConsPlusNormal"/>
        <w:jc w:val="both"/>
      </w:pPr>
    </w:p>
    <w:p w:rsidR="00124D11" w:rsidRDefault="00124D11">
      <w:pPr>
        <w:pStyle w:val="ConsPlusTitle"/>
        <w:jc w:val="center"/>
        <w:outlineLvl w:val="2"/>
      </w:pPr>
      <w:r>
        <w:t>II. Приоритеты государственной политики в сфере реализации</w:t>
      </w:r>
    </w:p>
    <w:p w:rsidR="00124D11" w:rsidRDefault="00124D11">
      <w:pPr>
        <w:pStyle w:val="ConsPlusTitle"/>
        <w:jc w:val="center"/>
      </w:pPr>
      <w:r>
        <w:t>подпрограммы, цели, задачи и индикаторы (показатели)</w:t>
      </w:r>
    </w:p>
    <w:p w:rsidR="00124D11" w:rsidRDefault="00124D11">
      <w:pPr>
        <w:pStyle w:val="ConsPlusTitle"/>
        <w:jc w:val="center"/>
      </w:pPr>
      <w:r>
        <w:t>достижения целей и решения задач, описание основных</w:t>
      </w:r>
    </w:p>
    <w:p w:rsidR="00124D11" w:rsidRDefault="00124D11">
      <w:pPr>
        <w:pStyle w:val="ConsPlusTitle"/>
        <w:jc w:val="center"/>
      </w:pPr>
      <w:r>
        <w:t>ожидаемых конечных результатов подпрограммы, сроков</w:t>
      </w:r>
    </w:p>
    <w:p w:rsidR="00124D11" w:rsidRDefault="00124D11">
      <w:pPr>
        <w:pStyle w:val="ConsPlusTitle"/>
        <w:jc w:val="center"/>
      </w:pPr>
      <w:r>
        <w:t>и контрольных этапов реализации подпрограммы</w:t>
      </w:r>
    </w:p>
    <w:p w:rsidR="00124D11" w:rsidRDefault="00124D11">
      <w:pPr>
        <w:pStyle w:val="ConsPlusNormal"/>
        <w:jc w:val="both"/>
      </w:pPr>
    </w:p>
    <w:p w:rsidR="00124D11" w:rsidRDefault="00124D11">
      <w:pPr>
        <w:pStyle w:val="ConsPlusNormal"/>
        <w:ind w:firstLine="540"/>
        <w:jc w:val="both"/>
      </w:pPr>
      <w:r>
        <w:t>Целью подпрограммы является создание условий для повышения гражданской ответственности, укрепления чувства сопричастности граждан к великой истории и культуре России и Республики Бурятия, обеспечения преемственности поколений, воспитания гражданина, любящего свою Родину и семью, имеющего активную жизненную позицию.</w:t>
      </w:r>
    </w:p>
    <w:p w:rsidR="00124D11" w:rsidRDefault="00124D11">
      <w:pPr>
        <w:pStyle w:val="ConsPlusNormal"/>
        <w:spacing w:before="220"/>
        <w:ind w:firstLine="540"/>
        <w:jc w:val="both"/>
      </w:pPr>
      <w:r>
        <w:lastRenderedPageBreak/>
        <w:t>В соответствии с указанной целью подпрограмма предусматривает решение следующих основных задач:</w:t>
      </w:r>
    </w:p>
    <w:p w:rsidR="00124D11" w:rsidRDefault="00124D11">
      <w:pPr>
        <w:pStyle w:val="ConsPlusNormal"/>
        <w:spacing w:before="220"/>
        <w:ind w:firstLine="540"/>
        <w:jc w:val="both"/>
      </w:pPr>
      <w:r>
        <w:t>Задача 1. Развитие научно-исследовательского и научно-методического сопровождения системы патриотического воспитания граждан.</w:t>
      </w:r>
    </w:p>
    <w:p w:rsidR="00124D11" w:rsidRDefault="00124D11">
      <w:pPr>
        <w:pStyle w:val="ConsPlusNormal"/>
        <w:spacing w:before="220"/>
        <w:ind w:firstLine="540"/>
        <w:jc w:val="both"/>
      </w:pPr>
      <w:r>
        <w:t>Задача 2. Развитие гражданско-патриотического воспитания граждан.</w:t>
      </w:r>
    </w:p>
    <w:p w:rsidR="00124D11" w:rsidRDefault="00124D11">
      <w:pPr>
        <w:pStyle w:val="ConsPlusNormal"/>
        <w:spacing w:before="22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w:t>
      </w:r>
    </w:p>
    <w:p w:rsidR="00124D11" w:rsidRDefault="00124D11">
      <w:pPr>
        <w:pStyle w:val="ConsPlusNormal"/>
        <w:spacing w:before="22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124D11" w:rsidRDefault="00124D11">
      <w:pPr>
        <w:pStyle w:val="ConsPlusNormal"/>
        <w:spacing w:before="220"/>
        <w:ind w:firstLine="540"/>
        <w:jc w:val="both"/>
      </w:pPr>
      <w:r>
        <w:t>Задача 5. Информационное обеспечение патриотического воспитания, создание условий для освещения событий и явлений патриотической направленности для средств массовой информации.</w:t>
      </w:r>
    </w:p>
    <w:p w:rsidR="00124D11" w:rsidRDefault="00124D11">
      <w:pPr>
        <w:pStyle w:val="ConsPlusNormal"/>
        <w:jc w:val="both"/>
      </w:pPr>
    </w:p>
    <w:p w:rsidR="00124D11" w:rsidRDefault="00124D11">
      <w:pPr>
        <w:pStyle w:val="ConsPlusTitle"/>
        <w:jc w:val="center"/>
        <w:outlineLvl w:val="2"/>
      </w:pPr>
      <w:r>
        <w:t>III. Характеристика мероприятий подпрограммы</w:t>
      </w:r>
    </w:p>
    <w:p w:rsidR="00124D11" w:rsidRDefault="00124D11">
      <w:pPr>
        <w:pStyle w:val="ConsPlusNormal"/>
        <w:jc w:val="both"/>
      </w:pPr>
    </w:p>
    <w:p w:rsidR="00124D11" w:rsidRDefault="00124D11">
      <w:pPr>
        <w:pStyle w:val="ConsPlusNormal"/>
        <w:ind w:firstLine="540"/>
        <w:jc w:val="both"/>
      </w:pPr>
      <w:r>
        <w:t xml:space="preserve">Подпрограмма разработана с учетом нормативно-правовой базы, действующей на федеральном и республиканском уровнях, а также Государственной </w:t>
      </w:r>
      <w:hyperlink r:id="rId147" w:history="1">
        <w:r>
          <w:rPr>
            <w:color w:val="0000FF"/>
          </w:rPr>
          <w:t>программы</w:t>
        </w:r>
      </w:hyperlink>
      <w:r>
        <w:t xml:space="preserve"> Российской Федерации "Патриотическое воспитание граждан Российской Федерации на 2016 - 2020 годы".</w:t>
      </w:r>
    </w:p>
    <w:p w:rsidR="00124D11" w:rsidRDefault="00124D11">
      <w:pPr>
        <w:pStyle w:val="ConsPlusNormal"/>
        <w:spacing w:before="220"/>
        <w:ind w:firstLine="540"/>
        <w:jc w:val="both"/>
      </w:pPr>
      <w:r>
        <w:t>Подпрограмма "Патриотическое воспитание граждан в Республике Бурятия" включает мероприятия по научно-исследовательскому и научно-методическому сопровождению патриотического воспитания граждан, по совершенствованию форм и методов работы по патриотическому воспитанию граждан, военно-патриотическому воспитанию детей и молодежи, развитию практики шефства воинских частей над образовательными организациями, развитию волонтерского движения, информационному обеспечению патриотического воспитания граждан, совершенствованию инфраструктуры патриотического воспитания.</w:t>
      </w:r>
    </w:p>
    <w:p w:rsidR="00124D11" w:rsidRDefault="00124D11">
      <w:pPr>
        <w:pStyle w:val="ConsPlusNormal"/>
        <w:spacing w:before="220"/>
        <w:ind w:firstLine="540"/>
        <w:jc w:val="both"/>
      </w:pPr>
      <w:r>
        <w:t>Особенностью настоящей подпрограммы является постановка и решение задач по патриотическому воспитанию граждан и привитию молодежи духовно-нравственных, что требует применения новых методов и технологий формирования и реализации подпрограммы, соответствующего ресурсного обеспечения.</w:t>
      </w:r>
    </w:p>
    <w:p w:rsidR="00124D11" w:rsidRDefault="00124D11">
      <w:pPr>
        <w:pStyle w:val="ConsPlusNormal"/>
        <w:jc w:val="both"/>
      </w:pPr>
    </w:p>
    <w:p w:rsidR="00124D11" w:rsidRDefault="00124D11">
      <w:pPr>
        <w:pStyle w:val="ConsPlusTitle"/>
        <w:jc w:val="center"/>
        <w:outlineLvl w:val="2"/>
      </w:pPr>
      <w:r>
        <w:t>IV. Характеристика мер государственного регулирования</w:t>
      </w:r>
    </w:p>
    <w:p w:rsidR="00124D11" w:rsidRDefault="00124D11">
      <w:pPr>
        <w:pStyle w:val="ConsPlusNormal"/>
        <w:jc w:val="both"/>
      </w:pPr>
    </w:p>
    <w:p w:rsidR="00124D11" w:rsidRDefault="00124D11">
      <w:pPr>
        <w:pStyle w:val="ConsPlusNormal"/>
        <w:ind w:firstLine="540"/>
        <w:jc w:val="both"/>
      </w:pPr>
      <w:r>
        <w:t>В условиях формирования новых подходов к системе планирования и контроля реализации планов и основных показателей системы управления сферой реализации государственной молодежной политики,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124D11" w:rsidRDefault="00124D11">
      <w:pPr>
        <w:pStyle w:val="ConsPlusNormal"/>
        <w:spacing w:before="220"/>
        <w:ind w:firstLine="540"/>
        <w:jc w:val="both"/>
      </w:pPr>
      <w:r>
        <w:t>1. Мероприятия по научно-исследовательскому и научно-методическому сопровождению патриотического воспитания граждан.</w:t>
      </w:r>
    </w:p>
    <w:p w:rsidR="00124D11" w:rsidRDefault="00124D11">
      <w:pPr>
        <w:pStyle w:val="ConsPlusNormal"/>
        <w:spacing w:before="220"/>
        <w:ind w:firstLine="540"/>
        <w:jc w:val="both"/>
      </w:pPr>
      <w:r>
        <w:t>2. Мероприятия по развитию системы патриотического воспитания граждан.</w:t>
      </w:r>
    </w:p>
    <w:p w:rsidR="00124D11" w:rsidRDefault="00124D11">
      <w:pPr>
        <w:pStyle w:val="ConsPlusNormal"/>
        <w:spacing w:before="220"/>
        <w:ind w:firstLine="540"/>
        <w:jc w:val="both"/>
      </w:pPr>
      <w:r>
        <w:t>3. Разработка нормативов для совершенствования работы в сфере патриотического воспитания и повышения эффективности использования бюджетных средств.</w:t>
      </w:r>
    </w:p>
    <w:p w:rsidR="00124D11" w:rsidRDefault="00124D11">
      <w:pPr>
        <w:pStyle w:val="ConsPlusNormal"/>
        <w:jc w:val="both"/>
      </w:pPr>
    </w:p>
    <w:p w:rsidR="00124D11" w:rsidRDefault="00124D11">
      <w:pPr>
        <w:pStyle w:val="ConsPlusTitle"/>
        <w:jc w:val="center"/>
        <w:outlineLvl w:val="2"/>
      </w:pPr>
      <w:r>
        <w:t>V. Обоснование объема финансовых ресурсов, необходимых для</w:t>
      </w:r>
    </w:p>
    <w:p w:rsidR="00124D11" w:rsidRDefault="00124D11">
      <w:pPr>
        <w:pStyle w:val="ConsPlusTitle"/>
        <w:jc w:val="center"/>
      </w:pPr>
      <w:r>
        <w:lastRenderedPageBreak/>
        <w:t>реализации подпрограммы</w:t>
      </w:r>
    </w:p>
    <w:p w:rsidR="00124D11" w:rsidRDefault="00124D11">
      <w:pPr>
        <w:pStyle w:val="ConsPlusNormal"/>
        <w:jc w:val="both"/>
      </w:pPr>
    </w:p>
    <w:p w:rsidR="00124D11" w:rsidRDefault="00124D11">
      <w:pPr>
        <w:pStyle w:val="ConsPlusNormal"/>
        <w:ind w:firstLine="540"/>
        <w:jc w:val="both"/>
      </w:pPr>
      <w:r>
        <w:t>Финансирование мероприятий подпрограммы предусматривается осуществлять за счет средств республиканского бюджета.</w:t>
      </w:r>
    </w:p>
    <w:p w:rsidR="00124D11" w:rsidRDefault="00124D11">
      <w:pPr>
        <w:pStyle w:val="ConsPlusNormal"/>
        <w:spacing w:before="220"/>
        <w:ind w:firstLine="540"/>
        <w:jc w:val="both"/>
      </w:pPr>
      <w: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Республики Бурятия на 2013 - 2017 гг. и на период до 2021 года.</w:t>
      </w:r>
    </w:p>
    <w:p w:rsidR="00124D11" w:rsidRDefault="00124D11">
      <w:pPr>
        <w:pStyle w:val="ConsPlusNormal"/>
        <w:jc w:val="both"/>
      </w:pPr>
      <w:r>
        <w:t xml:space="preserve">(в ред. </w:t>
      </w:r>
      <w:hyperlink r:id="rId148" w:history="1">
        <w:r>
          <w:rPr>
            <w:color w:val="0000FF"/>
          </w:rPr>
          <w:t>Постановления</w:t>
        </w:r>
      </w:hyperlink>
      <w:r>
        <w:t xml:space="preserve"> Правительства РБ от 16.05.2018 N 257)</w:t>
      </w:r>
    </w:p>
    <w:p w:rsidR="00124D11" w:rsidRDefault="00124D11">
      <w:pPr>
        <w:pStyle w:val="ConsPlusNormal"/>
        <w:spacing w:before="220"/>
        <w:ind w:firstLine="540"/>
        <w:jc w:val="both"/>
      </w:pPr>
      <w: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Министерства спорта и молодежной политики Республики Бурятия, которые не входят в индексируемую базу.</w:t>
      </w:r>
    </w:p>
    <w:p w:rsidR="00124D11" w:rsidRDefault="00124D11">
      <w:pPr>
        <w:pStyle w:val="ConsPlusNormal"/>
        <w:jc w:val="both"/>
      </w:pPr>
    </w:p>
    <w:p w:rsidR="00124D11" w:rsidRDefault="00124D11">
      <w:pPr>
        <w:pStyle w:val="ConsPlusTitle"/>
        <w:jc w:val="center"/>
        <w:outlineLvl w:val="2"/>
      </w:pPr>
      <w:r>
        <w:t>VI. Анализ рисков реализации подпрограммы и описание мер</w:t>
      </w:r>
    </w:p>
    <w:p w:rsidR="00124D11" w:rsidRDefault="00124D11">
      <w:pPr>
        <w:pStyle w:val="ConsPlusTitle"/>
        <w:jc w:val="center"/>
      </w:pPr>
      <w:r>
        <w:t>управления рисками реализации подпрограммы</w:t>
      </w:r>
    </w:p>
    <w:p w:rsidR="00124D11" w:rsidRDefault="00124D11">
      <w:pPr>
        <w:pStyle w:val="ConsPlusNormal"/>
        <w:jc w:val="both"/>
      </w:pPr>
    </w:p>
    <w:p w:rsidR="00124D11" w:rsidRDefault="00124D11">
      <w:pPr>
        <w:pStyle w:val="ConsPlusNormal"/>
        <w:ind w:firstLine="540"/>
        <w:jc w:val="both"/>
      </w:pPr>
      <w: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бюджета приобретают особую остроту, что, в свою очередь, сдерживает развитие сферы физической культуры и спорта Республики Бурятия.</w:t>
      </w:r>
    </w:p>
    <w:p w:rsidR="00124D11" w:rsidRDefault="00124D11">
      <w:pPr>
        <w:pStyle w:val="ConsPlusNormal"/>
        <w:spacing w:before="220"/>
        <w:ind w:firstLine="540"/>
        <w:jc w:val="both"/>
      </w:pPr>
      <w:r>
        <w:t>К числу элементов, сдерживающих развитие отрасли, можно отнести тенденции:</w:t>
      </w:r>
    </w:p>
    <w:p w:rsidR="00124D11" w:rsidRDefault="00124D11">
      <w:pPr>
        <w:pStyle w:val="ConsPlusNormal"/>
        <w:spacing w:before="220"/>
        <w:ind w:firstLine="540"/>
        <w:jc w:val="both"/>
      </w:pPr>
      <w:r>
        <w:t>1. Низкий уровень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у граждан Республики Бурятия.</w:t>
      </w:r>
    </w:p>
    <w:p w:rsidR="00124D11" w:rsidRDefault="00124D11">
      <w:pPr>
        <w:pStyle w:val="ConsPlusNormal"/>
        <w:spacing w:before="220"/>
        <w:ind w:firstLine="540"/>
        <w:jc w:val="both"/>
      </w:pPr>
      <w:r>
        <w:t>2. Недостаточное научное и информационно-аналитическое обеспечение выработки и реализации государственной политики в области патриотического воспитания.</w:t>
      </w:r>
    </w:p>
    <w:p w:rsidR="00124D11" w:rsidRDefault="00124D11">
      <w:pPr>
        <w:pStyle w:val="ConsPlusNormal"/>
        <w:spacing w:before="220"/>
        <w:ind w:firstLine="540"/>
        <w:jc w:val="both"/>
      </w:pPr>
      <w:r>
        <w:t>3. Отсутствие общей координации деятельности по военно-патриотическому воспитанию граждан на республиканском уровне.</w:t>
      </w:r>
    </w:p>
    <w:p w:rsidR="00124D11" w:rsidRDefault="00124D11">
      <w:pPr>
        <w:pStyle w:val="ConsPlusNormal"/>
        <w:spacing w:before="220"/>
        <w:ind w:firstLine="540"/>
        <w:jc w:val="both"/>
      </w:pPr>
      <w:r>
        <w:t>4. Недостаточное информационное обеспечение реализации государственной политики в области патриотического воспитания.</w:t>
      </w:r>
    </w:p>
    <w:p w:rsidR="00124D11" w:rsidRDefault="00124D11">
      <w:pPr>
        <w:pStyle w:val="ConsPlusNormal"/>
        <w:spacing w:before="220"/>
        <w:ind w:firstLine="540"/>
        <w:jc w:val="both"/>
      </w:pPr>
      <w:r>
        <w:t>Для нейтрализации вышеназванных рисков и обеспечения инновационного развития сферы патриотического воспитания граждан в Республике Бурятия необходима гибкая система управления реализацией подпрограммы, направленная на формирование высокого патриотического сознания.</w:t>
      </w:r>
    </w:p>
    <w:p w:rsidR="00124D11" w:rsidRDefault="00124D11">
      <w:pPr>
        <w:pStyle w:val="ConsPlusNormal"/>
        <w:spacing w:before="220"/>
        <w:ind w:firstLine="540"/>
        <w:jc w:val="both"/>
      </w:pPr>
      <w: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124D11" w:rsidRDefault="00124D11">
      <w:pPr>
        <w:pStyle w:val="ConsPlusNormal"/>
        <w:spacing w:before="220"/>
        <w:ind w:firstLine="540"/>
        <w:jc w:val="both"/>
      </w:pPr>
      <w:r>
        <w:t>- совершенствование финансового обеспечения сферы патриотического воспитания;</w:t>
      </w:r>
    </w:p>
    <w:p w:rsidR="00124D11" w:rsidRDefault="00124D11">
      <w:pPr>
        <w:pStyle w:val="ConsPlusNormal"/>
        <w:spacing w:before="220"/>
        <w:ind w:firstLine="540"/>
        <w:jc w:val="both"/>
      </w:pPr>
      <w:r>
        <w:t>- постоянное повышение квалификации кадров, позволяющее поддерживать их знания о нормативно-правовой базе, повышение мотивации кадров;</w:t>
      </w:r>
    </w:p>
    <w:p w:rsidR="00124D11" w:rsidRDefault="00124D11">
      <w:pPr>
        <w:pStyle w:val="ConsPlusNormal"/>
        <w:spacing w:before="220"/>
        <w:ind w:firstLine="540"/>
        <w:jc w:val="both"/>
      </w:pPr>
      <w:r>
        <w:t>- привлечение внебюджетных источников финансирования реализации подпрограммы;</w:t>
      </w:r>
    </w:p>
    <w:p w:rsidR="00124D11" w:rsidRDefault="00124D11">
      <w:pPr>
        <w:pStyle w:val="ConsPlusNormal"/>
        <w:spacing w:before="220"/>
        <w:ind w:firstLine="540"/>
        <w:jc w:val="both"/>
      </w:pPr>
      <w:r>
        <w:t>- совершенствование пропагандистского обеспечения.</w:t>
      </w:r>
    </w:p>
    <w:p w:rsidR="00124D11" w:rsidRDefault="00124D11">
      <w:pPr>
        <w:pStyle w:val="ConsPlusNormal"/>
        <w:spacing w:before="220"/>
        <w:ind w:firstLine="540"/>
        <w:jc w:val="both"/>
      </w:pPr>
      <w:r>
        <w:lastRenderedPageBreak/>
        <w:t>В обобщенном виде для оценки эффективности реализации подпрограммы используются следующие виды индикаторов (показателей) (таблица 1):</w:t>
      </w:r>
    </w:p>
    <w:p w:rsidR="00124D11" w:rsidRDefault="00124D11">
      <w:pPr>
        <w:pStyle w:val="ConsPlusNormal"/>
        <w:jc w:val="both"/>
      </w:pPr>
    </w:p>
    <w:p w:rsidR="00124D11" w:rsidRDefault="00124D11">
      <w:pPr>
        <w:pStyle w:val="ConsPlusNormal"/>
        <w:jc w:val="right"/>
        <w:outlineLvl w:val="3"/>
      </w:pPr>
      <w:r>
        <w:t>Таблица 1</w:t>
      </w:r>
    </w:p>
    <w:p w:rsidR="00124D11" w:rsidRDefault="00124D11">
      <w:pPr>
        <w:pStyle w:val="ConsPlusNormal"/>
        <w:jc w:val="both"/>
      </w:pPr>
    </w:p>
    <w:p w:rsidR="00124D11" w:rsidRDefault="00124D11">
      <w:pPr>
        <w:pStyle w:val="ConsPlusTitle"/>
        <w:jc w:val="center"/>
      </w:pPr>
      <w:r>
        <w:t>СТРУКТУРА ПОДПРОГРАММЫ "ПАТРИОТИЧЕСКОЕ ВОСПИТАНИЕ ГРАЖДАН</w:t>
      </w:r>
    </w:p>
    <w:p w:rsidR="00124D11" w:rsidRDefault="00124D11">
      <w:pPr>
        <w:pStyle w:val="ConsPlusTitle"/>
        <w:jc w:val="center"/>
      </w:pPr>
      <w:r>
        <w:t>В РЕСПУБЛИКЕ БУРЯТИЯ"</w:t>
      </w:r>
    </w:p>
    <w:p w:rsidR="00124D11" w:rsidRDefault="00124D11">
      <w:pPr>
        <w:pStyle w:val="ConsPlusNormal"/>
        <w:jc w:val="center"/>
      </w:pPr>
      <w:r>
        <w:t xml:space="preserve">(в ред. </w:t>
      </w:r>
      <w:hyperlink r:id="rId149" w:history="1">
        <w:r>
          <w:rPr>
            <w:color w:val="0000FF"/>
          </w:rPr>
          <w:t>Постановления</w:t>
        </w:r>
      </w:hyperlink>
      <w:r>
        <w:t xml:space="preserve"> Правительства РБ от 12.03.2020 N 117)</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680"/>
        <w:gridCol w:w="737"/>
        <w:gridCol w:w="737"/>
        <w:gridCol w:w="737"/>
        <w:gridCol w:w="737"/>
        <w:gridCol w:w="850"/>
        <w:gridCol w:w="907"/>
        <w:gridCol w:w="850"/>
        <w:gridCol w:w="850"/>
        <w:gridCol w:w="850"/>
        <w:gridCol w:w="907"/>
      </w:tblGrid>
      <w:tr w:rsidR="00124D11">
        <w:tc>
          <w:tcPr>
            <w:tcW w:w="624" w:type="dxa"/>
            <w:vMerge w:val="restart"/>
          </w:tcPr>
          <w:p w:rsidR="00124D11" w:rsidRDefault="00124D11">
            <w:pPr>
              <w:pStyle w:val="ConsPlusNormal"/>
              <w:jc w:val="center"/>
            </w:pPr>
            <w:r>
              <w:lastRenderedPageBreak/>
              <w:t>NN п/п</w:t>
            </w:r>
          </w:p>
        </w:tc>
        <w:tc>
          <w:tcPr>
            <w:tcW w:w="4139" w:type="dxa"/>
            <w:vMerge w:val="restart"/>
          </w:tcPr>
          <w:p w:rsidR="00124D11" w:rsidRDefault="00124D11">
            <w:pPr>
              <w:pStyle w:val="ConsPlusNormal"/>
              <w:jc w:val="center"/>
            </w:pPr>
            <w:r>
              <w:t>Наименование</w:t>
            </w:r>
          </w:p>
        </w:tc>
        <w:tc>
          <w:tcPr>
            <w:tcW w:w="680" w:type="dxa"/>
            <w:vMerge w:val="restart"/>
          </w:tcPr>
          <w:p w:rsidR="00124D11" w:rsidRDefault="00124D11">
            <w:pPr>
              <w:pStyle w:val="ConsPlusNormal"/>
              <w:jc w:val="center"/>
            </w:pPr>
            <w:r>
              <w:t>Ед. изм.</w:t>
            </w:r>
          </w:p>
        </w:tc>
        <w:tc>
          <w:tcPr>
            <w:tcW w:w="8162" w:type="dxa"/>
            <w:gridSpan w:val="10"/>
          </w:tcPr>
          <w:p w:rsidR="00124D11" w:rsidRDefault="00124D11">
            <w:pPr>
              <w:pStyle w:val="ConsPlusNormal"/>
              <w:jc w:val="center"/>
            </w:pPr>
            <w:r>
              <w:t>Расходы (тыс. рублей), годы</w:t>
            </w:r>
          </w:p>
        </w:tc>
      </w:tr>
      <w:tr w:rsidR="00124D11">
        <w:tc>
          <w:tcPr>
            <w:tcW w:w="624" w:type="dxa"/>
            <w:vMerge/>
          </w:tcPr>
          <w:p w:rsidR="00124D11" w:rsidRDefault="00124D11"/>
        </w:tc>
        <w:tc>
          <w:tcPr>
            <w:tcW w:w="4139" w:type="dxa"/>
            <w:vMerge/>
          </w:tcPr>
          <w:p w:rsidR="00124D11" w:rsidRDefault="00124D11"/>
        </w:tc>
        <w:tc>
          <w:tcPr>
            <w:tcW w:w="680" w:type="dxa"/>
            <w:vMerge/>
          </w:tcPr>
          <w:p w:rsidR="00124D11" w:rsidRDefault="00124D11"/>
        </w:tc>
        <w:tc>
          <w:tcPr>
            <w:tcW w:w="737" w:type="dxa"/>
          </w:tcPr>
          <w:p w:rsidR="00124D11" w:rsidRDefault="00124D11">
            <w:pPr>
              <w:pStyle w:val="ConsPlusNormal"/>
              <w:jc w:val="center"/>
            </w:pPr>
            <w:r>
              <w:t>2013</w:t>
            </w:r>
          </w:p>
        </w:tc>
        <w:tc>
          <w:tcPr>
            <w:tcW w:w="737" w:type="dxa"/>
          </w:tcPr>
          <w:p w:rsidR="00124D11" w:rsidRDefault="00124D11">
            <w:pPr>
              <w:pStyle w:val="ConsPlusNormal"/>
              <w:jc w:val="center"/>
            </w:pPr>
            <w:r>
              <w:t>2014</w:t>
            </w:r>
          </w:p>
        </w:tc>
        <w:tc>
          <w:tcPr>
            <w:tcW w:w="737" w:type="dxa"/>
          </w:tcPr>
          <w:p w:rsidR="00124D11" w:rsidRDefault="00124D11">
            <w:pPr>
              <w:pStyle w:val="ConsPlusNormal"/>
              <w:jc w:val="center"/>
            </w:pPr>
            <w:r>
              <w:t>2015</w:t>
            </w:r>
          </w:p>
        </w:tc>
        <w:tc>
          <w:tcPr>
            <w:tcW w:w="737" w:type="dxa"/>
          </w:tcPr>
          <w:p w:rsidR="00124D11" w:rsidRDefault="00124D11">
            <w:pPr>
              <w:pStyle w:val="ConsPlusNormal"/>
              <w:jc w:val="center"/>
            </w:pPr>
            <w:r>
              <w:t>2016</w:t>
            </w:r>
          </w:p>
        </w:tc>
        <w:tc>
          <w:tcPr>
            <w:tcW w:w="850" w:type="dxa"/>
          </w:tcPr>
          <w:p w:rsidR="00124D11" w:rsidRDefault="00124D11">
            <w:pPr>
              <w:pStyle w:val="ConsPlusNormal"/>
              <w:jc w:val="center"/>
            </w:pPr>
            <w:r>
              <w:t>2017</w:t>
            </w:r>
          </w:p>
        </w:tc>
        <w:tc>
          <w:tcPr>
            <w:tcW w:w="907" w:type="dxa"/>
          </w:tcPr>
          <w:p w:rsidR="00124D11" w:rsidRDefault="00124D11">
            <w:pPr>
              <w:pStyle w:val="ConsPlusNormal"/>
              <w:jc w:val="center"/>
            </w:pPr>
            <w:r>
              <w:t>2018</w:t>
            </w:r>
          </w:p>
        </w:tc>
        <w:tc>
          <w:tcPr>
            <w:tcW w:w="850" w:type="dxa"/>
          </w:tcPr>
          <w:p w:rsidR="00124D11" w:rsidRDefault="00124D11">
            <w:pPr>
              <w:pStyle w:val="ConsPlusNormal"/>
              <w:jc w:val="center"/>
            </w:pPr>
            <w:r>
              <w:t>2019</w:t>
            </w:r>
          </w:p>
        </w:tc>
        <w:tc>
          <w:tcPr>
            <w:tcW w:w="850" w:type="dxa"/>
          </w:tcPr>
          <w:p w:rsidR="00124D11" w:rsidRDefault="00124D11">
            <w:pPr>
              <w:pStyle w:val="ConsPlusNormal"/>
              <w:jc w:val="center"/>
            </w:pPr>
            <w:r>
              <w:t>2020</w:t>
            </w:r>
          </w:p>
        </w:tc>
        <w:tc>
          <w:tcPr>
            <w:tcW w:w="850" w:type="dxa"/>
          </w:tcPr>
          <w:p w:rsidR="00124D11" w:rsidRDefault="00124D11">
            <w:pPr>
              <w:pStyle w:val="ConsPlusNormal"/>
              <w:jc w:val="center"/>
            </w:pPr>
            <w:r>
              <w:t>2021</w:t>
            </w:r>
          </w:p>
        </w:tc>
        <w:tc>
          <w:tcPr>
            <w:tcW w:w="907" w:type="dxa"/>
          </w:tcPr>
          <w:p w:rsidR="00124D11" w:rsidRDefault="00124D11">
            <w:pPr>
              <w:pStyle w:val="ConsPlusNormal"/>
              <w:jc w:val="center"/>
            </w:pPr>
            <w:r>
              <w:t>2022</w:t>
            </w:r>
          </w:p>
        </w:tc>
      </w:tr>
      <w:tr w:rsidR="00124D11">
        <w:tc>
          <w:tcPr>
            <w:tcW w:w="624" w:type="dxa"/>
          </w:tcPr>
          <w:p w:rsidR="00124D11" w:rsidRDefault="00124D11">
            <w:pPr>
              <w:pStyle w:val="ConsPlusNormal"/>
            </w:pPr>
            <w:r>
              <w:t>1.</w:t>
            </w:r>
          </w:p>
        </w:tc>
        <w:tc>
          <w:tcPr>
            <w:tcW w:w="12981" w:type="dxa"/>
            <w:gridSpan w:val="12"/>
          </w:tcPr>
          <w:p w:rsidR="00124D11" w:rsidRDefault="00124D11">
            <w:pPr>
              <w:pStyle w:val="ConsPlusNormal"/>
            </w:pPr>
            <w:r>
              <w:t>Цель: создание условий для повышения гражданской ответственности, укрепления чувства сопричастности граждан к истории и культуре России и Республики Бурятия, обеспечения преемственности поколений, воспитания гражданина, любящего свою Родину и семью, имеющего активную жизненную позицию</w:t>
            </w:r>
          </w:p>
        </w:tc>
      </w:tr>
      <w:tr w:rsidR="00124D11">
        <w:tc>
          <w:tcPr>
            <w:tcW w:w="624" w:type="dxa"/>
          </w:tcPr>
          <w:p w:rsidR="00124D11" w:rsidRDefault="00124D11">
            <w:pPr>
              <w:pStyle w:val="ConsPlusNormal"/>
            </w:pPr>
            <w:r>
              <w:t>2.</w:t>
            </w:r>
          </w:p>
        </w:tc>
        <w:tc>
          <w:tcPr>
            <w:tcW w:w="12981" w:type="dxa"/>
            <w:gridSpan w:val="12"/>
          </w:tcPr>
          <w:p w:rsidR="00124D11" w:rsidRDefault="00124D11">
            <w:pPr>
              <w:pStyle w:val="ConsPlusNormal"/>
            </w:pPr>
            <w:r>
              <w:t>Основное мероприятие 6.1. Развитие и модернизация системы патриотического воспитания</w:t>
            </w:r>
          </w:p>
        </w:tc>
      </w:tr>
      <w:tr w:rsidR="00124D11">
        <w:tc>
          <w:tcPr>
            <w:tcW w:w="624" w:type="dxa"/>
          </w:tcPr>
          <w:p w:rsidR="00124D11" w:rsidRDefault="00124D11">
            <w:pPr>
              <w:pStyle w:val="ConsPlusNormal"/>
            </w:pPr>
            <w:r>
              <w:t>3.</w:t>
            </w:r>
          </w:p>
        </w:tc>
        <w:tc>
          <w:tcPr>
            <w:tcW w:w="12981" w:type="dxa"/>
            <w:gridSpan w:val="12"/>
          </w:tcPr>
          <w:p w:rsidR="00124D11" w:rsidRDefault="00124D11">
            <w:pPr>
              <w:pStyle w:val="ConsPlusNormal"/>
            </w:pPr>
            <w:r>
              <w:t>Целевые индикаторы:</w:t>
            </w:r>
          </w:p>
        </w:tc>
      </w:tr>
      <w:tr w:rsidR="00124D11">
        <w:tc>
          <w:tcPr>
            <w:tcW w:w="624" w:type="dxa"/>
          </w:tcPr>
          <w:p w:rsidR="00124D11" w:rsidRDefault="00124D11">
            <w:pPr>
              <w:pStyle w:val="ConsPlusNormal"/>
            </w:pPr>
            <w:r>
              <w:t>3.1.</w:t>
            </w:r>
          </w:p>
        </w:tc>
        <w:tc>
          <w:tcPr>
            <w:tcW w:w="4139" w:type="dxa"/>
          </w:tcPr>
          <w:p w:rsidR="00124D11" w:rsidRDefault="00124D11">
            <w:pPr>
              <w:pStyle w:val="ConsPlusNormal"/>
            </w:pPr>
            <w:r>
              <w:t>Численность специалистов, прошедших профессиональные программы по повышению уровня компетенций в области патриотического воспитания, в том числе специалистов патриотических клубов и объединений</w:t>
            </w:r>
          </w:p>
        </w:tc>
        <w:tc>
          <w:tcPr>
            <w:tcW w:w="680" w:type="dxa"/>
          </w:tcPr>
          <w:p w:rsidR="00124D11" w:rsidRDefault="00124D11">
            <w:pPr>
              <w:pStyle w:val="ConsPlusNormal"/>
            </w:pPr>
            <w:r>
              <w:t>чел.</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right"/>
            </w:pPr>
            <w:r>
              <w:t>69</w:t>
            </w:r>
          </w:p>
        </w:tc>
        <w:tc>
          <w:tcPr>
            <w:tcW w:w="907" w:type="dxa"/>
          </w:tcPr>
          <w:p w:rsidR="00124D11" w:rsidRDefault="00124D11">
            <w:pPr>
              <w:pStyle w:val="ConsPlusNormal"/>
              <w:jc w:val="right"/>
            </w:pPr>
            <w:r>
              <w:t>70</w:t>
            </w:r>
          </w:p>
        </w:tc>
        <w:tc>
          <w:tcPr>
            <w:tcW w:w="850" w:type="dxa"/>
          </w:tcPr>
          <w:p w:rsidR="00124D11" w:rsidRDefault="00124D11">
            <w:pPr>
              <w:pStyle w:val="ConsPlusNormal"/>
              <w:jc w:val="right"/>
            </w:pPr>
            <w:r>
              <w:t>70</w:t>
            </w:r>
          </w:p>
        </w:tc>
        <w:tc>
          <w:tcPr>
            <w:tcW w:w="850" w:type="dxa"/>
          </w:tcPr>
          <w:p w:rsidR="00124D11" w:rsidRDefault="00124D11">
            <w:pPr>
              <w:pStyle w:val="ConsPlusNormal"/>
              <w:jc w:val="right"/>
            </w:pPr>
            <w:r>
              <w:t>70</w:t>
            </w:r>
          </w:p>
        </w:tc>
        <w:tc>
          <w:tcPr>
            <w:tcW w:w="850" w:type="dxa"/>
          </w:tcPr>
          <w:p w:rsidR="00124D11" w:rsidRDefault="00124D11">
            <w:pPr>
              <w:pStyle w:val="ConsPlusNormal"/>
              <w:jc w:val="right"/>
            </w:pPr>
            <w:r>
              <w:t>70</w:t>
            </w:r>
          </w:p>
        </w:tc>
        <w:tc>
          <w:tcPr>
            <w:tcW w:w="907" w:type="dxa"/>
          </w:tcPr>
          <w:p w:rsidR="00124D11" w:rsidRDefault="00124D11">
            <w:pPr>
              <w:pStyle w:val="ConsPlusNormal"/>
              <w:jc w:val="right"/>
            </w:pPr>
            <w:r>
              <w:t>70</w:t>
            </w:r>
          </w:p>
        </w:tc>
      </w:tr>
      <w:tr w:rsidR="00124D11">
        <w:tc>
          <w:tcPr>
            <w:tcW w:w="624" w:type="dxa"/>
          </w:tcPr>
          <w:p w:rsidR="00124D11" w:rsidRDefault="00124D11">
            <w:pPr>
              <w:pStyle w:val="ConsPlusNormal"/>
            </w:pPr>
            <w:r>
              <w:t>3.2.</w:t>
            </w:r>
          </w:p>
        </w:tc>
        <w:tc>
          <w:tcPr>
            <w:tcW w:w="4139" w:type="dxa"/>
          </w:tcPr>
          <w:p w:rsidR="00124D11" w:rsidRDefault="00124D11">
            <w:pPr>
              <w:pStyle w:val="ConsPlusNormal"/>
            </w:pPr>
            <w:r>
              <w:t>Доля молодежи, участвующей в добровольческой деятельности, направленной на патриотическое воспитание граждан, в общей численности молодежи республики</w:t>
            </w:r>
          </w:p>
        </w:tc>
        <w:tc>
          <w:tcPr>
            <w:tcW w:w="680" w:type="dxa"/>
          </w:tcPr>
          <w:p w:rsidR="00124D11" w:rsidRDefault="00124D11">
            <w:pPr>
              <w:pStyle w:val="ConsPlusNormal"/>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right"/>
            </w:pPr>
            <w:r>
              <w:t>1,6</w:t>
            </w:r>
          </w:p>
        </w:tc>
        <w:tc>
          <w:tcPr>
            <w:tcW w:w="907" w:type="dxa"/>
          </w:tcPr>
          <w:p w:rsidR="00124D11" w:rsidRDefault="00124D11">
            <w:pPr>
              <w:pStyle w:val="ConsPlusNormal"/>
              <w:jc w:val="right"/>
            </w:pPr>
            <w:r>
              <w:t>1,8</w:t>
            </w:r>
          </w:p>
        </w:tc>
        <w:tc>
          <w:tcPr>
            <w:tcW w:w="850" w:type="dxa"/>
          </w:tcPr>
          <w:p w:rsidR="00124D11" w:rsidRDefault="00124D11">
            <w:pPr>
              <w:pStyle w:val="ConsPlusNormal"/>
              <w:jc w:val="right"/>
            </w:pPr>
            <w:r>
              <w:t>2,0</w:t>
            </w:r>
          </w:p>
        </w:tc>
        <w:tc>
          <w:tcPr>
            <w:tcW w:w="850" w:type="dxa"/>
          </w:tcPr>
          <w:p w:rsidR="00124D11" w:rsidRDefault="00124D11">
            <w:pPr>
              <w:pStyle w:val="ConsPlusNormal"/>
              <w:jc w:val="right"/>
            </w:pPr>
            <w:r>
              <w:t>2,2</w:t>
            </w:r>
          </w:p>
        </w:tc>
        <w:tc>
          <w:tcPr>
            <w:tcW w:w="850" w:type="dxa"/>
          </w:tcPr>
          <w:p w:rsidR="00124D11" w:rsidRDefault="00124D11">
            <w:pPr>
              <w:pStyle w:val="ConsPlusNormal"/>
              <w:jc w:val="right"/>
            </w:pPr>
            <w:r>
              <w:t>2,2</w:t>
            </w:r>
          </w:p>
        </w:tc>
        <w:tc>
          <w:tcPr>
            <w:tcW w:w="907" w:type="dxa"/>
          </w:tcPr>
          <w:p w:rsidR="00124D11" w:rsidRDefault="00124D11">
            <w:pPr>
              <w:pStyle w:val="ConsPlusNormal"/>
              <w:jc w:val="right"/>
            </w:pPr>
            <w:r>
              <w:t>2,2</w:t>
            </w:r>
          </w:p>
        </w:tc>
      </w:tr>
      <w:tr w:rsidR="00124D11">
        <w:tc>
          <w:tcPr>
            <w:tcW w:w="624" w:type="dxa"/>
          </w:tcPr>
          <w:p w:rsidR="00124D11" w:rsidRDefault="00124D11">
            <w:pPr>
              <w:pStyle w:val="ConsPlusNormal"/>
            </w:pPr>
            <w:r>
              <w:t>3.3.</w:t>
            </w:r>
          </w:p>
        </w:tc>
        <w:tc>
          <w:tcPr>
            <w:tcW w:w="4139" w:type="dxa"/>
          </w:tcPr>
          <w:p w:rsidR="00124D11" w:rsidRDefault="00124D11">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tc>
        <w:tc>
          <w:tcPr>
            <w:tcW w:w="680" w:type="dxa"/>
          </w:tcPr>
          <w:p w:rsidR="00124D11" w:rsidRDefault="00124D11">
            <w:pPr>
              <w:pStyle w:val="ConsPlusNormal"/>
            </w:pPr>
            <w:r>
              <w:t>чел.</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850" w:type="dxa"/>
          </w:tcPr>
          <w:p w:rsidR="00124D11" w:rsidRDefault="00124D11">
            <w:pPr>
              <w:pStyle w:val="ConsPlusNormal"/>
              <w:jc w:val="right"/>
            </w:pPr>
            <w:r>
              <w:t>21530</w:t>
            </w:r>
          </w:p>
        </w:tc>
        <w:tc>
          <w:tcPr>
            <w:tcW w:w="850" w:type="dxa"/>
          </w:tcPr>
          <w:p w:rsidR="00124D11" w:rsidRDefault="00124D11">
            <w:pPr>
              <w:pStyle w:val="ConsPlusNormal"/>
              <w:jc w:val="right"/>
            </w:pPr>
            <w:r>
              <w:t>25606</w:t>
            </w:r>
          </w:p>
        </w:tc>
        <w:tc>
          <w:tcPr>
            <w:tcW w:w="850" w:type="dxa"/>
          </w:tcPr>
          <w:p w:rsidR="00124D11" w:rsidRDefault="00124D11">
            <w:pPr>
              <w:pStyle w:val="ConsPlusNormal"/>
              <w:jc w:val="right"/>
            </w:pPr>
            <w:r>
              <w:t>27435</w:t>
            </w:r>
          </w:p>
        </w:tc>
        <w:tc>
          <w:tcPr>
            <w:tcW w:w="907" w:type="dxa"/>
          </w:tcPr>
          <w:p w:rsidR="00124D11" w:rsidRDefault="00124D11">
            <w:pPr>
              <w:pStyle w:val="ConsPlusNormal"/>
              <w:jc w:val="right"/>
            </w:pPr>
            <w:r>
              <w:t>27435</w:t>
            </w:r>
          </w:p>
        </w:tc>
      </w:tr>
      <w:tr w:rsidR="00124D11">
        <w:tc>
          <w:tcPr>
            <w:tcW w:w="624" w:type="dxa"/>
          </w:tcPr>
          <w:p w:rsidR="00124D11" w:rsidRDefault="00124D11">
            <w:pPr>
              <w:pStyle w:val="ConsPlusNormal"/>
            </w:pPr>
            <w:r>
              <w:t>3.4.</w:t>
            </w:r>
          </w:p>
        </w:tc>
        <w:tc>
          <w:tcPr>
            <w:tcW w:w="4139" w:type="dxa"/>
          </w:tcPr>
          <w:p w:rsidR="00124D11" w:rsidRDefault="00124D11">
            <w:pPr>
              <w:pStyle w:val="ConsPlusNormal"/>
            </w:pPr>
            <w:r>
              <w:t>Доля граждан, вовлеченных в добровольческую деятельность</w:t>
            </w:r>
          </w:p>
        </w:tc>
        <w:tc>
          <w:tcPr>
            <w:tcW w:w="680" w:type="dxa"/>
          </w:tcPr>
          <w:p w:rsidR="00124D11" w:rsidRDefault="00124D11">
            <w:pPr>
              <w:pStyle w:val="ConsPlusNormal"/>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850" w:type="dxa"/>
          </w:tcPr>
          <w:p w:rsidR="00124D11" w:rsidRDefault="00124D11">
            <w:pPr>
              <w:pStyle w:val="ConsPlusNormal"/>
              <w:jc w:val="right"/>
            </w:pPr>
            <w:r>
              <w:t>14</w:t>
            </w:r>
          </w:p>
        </w:tc>
        <w:tc>
          <w:tcPr>
            <w:tcW w:w="850" w:type="dxa"/>
          </w:tcPr>
          <w:p w:rsidR="00124D11" w:rsidRDefault="00124D11">
            <w:pPr>
              <w:pStyle w:val="ConsPlusNormal"/>
              <w:jc w:val="center"/>
            </w:pPr>
            <w:r>
              <w:t>-</w:t>
            </w:r>
          </w:p>
        </w:tc>
        <w:tc>
          <w:tcPr>
            <w:tcW w:w="850" w:type="dxa"/>
          </w:tcPr>
          <w:p w:rsidR="00124D11" w:rsidRDefault="00124D11">
            <w:pPr>
              <w:pStyle w:val="ConsPlusNormal"/>
              <w:jc w:val="center"/>
            </w:pPr>
            <w:r>
              <w:t>-</w:t>
            </w:r>
          </w:p>
        </w:tc>
        <w:tc>
          <w:tcPr>
            <w:tcW w:w="907" w:type="dxa"/>
          </w:tcPr>
          <w:p w:rsidR="00124D11" w:rsidRDefault="00124D11">
            <w:pPr>
              <w:pStyle w:val="ConsPlusNormal"/>
              <w:jc w:val="center"/>
            </w:pPr>
            <w:r>
              <w:t>-</w:t>
            </w:r>
          </w:p>
        </w:tc>
      </w:tr>
      <w:tr w:rsidR="00124D11">
        <w:tc>
          <w:tcPr>
            <w:tcW w:w="624" w:type="dxa"/>
          </w:tcPr>
          <w:p w:rsidR="00124D11" w:rsidRDefault="00124D11">
            <w:pPr>
              <w:pStyle w:val="ConsPlusNormal"/>
            </w:pPr>
            <w:r>
              <w:lastRenderedPageBreak/>
              <w:t>3.5.</w:t>
            </w:r>
          </w:p>
        </w:tc>
        <w:tc>
          <w:tcPr>
            <w:tcW w:w="4139" w:type="dxa"/>
          </w:tcPr>
          <w:p w:rsidR="00124D11" w:rsidRDefault="00124D11">
            <w:pPr>
              <w:pStyle w:val="ConsPlusNormal"/>
            </w:pPr>
            <w:r>
              <w:t>Доля молодежи, задействованной в мероприятиях по вовлечению в творческую деятельность, от общего числа молодежи в Республике Бурятия</w:t>
            </w:r>
          </w:p>
        </w:tc>
        <w:tc>
          <w:tcPr>
            <w:tcW w:w="680" w:type="dxa"/>
          </w:tcPr>
          <w:p w:rsidR="00124D11" w:rsidRDefault="00124D11">
            <w:pPr>
              <w:pStyle w:val="ConsPlusNormal"/>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850" w:type="dxa"/>
          </w:tcPr>
          <w:p w:rsidR="00124D11" w:rsidRDefault="00124D11">
            <w:pPr>
              <w:pStyle w:val="ConsPlusNormal"/>
              <w:jc w:val="right"/>
            </w:pPr>
            <w:r>
              <w:t>30</w:t>
            </w:r>
          </w:p>
        </w:tc>
        <w:tc>
          <w:tcPr>
            <w:tcW w:w="850" w:type="dxa"/>
          </w:tcPr>
          <w:p w:rsidR="00124D11" w:rsidRDefault="00124D11">
            <w:pPr>
              <w:pStyle w:val="ConsPlusNormal"/>
              <w:jc w:val="right"/>
            </w:pPr>
            <w:r>
              <w:t>33</w:t>
            </w:r>
          </w:p>
        </w:tc>
        <w:tc>
          <w:tcPr>
            <w:tcW w:w="850" w:type="dxa"/>
          </w:tcPr>
          <w:p w:rsidR="00124D11" w:rsidRDefault="00124D11">
            <w:pPr>
              <w:pStyle w:val="ConsPlusNormal"/>
              <w:jc w:val="right"/>
            </w:pPr>
            <w:r>
              <w:t>36</w:t>
            </w:r>
          </w:p>
        </w:tc>
        <w:tc>
          <w:tcPr>
            <w:tcW w:w="907" w:type="dxa"/>
          </w:tcPr>
          <w:p w:rsidR="00124D11" w:rsidRDefault="00124D11">
            <w:pPr>
              <w:pStyle w:val="ConsPlusNormal"/>
              <w:jc w:val="right"/>
            </w:pPr>
            <w:r>
              <w:t>36</w:t>
            </w:r>
          </w:p>
        </w:tc>
      </w:tr>
      <w:tr w:rsidR="00124D11">
        <w:tc>
          <w:tcPr>
            <w:tcW w:w="624" w:type="dxa"/>
          </w:tcPr>
          <w:p w:rsidR="00124D11" w:rsidRDefault="00124D11">
            <w:pPr>
              <w:pStyle w:val="ConsPlusNormal"/>
            </w:pPr>
            <w:r>
              <w:t>3.6.</w:t>
            </w:r>
          </w:p>
        </w:tc>
        <w:tc>
          <w:tcPr>
            <w:tcW w:w="4139" w:type="dxa"/>
          </w:tcPr>
          <w:p w:rsidR="00124D11" w:rsidRDefault="00124D11">
            <w:pPr>
              <w:pStyle w:val="ConsPlusNormal"/>
            </w:pPr>
            <w:r>
              <w:t>Доля студентов, вовлеченных в клубное студенческое движение, от общего числа студентов Республики Бурятия</w:t>
            </w:r>
          </w:p>
        </w:tc>
        <w:tc>
          <w:tcPr>
            <w:tcW w:w="680" w:type="dxa"/>
          </w:tcPr>
          <w:p w:rsidR="00124D11" w:rsidRDefault="00124D11">
            <w:pPr>
              <w:pStyle w:val="ConsPlusNormal"/>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737" w:type="dxa"/>
          </w:tcPr>
          <w:p w:rsidR="00124D11" w:rsidRDefault="00124D11">
            <w:pPr>
              <w:pStyle w:val="ConsPlusNormal"/>
              <w:jc w:val="center"/>
            </w:pPr>
            <w:r>
              <w:t>-</w:t>
            </w:r>
          </w:p>
        </w:tc>
        <w:tc>
          <w:tcPr>
            <w:tcW w:w="850"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850" w:type="dxa"/>
          </w:tcPr>
          <w:p w:rsidR="00124D11" w:rsidRDefault="00124D11">
            <w:pPr>
              <w:pStyle w:val="ConsPlusNormal"/>
              <w:jc w:val="right"/>
            </w:pPr>
            <w:r>
              <w:t>20</w:t>
            </w:r>
          </w:p>
        </w:tc>
        <w:tc>
          <w:tcPr>
            <w:tcW w:w="850" w:type="dxa"/>
          </w:tcPr>
          <w:p w:rsidR="00124D11" w:rsidRDefault="00124D11">
            <w:pPr>
              <w:pStyle w:val="ConsPlusNormal"/>
              <w:jc w:val="right"/>
            </w:pPr>
            <w:r>
              <w:t>30</w:t>
            </w:r>
          </w:p>
        </w:tc>
        <w:tc>
          <w:tcPr>
            <w:tcW w:w="850" w:type="dxa"/>
          </w:tcPr>
          <w:p w:rsidR="00124D11" w:rsidRDefault="00124D11">
            <w:pPr>
              <w:pStyle w:val="ConsPlusNormal"/>
              <w:jc w:val="right"/>
            </w:pPr>
            <w:r>
              <w:t>40</w:t>
            </w:r>
          </w:p>
        </w:tc>
        <w:tc>
          <w:tcPr>
            <w:tcW w:w="907" w:type="dxa"/>
          </w:tcPr>
          <w:p w:rsidR="00124D11" w:rsidRDefault="00124D11">
            <w:pPr>
              <w:pStyle w:val="ConsPlusNormal"/>
              <w:jc w:val="right"/>
            </w:pPr>
            <w:r>
              <w:t>40</w:t>
            </w:r>
          </w:p>
        </w:tc>
      </w:tr>
      <w:tr w:rsidR="00124D11">
        <w:tc>
          <w:tcPr>
            <w:tcW w:w="624" w:type="dxa"/>
          </w:tcPr>
          <w:p w:rsidR="00124D11" w:rsidRDefault="00124D11">
            <w:pPr>
              <w:pStyle w:val="ConsPlusNormal"/>
            </w:pPr>
            <w:r>
              <w:t>4.</w:t>
            </w:r>
          </w:p>
        </w:tc>
        <w:tc>
          <w:tcPr>
            <w:tcW w:w="4139" w:type="dxa"/>
          </w:tcPr>
          <w:p w:rsidR="00124D11" w:rsidRDefault="00124D11">
            <w:pPr>
              <w:pStyle w:val="ConsPlusNormal"/>
            </w:pPr>
            <w:r>
              <w:t>Общая сумма финансирования подпрограммы</w:t>
            </w:r>
          </w:p>
        </w:tc>
        <w:tc>
          <w:tcPr>
            <w:tcW w:w="680" w:type="dxa"/>
          </w:tcPr>
          <w:p w:rsidR="00124D11" w:rsidRDefault="00124D11">
            <w:pPr>
              <w:pStyle w:val="ConsPlusNormal"/>
            </w:pPr>
            <w:r>
              <w:t>тыс. руб.</w:t>
            </w:r>
          </w:p>
        </w:tc>
        <w:tc>
          <w:tcPr>
            <w:tcW w:w="737" w:type="dxa"/>
          </w:tcPr>
          <w:p w:rsidR="00124D11" w:rsidRDefault="00124D11">
            <w:pPr>
              <w:pStyle w:val="ConsPlusNormal"/>
              <w:jc w:val="right"/>
            </w:pPr>
            <w:r>
              <w:t>0,00</w:t>
            </w:r>
          </w:p>
        </w:tc>
        <w:tc>
          <w:tcPr>
            <w:tcW w:w="737" w:type="dxa"/>
          </w:tcPr>
          <w:p w:rsidR="00124D11" w:rsidRDefault="00124D11">
            <w:pPr>
              <w:pStyle w:val="ConsPlusNormal"/>
              <w:jc w:val="right"/>
            </w:pPr>
            <w:r>
              <w:t>0,00</w:t>
            </w:r>
          </w:p>
        </w:tc>
        <w:tc>
          <w:tcPr>
            <w:tcW w:w="737" w:type="dxa"/>
          </w:tcPr>
          <w:p w:rsidR="00124D11" w:rsidRDefault="00124D11">
            <w:pPr>
              <w:pStyle w:val="ConsPlusNormal"/>
              <w:jc w:val="right"/>
            </w:pPr>
            <w:r>
              <w:t>0,00</w:t>
            </w:r>
          </w:p>
        </w:tc>
        <w:tc>
          <w:tcPr>
            <w:tcW w:w="737" w:type="dxa"/>
          </w:tcPr>
          <w:p w:rsidR="00124D11" w:rsidRDefault="00124D11">
            <w:pPr>
              <w:pStyle w:val="ConsPlusNormal"/>
              <w:jc w:val="right"/>
            </w:pPr>
            <w:r>
              <w:t>0,00</w:t>
            </w:r>
          </w:p>
        </w:tc>
        <w:tc>
          <w:tcPr>
            <w:tcW w:w="850" w:type="dxa"/>
          </w:tcPr>
          <w:p w:rsidR="00124D11" w:rsidRDefault="00124D11">
            <w:pPr>
              <w:pStyle w:val="ConsPlusNormal"/>
              <w:jc w:val="right"/>
            </w:pPr>
            <w:r>
              <w:t>794,0</w:t>
            </w:r>
          </w:p>
        </w:tc>
        <w:tc>
          <w:tcPr>
            <w:tcW w:w="907" w:type="dxa"/>
          </w:tcPr>
          <w:p w:rsidR="00124D11" w:rsidRDefault="00124D11">
            <w:pPr>
              <w:pStyle w:val="ConsPlusNormal"/>
              <w:jc w:val="right"/>
            </w:pPr>
            <w:r>
              <w:t>1550,0</w:t>
            </w:r>
          </w:p>
        </w:tc>
        <w:tc>
          <w:tcPr>
            <w:tcW w:w="850" w:type="dxa"/>
          </w:tcPr>
          <w:p w:rsidR="00124D11" w:rsidRDefault="00124D11">
            <w:pPr>
              <w:pStyle w:val="ConsPlusNormal"/>
              <w:jc w:val="right"/>
            </w:pPr>
            <w:r>
              <w:t>1300,0</w:t>
            </w:r>
          </w:p>
        </w:tc>
        <w:tc>
          <w:tcPr>
            <w:tcW w:w="850" w:type="dxa"/>
          </w:tcPr>
          <w:p w:rsidR="00124D11" w:rsidRDefault="00124D11">
            <w:pPr>
              <w:pStyle w:val="ConsPlusNormal"/>
              <w:jc w:val="right"/>
            </w:pPr>
            <w:r>
              <w:t>1800,0</w:t>
            </w:r>
          </w:p>
        </w:tc>
        <w:tc>
          <w:tcPr>
            <w:tcW w:w="850" w:type="dxa"/>
          </w:tcPr>
          <w:p w:rsidR="00124D11" w:rsidRDefault="00124D11">
            <w:pPr>
              <w:pStyle w:val="ConsPlusNormal"/>
              <w:jc w:val="right"/>
            </w:pPr>
            <w:r>
              <w:t>1056,9</w:t>
            </w:r>
          </w:p>
        </w:tc>
        <w:tc>
          <w:tcPr>
            <w:tcW w:w="907" w:type="dxa"/>
          </w:tcPr>
          <w:p w:rsidR="00124D11" w:rsidRDefault="00124D11">
            <w:pPr>
              <w:pStyle w:val="ConsPlusNormal"/>
              <w:jc w:val="right"/>
            </w:pPr>
            <w:r>
              <w:t>1056,9</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bookmarkStart w:id="8" w:name="P2261"/>
      <w:bookmarkEnd w:id="8"/>
      <w:r>
        <w:t>ПРОГНОЗ</w:t>
      </w:r>
    </w:p>
    <w:p w:rsidR="00124D11" w:rsidRDefault="00124D11">
      <w:pPr>
        <w:pStyle w:val="ConsPlusTitle"/>
        <w:jc w:val="center"/>
      </w:pPr>
      <w:r>
        <w:t>СВОДНЫХ ПОКАЗАТЕЛЕЙ ГОСУДАРСТВЕННЫХ ЗАДАНИЙ НА ОКАЗАНИЕ</w:t>
      </w:r>
    </w:p>
    <w:p w:rsidR="00124D11" w:rsidRDefault="00124D11">
      <w:pPr>
        <w:pStyle w:val="ConsPlusTitle"/>
        <w:jc w:val="center"/>
      </w:pPr>
      <w:r>
        <w:t>ГОСУДАРСТВЕННЫХ УСЛУГ (ВЫПОЛНЕНИЕ РАБОТ) РЕСПУБЛИКАНСКИМИ</w:t>
      </w:r>
    </w:p>
    <w:p w:rsidR="00124D11" w:rsidRDefault="00124D11">
      <w:pPr>
        <w:pStyle w:val="ConsPlusTitle"/>
        <w:jc w:val="center"/>
      </w:pPr>
      <w:r>
        <w:t>УЧРЕЖДЕНИЯМИ ПО ГОСУДАРСТВЕННОЙ ПРОГРАММЕ РЕСПУБЛИКИ БУРЯТИЯ</w:t>
      </w:r>
    </w:p>
    <w:p w:rsidR="00124D11" w:rsidRDefault="00124D11">
      <w:pPr>
        <w:pStyle w:val="ConsPlusTitle"/>
        <w:jc w:val="center"/>
      </w:pPr>
      <w:r>
        <w:t>"РАЗВИТИЕ ФИЗИЧЕСКОЙ КУЛЬТУРЫ, СПОРТА И МОЛОДЕЖНОЙ ПОЛИТИКИ"</w:t>
      </w:r>
    </w:p>
    <w:p w:rsidR="00124D11" w:rsidRDefault="00124D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964"/>
        <w:gridCol w:w="964"/>
        <w:gridCol w:w="964"/>
        <w:gridCol w:w="964"/>
        <w:gridCol w:w="964"/>
        <w:gridCol w:w="964"/>
        <w:gridCol w:w="1191"/>
        <w:gridCol w:w="1191"/>
        <w:gridCol w:w="1191"/>
        <w:gridCol w:w="1191"/>
        <w:gridCol w:w="1191"/>
        <w:gridCol w:w="1191"/>
      </w:tblGrid>
      <w:tr w:rsidR="00124D11">
        <w:tc>
          <w:tcPr>
            <w:tcW w:w="566" w:type="dxa"/>
            <w:vMerge w:val="restart"/>
          </w:tcPr>
          <w:p w:rsidR="00124D11" w:rsidRDefault="00124D11">
            <w:pPr>
              <w:pStyle w:val="ConsPlusNormal"/>
              <w:jc w:val="center"/>
            </w:pPr>
            <w:r>
              <w:t>NN п/п</w:t>
            </w:r>
          </w:p>
        </w:tc>
        <w:tc>
          <w:tcPr>
            <w:tcW w:w="2211" w:type="dxa"/>
            <w:vMerge w:val="restart"/>
          </w:tcPr>
          <w:p w:rsidR="00124D11" w:rsidRDefault="00124D11">
            <w:pPr>
              <w:pStyle w:val="ConsPlusNormal"/>
              <w:jc w:val="center"/>
            </w:pPr>
            <w:r>
              <w:t>Наименование услуги (работы), показателя объема услуги (работы), подпрограммы</w:t>
            </w:r>
          </w:p>
        </w:tc>
        <w:tc>
          <w:tcPr>
            <w:tcW w:w="5784" w:type="dxa"/>
            <w:gridSpan w:val="6"/>
          </w:tcPr>
          <w:p w:rsidR="00124D11" w:rsidRDefault="00124D11">
            <w:pPr>
              <w:pStyle w:val="ConsPlusNormal"/>
              <w:jc w:val="center"/>
            </w:pPr>
            <w:r>
              <w:t>Значение показателя объема услуги (работы)</w:t>
            </w:r>
          </w:p>
        </w:tc>
        <w:tc>
          <w:tcPr>
            <w:tcW w:w="7146" w:type="dxa"/>
            <w:gridSpan w:val="6"/>
          </w:tcPr>
          <w:p w:rsidR="00124D11" w:rsidRDefault="00124D11">
            <w:pPr>
              <w:pStyle w:val="ConsPlusNormal"/>
              <w:jc w:val="center"/>
            </w:pPr>
            <w:r>
              <w:t>Расходы республиканского бюджета на оказание государственной услуги (выполнение работы), тыс. руб.</w:t>
            </w:r>
          </w:p>
        </w:tc>
      </w:tr>
      <w:tr w:rsidR="00124D11">
        <w:tc>
          <w:tcPr>
            <w:tcW w:w="566" w:type="dxa"/>
            <w:vMerge/>
          </w:tcPr>
          <w:p w:rsidR="00124D11" w:rsidRDefault="00124D11"/>
        </w:tc>
        <w:tc>
          <w:tcPr>
            <w:tcW w:w="2211" w:type="dxa"/>
            <w:vMerge/>
          </w:tcPr>
          <w:p w:rsidR="00124D11" w:rsidRDefault="00124D11"/>
        </w:tc>
        <w:tc>
          <w:tcPr>
            <w:tcW w:w="964" w:type="dxa"/>
          </w:tcPr>
          <w:p w:rsidR="00124D11" w:rsidRDefault="00124D11">
            <w:pPr>
              <w:pStyle w:val="ConsPlusNormal"/>
              <w:jc w:val="center"/>
            </w:pPr>
            <w:r>
              <w:t>2017 г.</w:t>
            </w:r>
          </w:p>
        </w:tc>
        <w:tc>
          <w:tcPr>
            <w:tcW w:w="964" w:type="dxa"/>
          </w:tcPr>
          <w:p w:rsidR="00124D11" w:rsidRDefault="00124D11">
            <w:pPr>
              <w:pStyle w:val="ConsPlusNormal"/>
              <w:jc w:val="center"/>
            </w:pPr>
            <w:r>
              <w:t>2018 г.</w:t>
            </w:r>
          </w:p>
        </w:tc>
        <w:tc>
          <w:tcPr>
            <w:tcW w:w="964" w:type="dxa"/>
          </w:tcPr>
          <w:p w:rsidR="00124D11" w:rsidRDefault="00124D11">
            <w:pPr>
              <w:pStyle w:val="ConsPlusNormal"/>
              <w:jc w:val="center"/>
            </w:pPr>
            <w:r>
              <w:t>2019 г.</w:t>
            </w:r>
          </w:p>
        </w:tc>
        <w:tc>
          <w:tcPr>
            <w:tcW w:w="964" w:type="dxa"/>
          </w:tcPr>
          <w:p w:rsidR="00124D11" w:rsidRDefault="00124D11">
            <w:pPr>
              <w:pStyle w:val="ConsPlusNormal"/>
              <w:jc w:val="center"/>
            </w:pPr>
            <w:r>
              <w:t>2020 г.</w:t>
            </w:r>
          </w:p>
        </w:tc>
        <w:tc>
          <w:tcPr>
            <w:tcW w:w="964" w:type="dxa"/>
          </w:tcPr>
          <w:p w:rsidR="00124D11" w:rsidRDefault="00124D11">
            <w:pPr>
              <w:pStyle w:val="ConsPlusNormal"/>
              <w:jc w:val="center"/>
            </w:pPr>
            <w:r>
              <w:t>2021 г.</w:t>
            </w:r>
          </w:p>
        </w:tc>
        <w:tc>
          <w:tcPr>
            <w:tcW w:w="964" w:type="dxa"/>
          </w:tcPr>
          <w:p w:rsidR="00124D11" w:rsidRDefault="00124D11">
            <w:pPr>
              <w:pStyle w:val="ConsPlusNormal"/>
              <w:jc w:val="center"/>
            </w:pPr>
            <w:r>
              <w:t>2022 г.</w:t>
            </w:r>
          </w:p>
        </w:tc>
        <w:tc>
          <w:tcPr>
            <w:tcW w:w="1191" w:type="dxa"/>
          </w:tcPr>
          <w:p w:rsidR="00124D11" w:rsidRDefault="00124D11">
            <w:pPr>
              <w:pStyle w:val="ConsPlusNormal"/>
              <w:jc w:val="center"/>
            </w:pPr>
            <w:r>
              <w:t>2017 г.</w:t>
            </w:r>
          </w:p>
        </w:tc>
        <w:tc>
          <w:tcPr>
            <w:tcW w:w="1191" w:type="dxa"/>
          </w:tcPr>
          <w:p w:rsidR="00124D11" w:rsidRDefault="00124D11">
            <w:pPr>
              <w:pStyle w:val="ConsPlusNormal"/>
              <w:jc w:val="center"/>
            </w:pPr>
            <w:r>
              <w:t>2018 г.</w:t>
            </w:r>
          </w:p>
        </w:tc>
        <w:tc>
          <w:tcPr>
            <w:tcW w:w="1191" w:type="dxa"/>
          </w:tcPr>
          <w:p w:rsidR="00124D11" w:rsidRDefault="00124D11">
            <w:pPr>
              <w:pStyle w:val="ConsPlusNormal"/>
              <w:jc w:val="center"/>
            </w:pPr>
            <w:r>
              <w:t>2019 г.</w:t>
            </w:r>
          </w:p>
        </w:tc>
        <w:tc>
          <w:tcPr>
            <w:tcW w:w="1191" w:type="dxa"/>
          </w:tcPr>
          <w:p w:rsidR="00124D11" w:rsidRDefault="00124D11">
            <w:pPr>
              <w:pStyle w:val="ConsPlusNormal"/>
              <w:jc w:val="center"/>
            </w:pPr>
            <w:r>
              <w:t>2020 г.</w:t>
            </w:r>
          </w:p>
        </w:tc>
        <w:tc>
          <w:tcPr>
            <w:tcW w:w="1191" w:type="dxa"/>
          </w:tcPr>
          <w:p w:rsidR="00124D11" w:rsidRDefault="00124D11">
            <w:pPr>
              <w:pStyle w:val="ConsPlusNormal"/>
              <w:jc w:val="center"/>
            </w:pPr>
            <w:r>
              <w:t>2021 г.</w:t>
            </w:r>
          </w:p>
        </w:tc>
        <w:tc>
          <w:tcPr>
            <w:tcW w:w="1191" w:type="dxa"/>
          </w:tcPr>
          <w:p w:rsidR="00124D11" w:rsidRDefault="00124D11">
            <w:pPr>
              <w:pStyle w:val="ConsPlusNormal"/>
              <w:jc w:val="center"/>
            </w:pPr>
            <w:r>
              <w:t>2022 г.</w:t>
            </w:r>
          </w:p>
        </w:tc>
      </w:tr>
      <w:tr w:rsidR="00124D11">
        <w:tc>
          <w:tcPr>
            <w:tcW w:w="566" w:type="dxa"/>
          </w:tcPr>
          <w:p w:rsidR="00124D11" w:rsidRDefault="00124D11">
            <w:pPr>
              <w:pStyle w:val="ConsPlusNormal"/>
              <w:jc w:val="center"/>
            </w:pPr>
            <w:r>
              <w:t>1</w:t>
            </w:r>
          </w:p>
        </w:tc>
        <w:tc>
          <w:tcPr>
            <w:tcW w:w="2211" w:type="dxa"/>
          </w:tcPr>
          <w:p w:rsidR="00124D11" w:rsidRDefault="00124D11">
            <w:pPr>
              <w:pStyle w:val="ConsPlusNormal"/>
              <w:jc w:val="center"/>
            </w:pPr>
            <w:r>
              <w:t>2</w:t>
            </w:r>
          </w:p>
        </w:tc>
        <w:tc>
          <w:tcPr>
            <w:tcW w:w="964" w:type="dxa"/>
          </w:tcPr>
          <w:p w:rsidR="00124D11" w:rsidRDefault="00124D11">
            <w:pPr>
              <w:pStyle w:val="ConsPlusNormal"/>
              <w:jc w:val="center"/>
            </w:pPr>
            <w:r>
              <w:t>3</w:t>
            </w:r>
          </w:p>
        </w:tc>
        <w:tc>
          <w:tcPr>
            <w:tcW w:w="964" w:type="dxa"/>
          </w:tcPr>
          <w:p w:rsidR="00124D11" w:rsidRDefault="00124D11">
            <w:pPr>
              <w:pStyle w:val="ConsPlusNormal"/>
              <w:jc w:val="center"/>
            </w:pPr>
            <w:r>
              <w:t>4</w:t>
            </w:r>
          </w:p>
        </w:tc>
        <w:tc>
          <w:tcPr>
            <w:tcW w:w="964" w:type="dxa"/>
          </w:tcPr>
          <w:p w:rsidR="00124D11" w:rsidRDefault="00124D11">
            <w:pPr>
              <w:pStyle w:val="ConsPlusNormal"/>
              <w:jc w:val="center"/>
            </w:pPr>
            <w:r>
              <w:t>5</w:t>
            </w:r>
          </w:p>
        </w:tc>
        <w:tc>
          <w:tcPr>
            <w:tcW w:w="964" w:type="dxa"/>
          </w:tcPr>
          <w:p w:rsidR="00124D11" w:rsidRDefault="00124D11">
            <w:pPr>
              <w:pStyle w:val="ConsPlusNormal"/>
              <w:jc w:val="center"/>
            </w:pPr>
            <w:r>
              <w:t>6</w:t>
            </w:r>
          </w:p>
        </w:tc>
        <w:tc>
          <w:tcPr>
            <w:tcW w:w="964" w:type="dxa"/>
          </w:tcPr>
          <w:p w:rsidR="00124D11" w:rsidRDefault="00124D11">
            <w:pPr>
              <w:pStyle w:val="ConsPlusNormal"/>
              <w:jc w:val="center"/>
            </w:pPr>
            <w:r>
              <w:t>7</w:t>
            </w:r>
          </w:p>
        </w:tc>
        <w:tc>
          <w:tcPr>
            <w:tcW w:w="964" w:type="dxa"/>
          </w:tcPr>
          <w:p w:rsidR="00124D11" w:rsidRDefault="00124D11">
            <w:pPr>
              <w:pStyle w:val="ConsPlusNormal"/>
              <w:jc w:val="center"/>
            </w:pPr>
            <w:r>
              <w:t>8</w:t>
            </w:r>
          </w:p>
        </w:tc>
        <w:tc>
          <w:tcPr>
            <w:tcW w:w="1191" w:type="dxa"/>
          </w:tcPr>
          <w:p w:rsidR="00124D11" w:rsidRDefault="00124D11">
            <w:pPr>
              <w:pStyle w:val="ConsPlusNormal"/>
              <w:jc w:val="center"/>
            </w:pPr>
            <w:r>
              <w:t>9</w:t>
            </w:r>
          </w:p>
        </w:tc>
        <w:tc>
          <w:tcPr>
            <w:tcW w:w="1191" w:type="dxa"/>
          </w:tcPr>
          <w:p w:rsidR="00124D11" w:rsidRDefault="00124D11">
            <w:pPr>
              <w:pStyle w:val="ConsPlusNormal"/>
              <w:jc w:val="center"/>
            </w:pPr>
            <w:r>
              <w:t>10</w:t>
            </w:r>
          </w:p>
        </w:tc>
        <w:tc>
          <w:tcPr>
            <w:tcW w:w="1191" w:type="dxa"/>
          </w:tcPr>
          <w:p w:rsidR="00124D11" w:rsidRDefault="00124D11">
            <w:pPr>
              <w:pStyle w:val="ConsPlusNormal"/>
              <w:jc w:val="center"/>
            </w:pPr>
            <w:r>
              <w:t>11</w:t>
            </w:r>
          </w:p>
        </w:tc>
        <w:tc>
          <w:tcPr>
            <w:tcW w:w="1191" w:type="dxa"/>
          </w:tcPr>
          <w:p w:rsidR="00124D11" w:rsidRDefault="00124D11">
            <w:pPr>
              <w:pStyle w:val="ConsPlusNormal"/>
              <w:jc w:val="center"/>
            </w:pPr>
            <w:r>
              <w:t>12</w:t>
            </w:r>
          </w:p>
        </w:tc>
        <w:tc>
          <w:tcPr>
            <w:tcW w:w="1191" w:type="dxa"/>
          </w:tcPr>
          <w:p w:rsidR="00124D11" w:rsidRDefault="00124D11">
            <w:pPr>
              <w:pStyle w:val="ConsPlusNormal"/>
              <w:jc w:val="center"/>
            </w:pPr>
            <w:r>
              <w:t>13</w:t>
            </w:r>
          </w:p>
        </w:tc>
        <w:tc>
          <w:tcPr>
            <w:tcW w:w="1191" w:type="dxa"/>
          </w:tcPr>
          <w:p w:rsidR="00124D11" w:rsidRDefault="00124D11">
            <w:pPr>
              <w:pStyle w:val="ConsPlusNormal"/>
              <w:jc w:val="center"/>
            </w:pPr>
            <w:r>
              <w:t>14</w:t>
            </w:r>
          </w:p>
        </w:tc>
      </w:tr>
      <w:tr w:rsidR="00124D11">
        <w:tc>
          <w:tcPr>
            <w:tcW w:w="566" w:type="dxa"/>
            <w:vMerge w:val="restart"/>
          </w:tcPr>
          <w:p w:rsidR="00124D11" w:rsidRDefault="00124D11">
            <w:pPr>
              <w:pStyle w:val="ConsPlusNormal"/>
              <w:outlineLvl w:val="2"/>
            </w:pPr>
            <w:r>
              <w:t>1.</w:t>
            </w:r>
          </w:p>
        </w:tc>
        <w:tc>
          <w:tcPr>
            <w:tcW w:w="15141" w:type="dxa"/>
            <w:gridSpan w:val="13"/>
          </w:tcPr>
          <w:p w:rsidR="00124D11" w:rsidRDefault="00124D11">
            <w:pPr>
              <w:pStyle w:val="ConsPlusNormal"/>
            </w:pPr>
            <w:r>
              <w:t>Наименование услуги и ее содержание: услуги по спортивной подготовке</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услуги: количество спортсменов</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"Спорт высших достижений и система подготовки спортивного резерва"</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2.1.2. Оказание учреждениями (организациями) услуг (работ) по подготовке спортсменов высокого класса и спортивного резерва (АУ РБ "Республиканская спортивная школа олимпийского резерва")</w:t>
            </w:r>
          </w:p>
        </w:tc>
        <w:tc>
          <w:tcPr>
            <w:tcW w:w="964" w:type="dxa"/>
          </w:tcPr>
          <w:p w:rsidR="00124D11" w:rsidRDefault="00124D11">
            <w:pPr>
              <w:pStyle w:val="ConsPlusNormal"/>
              <w:jc w:val="right"/>
            </w:pPr>
            <w:r>
              <w:t>485</w:t>
            </w:r>
          </w:p>
        </w:tc>
        <w:tc>
          <w:tcPr>
            <w:tcW w:w="964" w:type="dxa"/>
          </w:tcPr>
          <w:p w:rsidR="00124D11" w:rsidRDefault="00124D11">
            <w:pPr>
              <w:pStyle w:val="ConsPlusNormal"/>
              <w:jc w:val="right"/>
            </w:pPr>
            <w:r>
              <w:t>485</w:t>
            </w:r>
          </w:p>
        </w:tc>
        <w:tc>
          <w:tcPr>
            <w:tcW w:w="964" w:type="dxa"/>
          </w:tcPr>
          <w:p w:rsidR="00124D11" w:rsidRDefault="00124D11">
            <w:pPr>
              <w:pStyle w:val="ConsPlusNormal"/>
              <w:jc w:val="right"/>
            </w:pPr>
            <w:r>
              <w:t>610</w:t>
            </w:r>
          </w:p>
        </w:tc>
        <w:tc>
          <w:tcPr>
            <w:tcW w:w="964" w:type="dxa"/>
          </w:tcPr>
          <w:p w:rsidR="00124D11" w:rsidRDefault="00124D11">
            <w:pPr>
              <w:pStyle w:val="ConsPlusNormal"/>
              <w:jc w:val="right"/>
            </w:pPr>
            <w:r>
              <w:t>610</w:t>
            </w:r>
          </w:p>
        </w:tc>
        <w:tc>
          <w:tcPr>
            <w:tcW w:w="964" w:type="dxa"/>
          </w:tcPr>
          <w:p w:rsidR="00124D11" w:rsidRDefault="00124D11">
            <w:pPr>
              <w:pStyle w:val="ConsPlusNormal"/>
              <w:jc w:val="right"/>
            </w:pPr>
            <w:r>
              <w:t>610</w:t>
            </w:r>
          </w:p>
        </w:tc>
        <w:tc>
          <w:tcPr>
            <w:tcW w:w="964" w:type="dxa"/>
          </w:tcPr>
          <w:p w:rsidR="00124D11" w:rsidRDefault="00124D11">
            <w:pPr>
              <w:pStyle w:val="ConsPlusNormal"/>
              <w:jc w:val="right"/>
            </w:pPr>
            <w:r>
              <w:t>610</w:t>
            </w:r>
          </w:p>
        </w:tc>
        <w:tc>
          <w:tcPr>
            <w:tcW w:w="1191" w:type="dxa"/>
          </w:tcPr>
          <w:p w:rsidR="00124D11" w:rsidRDefault="00124D11">
            <w:pPr>
              <w:pStyle w:val="ConsPlusNormal"/>
              <w:jc w:val="right"/>
            </w:pPr>
            <w:r>
              <w:t>48070,6</w:t>
            </w:r>
          </w:p>
        </w:tc>
        <w:tc>
          <w:tcPr>
            <w:tcW w:w="1191" w:type="dxa"/>
          </w:tcPr>
          <w:p w:rsidR="00124D11" w:rsidRDefault="00124D11">
            <w:pPr>
              <w:pStyle w:val="ConsPlusNormal"/>
              <w:jc w:val="right"/>
            </w:pPr>
            <w:r>
              <w:t>58256,6</w:t>
            </w:r>
          </w:p>
        </w:tc>
        <w:tc>
          <w:tcPr>
            <w:tcW w:w="1191" w:type="dxa"/>
          </w:tcPr>
          <w:p w:rsidR="00124D11" w:rsidRDefault="00124D11">
            <w:pPr>
              <w:pStyle w:val="ConsPlusNormal"/>
              <w:jc w:val="right"/>
            </w:pPr>
            <w:r>
              <w:t>65267,1</w:t>
            </w:r>
          </w:p>
        </w:tc>
        <w:tc>
          <w:tcPr>
            <w:tcW w:w="1191" w:type="dxa"/>
          </w:tcPr>
          <w:p w:rsidR="00124D11" w:rsidRDefault="00124D11">
            <w:pPr>
              <w:pStyle w:val="ConsPlusNormal"/>
              <w:jc w:val="right"/>
            </w:pPr>
            <w:r>
              <w:t>67960,7</w:t>
            </w:r>
          </w:p>
        </w:tc>
        <w:tc>
          <w:tcPr>
            <w:tcW w:w="1191" w:type="dxa"/>
          </w:tcPr>
          <w:p w:rsidR="00124D11" w:rsidRDefault="00124D11">
            <w:pPr>
              <w:pStyle w:val="ConsPlusNormal"/>
              <w:jc w:val="right"/>
            </w:pPr>
            <w:r>
              <w:t>65964,7</w:t>
            </w:r>
          </w:p>
        </w:tc>
        <w:tc>
          <w:tcPr>
            <w:tcW w:w="1191" w:type="dxa"/>
          </w:tcPr>
          <w:p w:rsidR="00124D11" w:rsidRDefault="00124D11">
            <w:pPr>
              <w:pStyle w:val="ConsPlusNormal"/>
              <w:jc w:val="right"/>
            </w:pPr>
            <w:r>
              <w:t>65964,7</w:t>
            </w:r>
          </w:p>
        </w:tc>
      </w:tr>
      <w:tr w:rsidR="00124D11">
        <w:tc>
          <w:tcPr>
            <w:tcW w:w="566" w:type="dxa"/>
            <w:vMerge w:val="restart"/>
          </w:tcPr>
          <w:p w:rsidR="00124D11" w:rsidRDefault="00124D11">
            <w:pPr>
              <w:pStyle w:val="ConsPlusNormal"/>
              <w:outlineLvl w:val="2"/>
            </w:pPr>
            <w:r>
              <w:t>2.</w:t>
            </w:r>
          </w:p>
        </w:tc>
        <w:tc>
          <w:tcPr>
            <w:tcW w:w="15141" w:type="dxa"/>
            <w:gridSpan w:val="13"/>
          </w:tcPr>
          <w:p w:rsidR="00124D11" w:rsidRDefault="00124D11">
            <w:pPr>
              <w:pStyle w:val="ConsPlusNormal"/>
            </w:pPr>
            <w:r>
              <w:t>Наименование работы и ее содержание: выполнение работ по организации и проведению физкультурно-оздоровительных мероприятий</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койко-мест</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"Спорт высших достижений и система подготовки спортивного резерва"</w:t>
            </w:r>
          </w:p>
        </w:tc>
      </w:tr>
      <w:tr w:rsidR="00124D11">
        <w:tc>
          <w:tcPr>
            <w:tcW w:w="566" w:type="dxa"/>
            <w:vMerge/>
          </w:tcPr>
          <w:p w:rsidR="00124D11" w:rsidRDefault="00124D11"/>
        </w:tc>
        <w:tc>
          <w:tcPr>
            <w:tcW w:w="2211" w:type="dxa"/>
          </w:tcPr>
          <w:p w:rsidR="00124D11" w:rsidRDefault="00124D11">
            <w:pPr>
              <w:pStyle w:val="ConsPlusNormal"/>
            </w:pPr>
            <w:r>
              <w:t xml:space="preserve">Основное мероприятие 2.1.2. Оказание учреждениями (организациями) услуг (работ) по подготовке спортсменов высокого класса и спортивного резерва (АУ РБ "Республиканская </w:t>
            </w:r>
            <w:r>
              <w:lastRenderedPageBreak/>
              <w:t>спортивная школа олимпийского резерва")</w:t>
            </w:r>
          </w:p>
        </w:tc>
        <w:tc>
          <w:tcPr>
            <w:tcW w:w="964" w:type="dxa"/>
          </w:tcPr>
          <w:p w:rsidR="00124D11" w:rsidRDefault="00124D11">
            <w:pPr>
              <w:pStyle w:val="ConsPlusNormal"/>
              <w:jc w:val="right"/>
            </w:pPr>
            <w:r>
              <w:lastRenderedPageBreak/>
              <w:t>450</w:t>
            </w:r>
          </w:p>
        </w:tc>
        <w:tc>
          <w:tcPr>
            <w:tcW w:w="964" w:type="dxa"/>
          </w:tcPr>
          <w:p w:rsidR="00124D11" w:rsidRDefault="00124D11">
            <w:pPr>
              <w:pStyle w:val="ConsPlusNormal"/>
              <w:jc w:val="right"/>
            </w:pPr>
            <w:r>
              <w:t>0</w:t>
            </w:r>
          </w:p>
        </w:tc>
        <w:tc>
          <w:tcPr>
            <w:tcW w:w="964" w:type="dxa"/>
          </w:tcPr>
          <w:p w:rsidR="00124D11" w:rsidRDefault="00124D11">
            <w:pPr>
              <w:pStyle w:val="ConsPlusNormal"/>
              <w:jc w:val="right"/>
            </w:pPr>
            <w:r>
              <w:t>0</w:t>
            </w:r>
          </w:p>
        </w:tc>
        <w:tc>
          <w:tcPr>
            <w:tcW w:w="964" w:type="dxa"/>
          </w:tcPr>
          <w:p w:rsidR="00124D11" w:rsidRDefault="00124D11">
            <w:pPr>
              <w:pStyle w:val="ConsPlusNormal"/>
              <w:jc w:val="right"/>
            </w:pPr>
            <w:r>
              <w:t>0</w:t>
            </w:r>
          </w:p>
        </w:tc>
        <w:tc>
          <w:tcPr>
            <w:tcW w:w="964" w:type="dxa"/>
          </w:tcPr>
          <w:p w:rsidR="00124D11" w:rsidRDefault="00124D11">
            <w:pPr>
              <w:pStyle w:val="ConsPlusNormal"/>
              <w:jc w:val="right"/>
            </w:pPr>
            <w:r>
              <w:t>0</w:t>
            </w:r>
          </w:p>
        </w:tc>
        <w:tc>
          <w:tcPr>
            <w:tcW w:w="964" w:type="dxa"/>
          </w:tcPr>
          <w:p w:rsidR="00124D11" w:rsidRDefault="00124D11">
            <w:pPr>
              <w:pStyle w:val="ConsPlusNormal"/>
              <w:jc w:val="right"/>
            </w:pPr>
            <w:r>
              <w:t>0</w:t>
            </w:r>
          </w:p>
        </w:tc>
        <w:tc>
          <w:tcPr>
            <w:tcW w:w="1191" w:type="dxa"/>
          </w:tcPr>
          <w:p w:rsidR="00124D11" w:rsidRDefault="00124D11">
            <w:pPr>
              <w:pStyle w:val="ConsPlusNormal"/>
              <w:jc w:val="right"/>
            </w:pPr>
            <w:r>
              <w:t>3429,5</w:t>
            </w:r>
          </w:p>
        </w:tc>
        <w:tc>
          <w:tcPr>
            <w:tcW w:w="1191" w:type="dxa"/>
          </w:tcPr>
          <w:p w:rsidR="00124D11" w:rsidRDefault="00124D11">
            <w:pPr>
              <w:pStyle w:val="ConsPlusNormal"/>
              <w:jc w:val="right"/>
            </w:pPr>
            <w:r>
              <w:t>0</w:t>
            </w:r>
          </w:p>
        </w:tc>
        <w:tc>
          <w:tcPr>
            <w:tcW w:w="1191" w:type="dxa"/>
          </w:tcPr>
          <w:p w:rsidR="00124D11" w:rsidRDefault="00124D11">
            <w:pPr>
              <w:pStyle w:val="ConsPlusNormal"/>
              <w:jc w:val="right"/>
            </w:pPr>
            <w:r>
              <w:t>0</w:t>
            </w:r>
          </w:p>
        </w:tc>
        <w:tc>
          <w:tcPr>
            <w:tcW w:w="1191" w:type="dxa"/>
          </w:tcPr>
          <w:p w:rsidR="00124D11" w:rsidRDefault="00124D11">
            <w:pPr>
              <w:pStyle w:val="ConsPlusNormal"/>
              <w:jc w:val="right"/>
            </w:pPr>
            <w:r>
              <w:t>0</w:t>
            </w:r>
          </w:p>
        </w:tc>
        <w:tc>
          <w:tcPr>
            <w:tcW w:w="1191" w:type="dxa"/>
          </w:tcPr>
          <w:p w:rsidR="00124D11" w:rsidRDefault="00124D11">
            <w:pPr>
              <w:pStyle w:val="ConsPlusNormal"/>
              <w:jc w:val="right"/>
            </w:pPr>
            <w:r>
              <w:t>0</w:t>
            </w:r>
          </w:p>
        </w:tc>
        <w:tc>
          <w:tcPr>
            <w:tcW w:w="1191" w:type="dxa"/>
          </w:tcPr>
          <w:p w:rsidR="00124D11" w:rsidRDefault="00124D11">
            <w:pPr>
              <w:pStyle w:val="ConsPlusNormal"/>
              <w:jc w:val="right"/>
            </w:pPr>
            <w:r>
              <w:t>0</w:t>
            </w:r>
          </w:p>
        </w:tc>
      </w:tr>
      <w:tr w:rsidR="00124D11">
        <w:tc>
          <w:tcPr>
            <w:tcW w:w="566" w:type="dxa"/>
            <w:vMerge w:val="restart"/>
          </w:tcPr>
          <w:p w:rsidR="00124D11" w:rsidRDefault="00124D11">
            <w:pPr>
              <w:pStyle w:val="ConsPlusNormal"/>
              <w:outlineLvl w:val="2"/>
            </w:pPr>
            <w:r>
              <w:lastRenderedPageBreak/>
              <w:t>3.</w:t>
            </w:r>
          </w:p>
        </w:tc>
        <w:tc>
          <w:tcPr>
            <w:tcW w:w="15141" w:type="dxa"/>
            <w:gridSpan w:val="13"/>
          </w:tcPr>
          <w:p w:rsidR="00124D11" w:rsidRDefault="00124D11">
            <w:pPr>
              <w:pStyle w:val="ConsPlusNormal"/>
            </w:pPr>
            <w:r>
              <w:t>Наименование работы и ее содержание: организация мероприятий по подготовке спортсменов сборных команд Республики Бурятия</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ставок</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"Спорт высших достижений и система подготовки спортивного резерва"</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2.1.1. Оказание учреждениями (организациями) услуг (работ) по подготовке спортсменов высокого класса и спортивного резерва (АУ РБ "Центр спортивной подготовки")</w:t>
            </w:r>
          </w:p>
        </w:tc>
        <w:tc>
          <w:tcPr>
            <w:tcW w:w="964" w:type="dxa"/>
          </w:tcPr>
          <w:p w:rsidR="00124D11" w:rsidRDefault="00124D11">
            <w:pPr>
              <w:pStyle w:val="ConsPlusNormal"/>
              <w:jc w:val="right"/>
            </w:pPr>
            <w:r>
              <w:t>50</w:t>
            </w:r>
          </w:p>
        </w:tc>
        <w:tc>
          <w:tcPr>
            <w:tcW w:w="964" w:type="dxa"/>
          </w:tcPr>
          <w:p w:rsidR="00124D11" w:rsidRDefault="00124D11">
            <w:pPr>
              <w:pStyle w:val="ConsPlusNormal"/>
              <w:jc w:val="right"/>
            </w:pPr>
            <w:r>
              <w:t>50</w:t>
            </w:r>
          </w:p>
        </w:tc>
        <w:tc>
          <w:tcPr>
            <w:tcW w:w="964" w:type="dxa"/>
          </w:tcPr>
          <w:p w:rsidR="00124D11" w:rsidRDefault="00124D11">
            <w:pPr>
              <w:pStyle w:val="ConsPlusNormal"/>
              <w:jc w:val="right"/>
            </w:pPr>
            <w:r>
              <w:t>50</w:t>
            </w:r>
          </w:p>
        </w:tc>
        <w:tc>
          <w:tcPr>
            <w:tcW w:w="964" w:type="dxa"/>
          </w:tcPr>
          <w:p w:rsidR="00124D11" w:rsidRDefault="00124D11">
            <w:pPr>
              <w:pStyle w:val="ConsPlusNormal"/>
              <w:jc w:val="right"/>
            </w:pPr>
            <w:r>
              <w:t>50</w:t>
            </w:r>
          </w:p>
        </w:tc>
        <w:tc>
          <w:tcPr>
            <w:tcW w:w="964" w:type="dxa"/>
          </w:tcPr>
          <w:p w:rsidR="00124D11" w:rsidRDefault="00124D11">
            <w:pPr>
              <w:pStyle w:val="ConsPlusNormal"/>
              <w:jc w:val="right"/>
            </w:pPr>
            <w:r>
              <w:t>50</w:t>
            </w:r>
          </w:p>
        </w:tc>
        <w:tc>
          <w:tcPr>
            <w:tcW w:w="964" w:type="dxa"/>
          </w:tcPr>
          <w:p w:rsidR="00124D11" w:rsidRDefault="00124D11">
            <w:pPr>
              <w:pStyle w:val="ConsPlusNormal"/>
              <w:jc w:val="right"/>
            </w:pPr>
            <w:r>
              <w:t>50</w:t>
            </w:r>
          </w:p>
        </w:tc>
        <w:tc>
          <w:tcPr>
            <w:tcW w:w="1191" w:type="dxa"/>
          </w:tcPr>
          <w:p w:rsidR="00124D11" w:rsidRDefault="00124D11">
            <w:pPr>
              <w:pStyle w:val="ConsPlusNormal"/>
              <w:jc w:val="right"/>
            </w:pPr>
            <w:r>
              <w:t>62869,5</w:t>
            </w:r>
          </w:p>
        </w:tc>
        <w:tc>
          <w:tcPr>
            <w:tcW w:w="1191" w:type="dxa"/>
          </w:tcPr>
          <w:p w:rsidR="00124D11" w:rsidRDefault="00124D11">
            <w:pPr>
              <w:pStyle w:val="ConsPlusNormal"/>
              <w:jc w:val="right"/>
            </w:pPr>
            <w:r>
              <w:t>75718,9</w:t>
            </w:r>
          </w:p>
        </w:tc>
        <w:tc>
          <w:tcPr>
            <w:tcW w:w="1191" w:type="dxa"/>
          </w:tcPr>
          <w:p w:rsidR="00124D11" w:rsidRDefault="00124D11">
            <w:pPr>
              <w:pStyle w:val="ConsPlusNormal"/>
              <w:jc w:val="right"/>
            </w:pPr>
            <w:r>
              <w:t>125869,2</w:t>
            </w:r>
          </w:p>
        </w:tc>
        <w:tc>
          <w:tcPr>
            <w:tcW w:w="1191" w:type="dxa"/>
          </w:tcPr>
          <w:p w:rsidR="00124D11" w:rsidRDefault="00124D11">
            <w:pPr>
              <w:pStyle w:val="ConsPlusNormal"/>
              <w:jc w:val="right"/>
            </w:pPr>
            <w:r>
              <w:t>63923,4</w:t>
            </w:r>
          </w:p>
        </w:tc>
        <w:tc>
          <w:tcPr>
            <w:tcW w:w="1191" w:type="dxa"/>
          </w:tcPr>
          <w:p w:rsidR="00124D11" w:rsidRDefault="00124D11">
            <w:pPr>
              <w:pStyle w:val="ConsPlusNormal"/>
              <w:jc w:val="right"/>
            </w:pPr>
            <w:r>
              <w:t>61921,7</w:t>
            </w:r>
          </w:p>
        </w:tc>
        <w:tc>
          <w:tcPr>
            <w:tcW w:w="1191" w:type="dxa"/>
          </w:tcPr>
          <w:p w:rsidR="00124D11" w:rsidRDefault="00124D11">
            <w:pPr>
              <w:pStyle w:val="ConsPlusNormal"/>
              <w:jc w:val="right"/>
            </w:pPr>
            <w:r>
              <w:t>61921,7</w:t>
            </w:r>
          </w:p>
        </w:tc>
      </w:tr>
      <w:tr w:rsidR="00124D11">
        <w:tc>
          <w:tcPr>
            <w:tcW w:w="566" w:type="dxa"/>
            <w:vMerge w:val="restart"/>
          </w:tcPr>
          <w:p w:rsidR="00124D11" w:rsidRDefault="00124D11">
            <w:pPr>
              <w:pStyle w:val="ConsPlusNormal"/>
              <w:outlineLvl w:val="2"/>
            </w:pPr>
            <w:r>
              <w:t>4.</w:t>
            </w:r>
          </w:p>
        </w:tc>
        <w:tc>
          <w:tcPr>
            <w:tcW w:w="15141" w:type="dxa"/>
            <w:gridSpan w:val="13"/>
          </w:tcPr>
          <w:p w:rsidR="00124D11" w:rsidRDefault="00124D11">
            <w:pPr>
              <w:pStyle w:val="ConsPlusNormal"/>
            </w:pPr>
            <w:r>
              <w:t>Наименование услуги и ее содержание: услуги по спортивной подготовке</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услуги: количество спортсменов</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"Спорт высших достижений и система подготовки спортивного резерва"</w:t>
            </w:r>
          </w:p>
        </w:tc>
      </w:tr>
      <w:tr w:rsidR="00124D11">
        <w:tc>
          <w:tcPr>
            <w:tcW w:w="566" w:type="dxa"/>
            <w:vMerge/>
          </w:tcPr>
          <w:p w:rsidR="00124D11" w:rsidRDefault="00124D11"/>
        </w:tc>
        <w:tc>
          <w:tcPr>
            <w:tcW w:w="2211" w:type="dxa"/>
          </w:tcPr>
          <w:p w:rsidR="00124D11" w:rsidRDefault="00124D11">
            <w:pPr>
              <w:pStyle w:val="ConsPlusNormal"/>
            </w:pPr>
            <w:r>
              <w:t xml:space="preserve">Мероприятие 2.1.4. Оказание учреждениями (организациями) услуг (работ) по </w:t>
            </w:r>
            <w:r>
              <w:lastRenderedPageBreak/>
              <w:t>подготовке спортсменов высокого класса и спортивного резерва (Республиканская спортивная школа плавания)</w:t>
            </w:r>
          </w:p>
        </w:tc>
        <w:tc>
          <w:tcPr>
            <w:tcW w:w="964" w:type="dxa"/>
          </w:tcPr>
          <w:p w:rsidR="00124D11" w:rsidRDefault="00124D11">
            <w:pPr>
              <w:pStyle w:val="ConsPlusNormal"/>
              <w:jc w:val="right"/>
            </w:pPr>
            <w:r>
              <w:lastRenderedPageBreak/>
              <w:t>0</w:t>
            </w:r>
          </w:p>
        </w:tc>
        <w:tc>
          <w:tcPr>
            <w:tcW w:w="964" w:type="dxa"/>
          </w:tcPr>
          <w:p w:rsidR="00124D11" w:rsidRDefault="00124D11">
            <w:pPr>
              <w:pStyle w:val="ConsPlusNormal"/>
              <w:jc w:val="right"/>
            </w:pPr>
            <w:r>
              <w:t>122</w:t>
            </w:r>
          </w:p>
        </w:tc>
        <w:tc>
          <w:tcPr>
            <w:tcW w:w="964" w:type="dxa"/>
          </w:tcPr>
          <w:p w:rsidR="00124D11" w:rsidRDefault="00124D11">
            <w:pPr>
              <w:pStyle w:val="ConsPlusNormal"/>
              <w:jc w:val="right"/>
            </w:pPr>
            <w:r>
              <w:t>122</w:t>
            </w:r>
          </w:p>
        </w:tc>
        <w:tc>
          <w:tcPr>
            <w:tcW w:w="964" w:type="dxa"/>
          </w:tcPr>
          <w:p w:rsidR="00124D11" w:rsidRDefault="00124D11">
            <w:pPr>
              <w:pStyle w:val="ConsPlusNormal"/>
              <w:jc w:val="right"/>
            </w:pPr>
            <w:r>
              <w:t>122</w:t>
            </w:r>
          </w:p>
        </w:tc>
        <w:tc>
          <w:tcPr>
            <w:tcW w:w="964" w:type="dxa"/>
          </w:tcPr>
          <w:p w:rsidR="00124D11" w:rsidRDefault="00124D11">
            <w:pPr>
              <w:pStyle w:val="ConsPlusNormal"/>
              <w:jc w:val="right"/>
            </w:pPr>
            <w:r>
              <w:t>122</w:t>
            </w:r>
          </w:p>
        </w:tc>
        <w:tc>
          <w:tcPr>
            <w:tcW w:w="964" w:type="dxa"/>
          </w:tcPr>
          <w:p w:rsidR="00124D11" w:rsidRDefault="00124D11">
            <w:pPr>
              <w:pStyle w:val="ConsPlusNormal"/>
              <w:jc w:val="right"/>
            </w:pPr>
            <w:r>
              <w:t>122</w:t>
            </w:r>
          </w:p>
        </w:tc>
        <w:tc>
          <w:tcPr>
            <w:tcW w:w="1191" w:type="dxa"/>
          </w:tcPr>
          <w:p w:rsidR="00124D11" w:rsidRDefault="00124D11">
            <w:pPr>
              <w:pStyle w:val="ConsPlusNormal"/>
              <w:jc w:val="right"/>
            </w:pPr>
            <w:r>
              <w:t>0,00</w:t>
            </w:r>
          </w:p>
        </w:tc>
        <w:tc>
          <w:tcPr>
            <w:tcW w:w="1191" w:type="dxa"/>
          </w:tcPr>
          <w:p w:rsidR="00124D11" w:rsidRDefault="00124D11">
            <w:pPr>
              <w:pStyle w:val="ConsPlusNormal"/>
              <w:jc w:val="right"/>
            </w:pPr>
            <w:r>
              <w:t>2336,3</w:t>
            </w:r>
          </w:p>
        </w:tc>
        <w:tc>
          <w:tcPr>
            <w:tcW w:w="1191" w:type="dxa"/>
          </w:tcPr>
          <w:p w:rsidR="00124D11" w:rsidRDefault="00124D11">
            <w:pPr>
              <w:pStyle w:val="ConsPlusNormal"/>
              <w:jc w:val="right"/>
            </w:pPr>
            <w:r>
              <w:t>6211,6</w:t>
            </w:r>
          </w:p>
        </w:tc>
        <w:tc>
          <w:tcPr>
            <w:tcW w:w="1191" w:type="dxa"/>
          </w:tcPr>
          <w:p w:rsidR="00124D11" w:rsidRDefault="00124D11">
            <w:pPr>
              <w:pStyle w:val="ConsPlusNormal"/>
              <w:jc w:val="right"/>
            </w:pPr>
            <w:r>
              <w:t>6262,7</w:t>
            </w:r>
          </w:p>
        </w:tc>
        <w:tc>
          <w:tcPr>
            <w:tcW w:w="1191" w:type="dxa"/>
          </w:tcPr>
          <w:p w:rsidR="00124D11" w:rsidRDefault="00124D11">
            <w:pPr>
              <w:pStyle w:val="ConsPlusNormal"/>
              <w:jc w:val="right"/>
            </w:pPr>
            <w:r>
              <w:t>6074,8</w:t>
            </w:r>
          </w:p>
        </w:tc>
        <w:tc>
          <w:tcPr>
            <w:tcW w:w="1191" w:type="dxa"/>
          </w:tcPr>
          <w:p w:rsidR="00124D11" w:rsidRDefault="00124D11">
            <w:pPr>
              <w:pStyle w:val="ConsPlusNormal"/>
              <w:jc w:val="right"/>
            </w:pPr>
            <w:r>
              <w:t>6074,8</w:t>
            </w:r>
          </w:p>
        </w:tc>
      </w:tr>
      <w:tr w:rsidR="00124D11">
        <w:tc>
          <w:tcPr>
            <w:tcW w:w="566" w:type="dxa"/>
            <w:vMerge w:val="restart"/>
          </w:tcPr>
          <w:p w:rsidR="00124D11" w:rsidRDefault="00124D11">
            <w:pPr>
              <w:pStyle w:val="ConsPlusNormal"/>
              <w:outlineLvl w:val="2"/>
            </w:pPr>
            <w:r>
              <w:lastRenderedPageBreak/>
              <w:t>5.</w:t>
            </w:r>
          </w:p>
        </w:tc>
        <w:tc>
          <w:tcPr>
            <w:tcW w:w="15141" w:type="dxa"/>
            <w:gridSpan w:val="13"/>
          </w:tcPr>
          <w:p w:rsidR="00124D11" w:rsidRDefault="00124D11">
            <w:pPr>
              <w:pStyle w:val="ConsPlusNormal"/>
            </w:pPr>
            <w:r>
              <w:t>Наименование работы и ее содержание: спортивная подготовка по спорту глухих, спорту слепых и лиц с поражением опорно-двигательного аппарата</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спортсменов</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"Спорт высших достижений и система подготовки спортивного резерва"</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2.1.3. Оказание учреждениями (организациями) услуг (работ) для занятий лиц с ограниченными возможностями здоровья спортом высших достижений (АУ РБ "Республиканская спортивно-адаптивная школа")</w:t>
            </w:r>
          </w:p>
        </w:tc>
        <w:tc>
          <w:tcPr>
            <w:tcW w:w="964" w:type="dxa"/>
          </w:tcPr>
          <w:p w:rsidR="00124D11" w:rsidRDefault="00124D11">
            <w:pPr>
              <w:pStyle w:val="ConsPlusNormal"/>
              <w:jc w:val="right"/>
            </w:pPr>
            <w:r>
              <w:t>110</w:t>
            </w:r>
          </w:p>
        </w:tc>
        <w:tc>
          <w:tcPr>
            <w:tcW w:w="964" w:type="dxa"/>
          </w:tcPr>
          <w:p w:rsidR="00124D11" w:rsidRDefault="00124D11">
            <w:pPr>
              <w:pStyle w:val="ConsPlusNormal"/>
              <w:jc w:val="right"/>
            </w:pPr>
            <w:r>
              <w:t>110</w:t>
            </w:r>
          </w:p>
        </w:tc>
        <w:tc>
          <w:tcPr>
            <w:tcW w:w="964" w:type="dxa"/>
          </w:tcPr>
          <w:p w:rsidR="00124D11" w:rsidRDefault="00124D11">
            <w:pPr>
              <w:pStyle w:val="ConsPlusNormal"/>
              <w:jc w:val="right"/>
            </w:pPr>
            <w:r>
              <w:t>110</w:t>
            </w:r>
          </w:p>
        </w:tc>
        <w:tc>
          <w:tcPr>
            <w:tcW w:w="964" w:type="dxa"/>
          </w:tcPr>
          <w:p w:rsidR="00124D11" w:rsidRDefault="00124D11">
            <w:pPr>
              <w:pStyle w:val="ConsPlusNormal"/>
              <w:jc w:val="right"/>
            </w:pPr>
            <w:r>
              <w:t>110</w:t>
            </w:r>
          </w:p>
        </w:tc>
        <w:tc>
          <w:tcPr>
            <w:tcW w:w="964" w:type="dxa"/>
          </w:tcPr>
          <w:p w:rsidR="00124D11" w:rsidRDefault="00124D11">
            <w:pPr>
              <w:pStyle w:val="ConsPlusNormal"/>
              <w:jc w:val="right"/>
            </w:pPr>
            <w:r>
              <w:t>110</w:t>
            </w:r>
          </w:p>
        </w:tc>
        <w:tc>
          <w:tcPr>
            <w:tcW w:w="964" w:type="dxa"/>
          </w:tcPr>
          <w:p w:rsidR="00124D11" w:rsidRDefault="00124D11">
            <w:pPr>
              <w:pStyle w:val="ConsPlusNormal"/>
              <w:jc w:val="right"/>
            </w:pPr>
            <w:r>
              <w:t>110</w:t>
            </w:r>
          </w:p>
        </w:tc>
        <w:tc>
          <w:tcPr>
            <w:tcW w:w="1191" w:type="dxa"/>
          </w:tcPr>
          <w:p w:rsidR="00124D11" w:rsidRDefault="00124D11">
            <w:pPr>
              <w:pStyle w:val="ConsPlusNormal"/>
              <w:jc w:val="right"/>
            </w:pPr>
            <w:r>
              <w:t>8589,0</w:t>
            </w:r>
          </w:p>
        </w:tc>
        <w:tc>
          <w:tcPr>
            <w:tcW w:w="1191" w:type="dxa"/>
          </w:tcPr>
          <w:p w:rsidR="00124D11" w:rsidRDefault="00124D11">
            <w:pPr>
              <w:pStyle w:val="ConsPlusNormal"/>
              <w:jc w:val="right"/>
            </w:pPr>
            <w:r>
              <w:t>15649,1</w:t>
            </w:r>
          </w:p>
        </w:tc>
        <w:tc>
          <w:tcPr>
            <w:tcW w:w="1191" w:type="dxa"/>
          </w:tcPr>
          <w:p w:rsidR="00124D11" w:rsidRDefault="00124D11">
            <w:pPr>
              <w:pStyle w:val="ConsPlusNormal"/>
              <w:jc w:val="right"/>
            </w:pPr>
            <w:r>
              <w:t>16123,3</w:t>
            </w:r>
          </w:p>
        </w:tc>
        <w:tc>
          <w:tcPr>
            <w:tcW w:w="1191" w:type="dxa"/>
          </w:tcPr>
          <w:p w:rsidR="00124D11" w:rsidRDefault="00124D11">
            <w:pPr>
              <w:pStyle w:val="ConsPlusNormal"/>
              <w:jc w:val="right"/>
            </w:pPr>
            <w:r>
              <w:t>18145,1</w:t>
            </w:r>
          </w:p>
        </w:tc>
        <w:tc>
          <w:tcPr>
            <w:tcW w:w="1191" w:type="dxa"/>
          </w:tcPr>
          <w:p w:rsidR="00124D11" w:rsidRDefault="00124D11">
            <w:pPr>
              <w:pStyle w:val="ConsPlusNormal"/>
              <w:jc w:val="right"/>
            </w:pPr>
            <w:r>
              <w:t>17600,8</w:t>
            </w:r>
          </w:p>
        </w:tc>
        <w:tc>
          <w:tcPr>
            <w:tcW w:w="1191" w:type="dxa"/>
          </w:tcPr>
          <w:p w:rsidR="00124D11" w:rsidRDefault="00124D11">
            <w:pPr>
              <w:pStyle w:val="ConsPlusNormal"/>
              <w:jc w:val="right"/>
            </w:pPr>
            <w:r>
              <w:t>17600,8</w:t>
            </w:r>
          </w:p>
        </w:tc>
      </w:tr>
      <w:tr w:rsidR="00124D11">
        <w:tc>
          <w:tcPr>
            <w:tcW w:w="566" w:type="dxa"/>
            <w:vMerge w:val="restart"/>
          </w:tcPr>
          <w:p w:rsidR="00124D11" w:rsidRDefault="00124D11">
            <w:pPr>
              <w:pStyle w:val="ConsPlusNormal"/>
              <w:outlineLvl w:val="2"/>
            </w:pPr>
            <w:r>
              <w:t>6.</w:t>
            </w:r>
          </w:p>
        </w:tc>
        <w:tc>
          <w:tcPr>
            <w:tcW w:w="15141" w:type="dxa"/>
            <w:gridSpan w:val="13"/>
          </w:tcPr>
          <w:p w:rsidR="00124D11" w:rsidRDefault="00124D11">
            <w:pPr>
              <w:pStyle w:val="ConsPlusNormal"/>
            </w:pPr>
            <w:r>
              <w:t>Наименование работы и ее содержание: содержание (эксплуатация) имущества, находящегося в государственной (муниципальной) собственности</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эксплуатируемая площадь, всего, в т.ч. зданий, прилегающей территории, тыс. кв. м</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"Развитие инфраструктуры объектов спорта"</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3.2.1. Эффективная эксплуатация объектов спорта</w:t>
            </w:r>
          </w:p>
        </w:tc>
        <w:tc>
          <w:tcPr>
            <w:tcW w:w="964" w:type="dxa"/>
          </w:tcPr>
          <w:p w:rsidR="00124D11" w:rsidRDefault="00124D11">
            <w:pPr>
              <w:pStyle w:val="ConsPlusNormal"/>
              <w:jc w:val="right"/>
            </w:pPr>
            <w:r>
              <w:t>266,49</w:t>
            </w:r>
          </w:p>
        </w:tc>
        <w:tc>
          <w:tcPr>
            <w:tcW w:w="964" w:type="dxa"/>
          </w:tcPr>
          <w:p w:rsidR="00124D11" w:rsidRDefault="00124D11">
            <w:pPr>
              <w:pStyle w:val="ConsPlusNormal"/>
              <w:jc w:val="right"/>
            </w:pPr>
            <w:r>
              <w:t>266,49</w:t>
            </w:r>
          </w:p>
        </w:tc>
        <w:tc>
          <w:tcPr>
            <w:tcW w:w="964" w:type="dxa"/>
          </w:tcPr>
          <w:p w:rsidR="00124D11" w:rsidRDefault="00124D11">
            <w:pPr>
              <w:pStyle w:val="ConsPlusNormal"/>
              <w:jc w:val="right"/>
            </w:pPr>
            <w:r>
              <w:t>266,49</w:t>
            </w:r>
          </w:p>
        </w:tc>
        <w:tc>
          <w:tcPr>
            <w:tcW w:w="964" w:type="dxa"/>
          </w:tcPr>
          <w:p w:rsidR="00124D11" w:rsidRDefault="00124D11">
            <w:pPr>
              <w:pStyle w:val="ConsPlusNormal"/>
              <w:jc w:val="right"/>
            </w:pPr>
            <w:r>
              <w:t>266,49</w:t>
            </w:r>
          </w:p>
        </w:tc>
        <w:tc>
          <w:tcPr>
            <w:tcW w:w="964" w:type="dxa"/>
          </w:tcPr>
          <w:p w:rsidR="00124D11" w:rsidRDefault="00124D11">
            <w:pPr>
              <w:pStyle w:val="ConsPlusNormal"/>
              <w:jc w:val="right"/>
            </w:pPr>
            <w:r>
              <w:t>266,49</w:t>
            </w:r>
          </w:p>
        </w:tc>
        <w:tc>
          <w:tcPr>
            <w:tcW w:w="964" w:type="dxa"/>
          </w:tcPr>
          <w:p w:rsidR="00124D11" w:rsidRDefault="00124D11">
            <w:pPr>
              <w:pStyle w:val="ConsPlusNormal"/>
              <w:jc w:val="right"/>
            </w:pPr>
            <w:r>
              <w:t>266,49</w:t>
            </w:r>
          </w:p>
        </w:tc>
        <w:tc>
          <w:tcPr>
            <w:tcW w:w="1191" w:type="dxa"/>
          </w:tcPr>
          <w:p w:rsidR="00124D11" w:rsidRDefault="00124D11">
            <w:pPr>
              <w:pStyle w:val="ConsPlusNormal"/>
              <w:jc w:val="right"/>
            </w:pPr>
            <w:r>
              <w:t>156484,9</w:t>
            </w:r>
          </w:p>
        </w:tc>
        <w:tc>
          <w:tcPr>
            <w:tcW w:w="1191" w:type="dxa"/>
          </w:tcPr>
          <w:p w:rsidR="00124D11" w:rsidRDefault="00124D11">
            <w:pPr>
              <w:pStyle w:val="ConsPlusNormal"/>
              <w:jc w:val="right"/>
            </w:pPr>
            <w:r>
              <w:t>161129,7</w:t>
            </w:r>
          </w:p>
        </w:tc>
        <w:tc>
          <w:tcPr>
            <w:tcW w:w="1191" w:type="dxa"/>
          </w:tcPr>
          <w:p w:rsidR="00124D11" w:rsidRDefault="00124D11">
            <w:pPr>
              <w:pStyle w:val="ConsPlusNormal"/>
              <w:jc w:val="right"/>
            </w:pPr>
            <w:r>
              <w:t>200095,3</w:t>
            </w:r>
          </w:p>
        </w:tc>
        <w:tc>
          <w:tcPr>
            <w:tcW w:w="1191" w:type="dxa"/>
          </w:tcPr>
          <w:p w:rsidR="00124D11" w:rsidRDefault="00124D11">
            <w:pPr>
              <w:pStyle w:val="ConsPlusNormal"/>
              <w:jc w:val="right"/>
            </w:pPr>
            <w:r>
              <w:t>163259,6</w:t>
            </w:r>
          </w:p>
        </w:tc>
        <w:tc>
          <w:tcPr>
            <w:tcW w:w="1191" w:type="dxa"/>
          </w:tcPr>
          <w:p w:rsidR="00124D11" w:rsidRDefault="00124D11">
            <w:pPr>
              <w:pStyle w:val="ConsPlusNormal"/>
              <w:jc w:val="right"/>
            </w:pPr>
            <w:r>
              <w:t>157578,6</w:t>
            </w:r>
          </w:p>
        </w:tc>
        <w:tc>
          <w:tcPr>
            <w:tcW w:w="1191" w:type="dxa"/>
          </w:tcPr>
          <w:p w:rsidR="00124D11" w:rsidRDefault="00124D11">
            <w:pPr>
              <w:pStyle w:val="ConsPlusNormal"/>
              <w:jc w:val="right"/>
            </w:pPr>
            <w:r>
              <w:t>157578,6</w:t>
            </w:r>
          </w:p>
        </w:tc>
      </w:tr>
      <w:tr w:rsidR="00124D11">
        <w:tc>
          <w:tcPr>
            <w:tcW w:w="566" w:type="dxa"/>
            <w:vMerge w:val="restart"/>
          </w:tcPr>
          <w:p w:rsidR="00124D11" w:rsidRDefault="00124D11">
            <w:pPr>
              <w:pStyle w:val="ConsPlusNormal"/>
              <w:outlineLvl w:val="2"/>
            </w:pPr>
            <w:r>
              <w:t>7.</w:t>
            </w:r>
          </w:p>
        </w:tc>
        <w:tc>
          <w:tcPr>
            <w:tcW w:w="15141" w:type="dxa"/>
            <w:gridSpan w:val="13"/>
          </w:tcPr>
          <w:p w:rsidR="00124D11" w:rsidRDefault="00124D11">
            <w:pPr>
              <w:pStyle w:val="ConsPlusNormal"/>
            </w:pPr>
            <w:r>
              <w:t>Наименование работы и ее содержание: обеспечение доступа к объектам спорта</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региональных и всероссийских мероприятий</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"Развитие инфраструктуры объектов спорта"</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3.2.1. Эффективная эксплуатация объектов спорта</w:t>
            </w:r>
          </w:p>
        </w:tc>
        <w:tc>
          <w:tcPr>
            <w:tcW w:w="964" w:type="dxa"/>
          </w:tcPr>
          <w:p w:rsidR="00124D11" w:rsidRDefault="00124D11">
            <w:pPr>
              <w:pStyle w:val="ConsPlusNormal"/>
              <w:jc w:val="right"/>
            </w:pPr>
            <w:r>
              <w:t>26</w:t>
            </w:r>
          </w:p>
        </w:tc>
        <w:tc>
          <w:tcPr>
            <w:tcW w:w="964" w:type="dxa"/>
          </w:tcPr>
          <w:p w:rsidR="00124D11" w:rsidRDefault="00124D11">
            <w:pPr>
              <w:pStyle w:val="ConsPlusNormal"/>
              <w:jc w:val="right"/>
            </w:pPr>
            <w:r>
              <w:t>26</w:t>
            </w:r>
          </w:p>
        </w:tc>
        <w:tc>
          <w:tcPr>
            <w:tcW w:w="964" w:type="dxa"/>
          </w:tcPr>
          <w:p w:rsidR="00124D11" w:rsidRDefault="00124D11">
            <w:pPr>
              <w:pStyle w:val="ConsPlusNormal"/>
              <w:jc w:val="right"/>
            </w:pPr>
            <w:r>
              <w:t>26</w:t>
            </w:r>
          </w:p>
        </w:tc>
        <w:tc>
          <w:tcPr>
            <w:tcW w:w="964" w:type="dxa"/>
          </w:tcPr>
          <w:p w:rsidR="00124D11" w:rsidRDefault="00124D11">
            <w:pPr>
              <w:pStyle w:val="ConsPlusNormal"/>
              <w:jc w:val="right"/>
            </w:pPr>
            <w:r>
              <w:t>26</w:t>
            </w:r>
          </w:p>
        </w:tc>
        <w:tc>
          <w:tcPr>
            <w:tcW w:w="964" w:type="dxa"/>
          </w:tcPr>
          <w:p w:rsidR="00124D11" w:rsidRDefault="00124D11">
            <w:pPr>
              <w:pStyle w:val="ConsPlusNormal"/>
              <w:jc w:val="right"/>
            </w:pPr>
            <w:r>
              <w:t>26</w:t>
            </w:r>
          </w:p>
        </w:tc>
        <w:tc>
          <w:tcPr>
            <w:tcW w:w="964" w:type="dxa"/>
          </w:tcPr>
          <w:p w:rsidR="00124D11" w:rsidRDefault="00124D11">
            <w:pPr>
              <w:pStyle w:val="ConsPlusNormal"/>
              <w:jc w:val="right"/>
            </w:pPr>
            <w:r>
              <w:t>26</w:t>
            </w:r>
          </w:p>
        </w:tc>
        <w:tc>
          <w:tcPr>
            <w:tcW w:w="1191" w:type="dxa"/>
          </w:tcPr>
          <w:p w:rsidR="00124D11" w:rsidRDefault="00124D11">
            <w:pPr>
              <w:pStyle w:val="ConsPlusNormal"/>
              <w:jc w:val="right"/>
            </w:pPr>
            <w:r>
              <w:t>2000</w:t>
            </w:r>
          </w:p>
        </w:tc>
        <w:tc>
          <w:tcPr>
            <w:tcW w:w="1191" w:type="dxa"/>
          </w:tcPr>
          <w:p w:rsidR="00124D11" w:rsidRDefault="00124D11">
            <w:pPr>
              <w:pStyle w:val="ConsPlusNormal"/>
              <w:jc w:val="right"/>
            </w:pPr>
            <w:r>
              <w:t>2000</w:t>
            </w:r>
          </w:p>
        </w:tc>
        <w:tc>
          <w:tcPr>
            <w:tcW w:w="1191" w:type="dxa"/>
          </w:tcPr>
          <w:p w:rsidR="00124D11" w:rsidRDefault="00124D11">
            <w:pPr>
              <w:pStyle w:val="ConsPlusNormal"/>
              <w:jc w:val="right"/>
            </w:pPr>
            <w:r>
              <w:t>2000</w:t>
            </w:r>
          </w:p>
        </w:tc>
        <w:tc>
          <w:tcPr>
            <w:tcW w:w="1191" w:type="dxa"/>
          </w:tcPr>
          <w:p w:rsidR="00124D11" w:rsidRDefault="00124D11">
            <w:pPr>
              <w:pStyle w:val="ConsPlusNormal"/>
              <w:jc w:val="right"/>
            </w:pPr>
            <w:r>
              <w:t>2000</w:t>
            </w:r>
          </w:p>
        </w:tc>
        <w:tc>
          <w:tcPr>
            <w:tcW w:w="1191" w:type="dxa"/>
          </w:tcPr>
          <w:p w:rsidR="00124D11" w:rsidRDefault="00124D11">
            <w:pPr>
              <w:pStyle w:val="ConsPlusNormal"/>
              <w:jc w:val="right"/>
            </w:pPr>
            <w:r>
              <w:t>2000</w:t>
            </w:r>
          </w:p>
        </w:tc>
        <w:tc>
          <w:tcPr>
            <w:tcW w:w="1191" w:type="dxa"/>
          </w:tcPr>
          <w:p w:rsidR="00124D11" w:rsidRDefault="00124D11">
            <w:pPr>
              <w:pStyle w:val="ConsPlusNormal"/>
              <w:jc w:val="right"/>
            </w:pPr>
            <w:r>
              <w:t>2000</w:t>
            </w:r>
          </w:p>
        </w:tc>
      </w:tr>
      <w:tr w:rsidR="00124D11">
        <w:tc>
          <w:tcPr>
            <w:tcW w:w="566" w:type="dxa"/>
            <w:vMerge w:val="restart"/>
          </w:tcPr>
          <w:p w:rsidR="00124D11" w:rsidRDefault="00124D11">
            <w:pPr>
              <w:pStyle w:val="ConsPlusNormal"/>
              <w:outlineLvl w:val="2"/>
            </w:pPr>
            <w:r>
              <w:t>8.</w:t>
            </w:r>
          </w:p>
        </w:tc>
        <w:tc>
          <w:tcPr>
            <w:tcW w:w="15141" w:type="dxa"/>
            <w:gridSpan w:val="13"/>
          </w:tcPr>
          <w:p w:rsidR="00124D11" w:rsidRDefault="00124D11">
            <w:pPr>
              <w:pStyle w:val="ConsPlusNormal"/>
            </w:pPr>
            <w:r>
              <w:t>Наименование работы и ее содержание: организация досуга детей-подростков и молодежи</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мероприятий</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"Молодежь Бурятии"</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5.1.1. Оказание учреждениями (организациями) услуг (работ) в сфере молодежной политики (ГБУ "Молодежный центр Республики Бурятия")</w:t>
            </w:r>
          </w:p>
        </w:tc>
        <w:tc>
          <w:tcPr>
            <w:tcW w:w="964" w:type="dxa"/>
          </w:tcPr>
          <w:p w:rsidR="00124D11" w:rsidRDefault="00124D11">
            <w:pPr>
              <w:pStyle w:val="ConsPlusNormal"/>
              <w:jc w:val="right"/>
            </w:pPr>
            <w:r>
              <w:t>30</w:t>
            </w:r>
          </w:p>
        </w:tc>
        <w:tc>
          <w:tcPr>
            <w:tcW w:w="964" w:type="dxa"/>
          </w:tcPr>
          <w:p w:rsidR="00124D11" w:rsidRDefault="00124D11">
            <w:pPr>
              <w:pStyle w:val="ConsPlusNormal"/>
              <w:jc w:val="right"/>
            </w:pPr>
            <w:r>
              <w:t>144</w:t>
            </w:r>
          </w:p>
        </w:tc>
        <w:tc>
          <w:tcPr>
            <w:tcW w:w="964" w:type="dxa"/>
          </w:tcPr>
          <w:p w:rsidR="00124D11" w:rsidRDefault="00124D11">
            <w:pPr>
              <w:pStyle w:val="ConsPlusNormal"/>
              <w:jc w:val="right"/>
            </w:pPr>
            <w:r>
              <w:t>60</w:t>
            </w:r>
          </w:p>
        </w:tc>
        <w:tc>
          <w:tcPr>
            <w:tcW w:w="964" w:type="dxa"/>
          </w:tcPr>
          <w:p w:rsidR="00124D11" w:rsidRDefault="00124D11">
            <w:pPr>
              <w:pStyle w:val="ConsPlusNormal"/>
              <w:jc w:val="right"/>
            </w:pPr>
            <w:r>
              <w:t>60</w:t>
            </w:r>
          </w:p>
        </w:tc>
        <w:tc>
          <w:tcPr>
            <w:tcW w:w="964" w:type="dxa"/>
          </w:tcPr>
          <w:p w:rsidR="00124D11" w:rsidRDefault="00124D11">
            <w:pPr>
              <w:pStyle w:val="ConsPlusNormal"/>
              <w:jc w:val="right"/>
            </w:pPr>
            <w:r>
              <w:t>60</w:t>
            </w:r>
          </w:p>
        </w:tc>
        <w:tc>
          <w:tcPr>
            <w:tcW w:w="964" w:type="dxa"/>
          </w:tcPr>
          <w:p w:rsidR="00124D11" w:rsidRDefault="00124D11">
            <w:pPr>
              <w:pStyle w:val="ConsPlusNormal"/>
              <w:jc w:val="right"/>
            </w:pPr>
            <w:r>
              <w:t>60</w:t>
            </w:r>
          </w:p>
        </w:tc>
        <w:tc>
          <w:tcPr>
            <w:tcW w:w="1191" w:type="dxa"/>
          </w:tcPr>
          <w:p w:rsidR="00124D11" w:rsidRDefault="00124D11">
            <w:pPr>
              <w:pStyle w:val="ConsPlusNormal"/>
              <w:jc w:val="right"/>
            </w:pPr>
            <w:r>
              <w:t>20254,4</w:t>
            </w:r>
          </w:p>
        </w:tc>
        <w:tc>
          <w:tcPr>
            <w:tcW w:w="1191" w:type="dxa"/>
          </w:tcPr>
          <w:p w:rsidR="00124D11" w:rsidRDefault="00124D11">
            <w:pPr>
              <w:pStyle w:val="ConsPlusNormal"/>
              <w:jc w:val="right"/>
            </w:pPr>
            <w:r>
              <w:t>22679,1</w:t>
            </w:r>
          </w:p>
        </w:tc>
        <w:tc>
          <w:tcPr>
            <w:tcW w:w="1191" w:type="dxa"/>
          </w:tcPr>
          <w:p w:rsidR="00124D11" w:rsidRDefault="00124D11">
            <w:pPr>
              <w:pStyle w:val="ConsPlusNormal"/>
              <w:jc w:val="right"/>
            </w:pPr>
            <w:r>
              <w:t>23087,4</w:t>
            </w:r>
          </w:p>
        </w:tc>
        <w:tc>
          <w:tcPr>
            <w:tcW w:w="1191" w:type="dxa"/>
          </w:tcPr>
          <w:p w:rsidR="00124D11" w:rsidRDefault="00124D11">
            <w:pPr>
              <w:pStyle w:val="ConsPlusNormal"/>
              <w:jc w:val="right"/>
            </w:pPr>
            <w:r>
              <w:t>30590,7</w:t>
            </w:r>
          </w:p>
        </w:tc>
        <w:tc>
          <w:tcPr>
            <w:tcW w:w="1191" w:type="dxa"/>
          </w:tcPr>
          <w:p w:rsidR="00124D11" w:rsidRDefault="00124D11">
            <w:pPr>
              <w:pStyle w:val="ConsPlusNormal"/>
              <w:jc w:val="right"/>
            </w:pPr>
            <w:r>
              <w:t>21464,7</w:t>
            </w:r>
          </w:p>
        </w:tc>
        <w:tc>
          <w:tcPr>
            <w:tcW w:w="1191" w:type="dxa"/>
          </w:tcPr>
          <w:p w:rsidR="00124D11" w:rsidRDefault="00124D11">
            <w:pPr>
              <w:pStyle w:val="ConsPlusNormal"/>
              <w:jc w:val="right"/>
            </w:pPr>
            <w:r>
              <w:t>21464,7</w:t>
            </w:r>
          </w:p>
        </w:tc>
      </w:tr>
      <w:tr w:rsidR="00124D11">
        <w:tc>
          <w:tcPr>
            <w:tcW w:w="566" w:type="dxa"/>
            <w:vMerge w:val="restart"/>
          </w:tcPr>
          <w:p w:rsidR="00124D11" w:rsidRDefault="00124D11">
            <w:pPr>
              <w:pStyle w:val="ConsPlusNormal"/>
              <w:outlineLvl w:val="2"/>
            </w:pPr>
            <w:r>
              <w:lastRenderedPageBreak/>
              <w:t>9.</w:t>
            </w:r>
          </w:p>
        </w:tc>
        <w:tc>
          <w:tcPr>
            <w:tcW w:w="15141" w:type="dxa"/>
            <w:gridSpan w:val="13"/>
          </w:tcPr>
          <w:p w:rsidR="00124D11" w:rsidRDefault="00124D11">
            <w:pPr>
              <w:pStyle w:val="ConsPlusNormal"/>
            </w:pPr>
            <w:r>
              <w:t>Наименование услуги и ее содержание: управление государственными (муниципальными) финансами, ведение бухгалтерского (бюджетного) учета, составление и представление бухгалтерской (финансовой) отчетности, налоговое консультирование</w:t>
            </w:r>
          </w:p>
        </w:tc>
      </w:tr>
      <w:tr w:rsidR="00124D11">
        <w:tc>
          <w:tcPr>
            <w:tcW w:w="566" w:type="dxa"/>
            <w:vMerge/>
          </w:tcPr>
          <w:p w:rsidR="00124D11" w:rsidRDefault="00124D11"/>
        </w:tc>
        <w:tc>
          <w:tcPr>
            <w:tcW w:w="15141" w:type="dxa"/>
            <w:gridSpan w:val="13"/>
          </w:tcPr>
          <w:p w:rsidR="00124D11" w:rsidRDefault="00124D11">
            <w:pPr>
              <w:pStyle w:val="ConsPlusNormal"/>
            </w:pPr>
            <w:r>
              <w:t>Показатель объема работы: количество учреждений</w:t>
            </w:r>
          </w:p>
        </w:tc>
      </w:tr>
      <w:tr w:rsidR="00124D11">
        <w:tc>
          <w:tcPr>
            <w:tcW w:w="566" w:type="dxa"/>
            <w:vMerge/>
          </w:tcPr>
          <w:p w:rsidR="00124D11" w:rsidRDefault="00124D11"/>
        </w:tc>
        <w:tc>
          <w:tcPr>
            <w:tcW w:w="15141" w:type="dxa"/>
            <w:gridSpan w:val="13"/>
          </w:tcPr>
          <w:p w:rsidR="00124D11" w:rsidRDefault="00124D11">
            <w:pPr>
              <w:pStyle w:val="ConsPlusNormal"/>
            </w:pPr>
            <w:r>
              <w:t>Подпрограмма "Обеспечение и создание условий для реализации Государственной программы Республики Бурятия"</w:t>
            </w:r>
          </w:p>
        </w:tc>
      </w:tr>
      <w:tr w:rsidR="00124D11">
        <w:tc>
          <w:tcPr>
            <w:tcW w:w="566" w:type="dxa"/>
            <w:vMerge/>
          </w:tcPr>
          <w:p w:rsidR="00124D11" w:rsidRDefault="00124D11"/>
        </w:tc>
        <w:tc>
          <w:tcPr>
            <w:tcW w:w="2211" w:type="dxa"/>
          </w:tcPr>
          <w:p w:rsidR="00124D11" w:rsidRDefault="00124D11">
            <w:pPr>
              <w:pStyle w:val="ConsPlusNormal"/>
            </w:pPr>
            <w:r>
              <w:t>Основное мероприятие 8. Управление государственными (муниципальными) финансами, ведение бухгалтерского (бюджетного) учета, составление и представление бухгалтерской (финансовой) отчетности, налоговое консультирование</w:t>
            </w:r>
          </w:p>
        </w:tc>
        <w:tc>
          <w:tcPr>
            <w:tcW w:w="964" w:type="dxa"/>
          </w:tcPr>
          <w:p w:rsidR="00124D11" w:rsidRDefault="00124D11">
            <w:pPr>
              <w:pStyle w:val="ConsPlusNormal"/>
              <w:jc w:val="right"/>
            </w:pPr>
            <w:r>
              <w:t>5</w:t>
            </w:r>
          </w:p>
        </w:tc>
        <w:tc>
          <w:tcPr>
            <w:tcW w:w="964" w:type="dxa"/>
          </w:tcPr>
          <w:p w:rsidR="00124D11" w:rsidRDefault="00124D11">
            <w:pPr>
              <w:pStyle w:val="ConsPlusNormal"/>
              <w:jc w:val="right"/>
            </w:pPr>
            <w:r>
              <w:t>7</w:t>
            </w:r>
          </w:p>
        </w:tc>
        <w:tc>
          <w:tcPr>
            <w:tcW w:w="964" w:type="dxa"/>
          </w:tcPr>
          <w:p w:rsidR="00124D11" w:rsidRDefault="00124D11">
            <w:pPr>
              <w:pStyle w:val="ConsPlusNormal"/>
              <w:jc w:val="right"/>
            </w:pPr>
            <w:r>
              <w:t>8</w:t>
            </w:r>
          </w:p>
        </w:tc>
        <w:tc>
          <w:tcPr>
            <w:tcW w:w="964" w:type="dxa"/>
          </w:tcPr>
          <w:p w:rsidR="00124D11" w:rsidRDefault="00124D11">
            <w:pPr>
              <w:pStyle w:val="ConsPlusNormal"/>
              <w:jc w:val="right"/>
            </w:pPr>
            <w:r>
              <w:t>8</w:t>
            </w:r>
          </w:p>
        </w:tc>
        <w:tc>
          <w:tcPr>
            <w:tcW w:w="964" w:type="dxa"/>
          </w:tcPr>
          <w:p w:rsidR="00124D11" w:rsidRDefault="00124D11">
            <w:pPr>
              <w:pStyle w:val="ConsPlusNormal"/>
              <w:jc w:val="right"/>
            </w:pPr>
            <w:r>
              <w:t>8</w:t>
            </w:r>
          </w:p>
        </w:tc>
        <w:tc>
          <w:tcPr>
            <w:tcW w:w="964" w:type="dxa"/>
          </w:tcPr>
          <w:p w:rsidR="00124D11" w:rsidRDefault="00124D11">
            <w:pPr>
              <w:pStyle w:val="ConsPlusNormal"/>
              <w:jc w:val="right"/>
            </w:pPr>
            <w:r>
              <w:t>8</w:t>
            </w:r>
          </w:p>
        </w:tc>
        <w:tc>
          <w:tcPr>
            <w:tcW w:w="1191" w:type="dxa"/>
          </w:tcPr>
          <w:p w:rsidR="00124D11" w:rsidRDefault="00124D11">
            <w:pPr>
              <w:pStyle w:val="ConsPlusNormal"/>
              <w:jc w:val="right"/>
            </w:pPr>
            <w:r>
              <w:t>5658,4</w:t>
            </w:r>
          </w:p>
        </w:tc>
        <w:tc>
          <w:tcPr>
            <w:tcW w:w="1191" w:type="dxa"/>
          </w:tcPr>
          <w:p w:rsidR="00124D11" w:rsidRDefault="00124D11">
            <w:pPr>
              <w:pStyle w:val="ConsPlusNormal"/>
              <w:jc w:val="right"/>
            </w:pPr>
            <w:r>
              <w:t>11851,9</w:t>
            </w:r>
          </w:p>
        </w:tc>
        <w:tc>
          <w:tcPr>
            <w:tcW w:w="1191" w:type="dxa"/>
          </w:tcPr>
          <w:p w:rsidR="00124D11" w:rsidRDefault="00124D11">
            <w:pPr>
              <w:pStyle w:val="ConsPlusNormal"/>
              <w:jc w:val="right"/>
            </w:pPr>
            <w:r>
              <w:t>14147,0</w:t>
            </w:r>
          </w:p>
        </w:tc>
        <w:tc>
          <w:tcPr>
            <w:tcW w:w="1191" w:type="dxa"/>
          </w:tcPr>
          <w:p w:rsidR="00124D11" w:rsidRDefault="00124D11">
            <w:pPr>
              <w:pStyle w:val="ConsPlusNormal"/>
              <w:jc w:val="right"/>
            </w:pPr>
            <w:r>
              <w:t>14503,1</w:t>
            </w:r>
          </w:p>
        </w:tc>
        <w:tc>
          <w:tcPr>
            <w:tcW w:w="1191" w:type="dxa"/>
          </w:tcPr>
          <w:p w:rsidR="00124D11" w:rsidRDefault="00124D11">
            <w:pPr>
              <w:pStyle w:val="ConsPlusNormal"/>
              <w:jc w:val="right"/>
            </w:pPr>
            <w:r>
              <w:t>14503,1</w:t>
            </w:r>
          </w:p>
        </w:tc>
        <w:tc>
          <w:tcPr>
            <w:tcW w:w="1191" w:type="dxa"/>
          </w:tcPr>
          <w:p w:rsidR="00124D11" w:rsidRDefault="00124D11">
            <w:pPr>
              <w:pStyle w:val="ConsPlusNormal"/>
              <w:jc w:val="right"/>
            </w:pPr>
            <w:r>
              <w:t>14503,1</w:t>
            </w:r>
          </w:p>
        </w:tc>
      </w:tr>
    </w:tbl>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2</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bookmarkStart w:id="9" w:name="P2463"/>
      <w:bookmarkEnd w:id="9"/>
      <w:r>
        <w:t>РЕСУРСНОЕ ОБЕСПЕЧЕНИЕ ГОСУДАРСТВЕННОЙ ПРОГРАММЫ РЕСПУБЛИКИ</w:t>
      </w:r>
    </w:p>
    <w:p w:rsidR="00124D11" w:rsidRDefault="00124D11">
      <w:pPr>
        <w:pStyle w:val="ConsPlusTitle"/>
        <w:jc w:val="center"/>
      </w:pPr>
      <w:r>
        <w:lastRenderedPageBreak/>
        <w:t>БУРЯТИЯ "РАЗВИТИЕ ФИЗИЧЕСКОЙ КУЛЬТУРЫ, СПОРТА И МОЛОДЕЖНОЙ</w:t>
      </w:r>
    </w:p>
    <w:p w:rsidR="00124D11" w:rsidRDefault="00124D11">
      <w:pPr>
        <w:pStyle w:val="ConsPlusTitle"/>
        <w:jc w:val="center"/>
      </w:pPr>
      <w:r>
        <w:t>ПОЛИТИКИ"</w:t>
      </w:r>
    </w:p>
    <w:p w:rsidR="00124D11" w:rsidRDefault="00124D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835"/>
        <w:gridCol w:w="2324"/>
        <w:gridCol w:w="2041"/>
        <w:gridCol w:w="1191"/>
        <w:gridCol w:w="1191"/>
        <w:gridCol w:w="1191"/>
        <w:gridCol w:w="1191"/>
        <w:gridCol w:w="1191"/>
        <w:gridCol w:w="1191"/>
        <w:gridCol w:w="1304"/>
        <w:gridCol w:w="1304"/>
        <w:gridCol w:w="1304"/>
        <w:gridCol w:w="1304"/>
      </w:tblGrid>
      <w:tr w:rsidR="00124D11">
        <w:tc>
          <w:tcPr>
            <w:tcW w:w="1984" w:type="dxa"/>
            <w:vMerge w:val="restart"/>
          </w:tcPr>
          <w:p w:rsidR="00124D11" w:rsidRDefault="00124D11">
            <w:pPr>
              <w:pStyle w:val="ConsPlusNormal"/>
              <w:jc w:val="center"/>
            </w:pPr>
            <w:r>
              <w:t>Наименование Государственной программы, подпрограммы, направления расходов</w:t>
            </w:r>
          </w:p>
        </w:tc>
        <w:tc>
          <w:tcPr>
            <w:tcW w:w="2835" w:type="dxa"/>
            <w:vMerge w:val="restart"/>
          </w:tcPr>
          <w:p w:rsidR="00124D11" w:rsidRDefault="00124D11">
            <w:pPr>
              <w:pStyle w:val="ConsPlusNormal"/>
              <w:jc w:val="center"/>
            </w:pPr>
            <w:r>
              <w:t>Наименование Государственной программы, подпрограммы Государственной программы, мероприятия, направления расходов</w:t>
            </w:r>
          </w:p>
        </w:tc>
        <w:tc>
          <w:tcPr>
            <w:tcW w:w="2324" w:type="dxa"/>
            <w:vMerge w:val="restart"/>
          </w:tcPr>
          <w:p w:rsidR="00124D11" w:rsidRDefault="00124D11">
            <w:pPr>
              <w:pStyle w:val="ConsPlusNormal"/>
              <w:jc w:val="center"/>
            </w:pPr>
            <w:r>
              <w:t>Ответственный исполнитель, соисполнители</w:t>
            </w:r>
          </w:p>
        </w:tc>
        <w:tc>
          <w:tcPr>
            <w:tcW w:w="2041" w:type="dxa"/>
            <w:vMerge w:val="restart"/>
          </w:tcPr>
          <w:p w:rsidR="00124D11" w:rsidRDefault="00124D11">
            <w:pPr>
              <w:pStyle w:val="ConsPlusNormal"/>
              <w:jc w:val="center"/>
            </w:pPr>
            <w:r>
              <w:t>Источник финансирования</w:t>
            </w:r>
          </w:p>
        </w:tc>
        <w:tc>
          <w:tcPr>
            <w:tcW w:w="12362" w:type="dxa"/>
            <w:gridSpan w:val="10"/>
          </w:tcPr>
          <w:p w:rsidR="00124D11" w:rsidRDefault="00124D11">
            <w:pPr>
              <w:pStyle w:val="ConsPlusNormal"/>
              <w:jc w:val="center"/>
            </w:pPr>
            <w:r>
              <w:t>Оценка расходов (тыс. руб.), годы</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vMerge/>
          </w:tcPr>
          <w:p w:rsidR="00124D11" w:rsidRDefault="00124D11"/>
        </w:tc>
        <w:tc>
          <w:tcPr>
            <w:tcW w:w="1191" w:type="dxa"/>
          </w:tcPr>
          <w:p w:rsidR="00124D11" w:rsidRDefault="00124D11">
            <w:pPr>
              <w:pStyle w:val="ConsPlusNormal"/>
              <w:jc w:val="center"/>
            </w:pPr>
            <w:r>
              <w:t>2013</w:t>
            </w:r>
          </w:p>
        </w:tc>
        <w:tc>
          <w:tcPr>
            <w:tcW w:w="1191" w:type="dxa"/>
          </w:tcPr>
          <w:p w:rsidR="00124D11" w:rsidRDefault="00124D11">
            <w:pPr>
              <w:pStyle w:val="ConsPlusNormal"/>
              <w:jc w:val="center"/>
            </w:pPr>
            <w:r>
              <w:t>2014</w:t>
            </w:r>
          </w:p>
        </w:tc>
        <w:tc>
          <w:tcPr>
            <w:tcW w:w="1191" w:type="dxa"/>
          </w:tcPr>
          <w:p w:rsidR="00124D11" w:rsidRDefault="00124D11">
            <w:pPr>
              <w:pStyle w:val="ConsPlusNormal"/>
              <w:jc w:val="center"/>
            </w:pPr>
            <w:r>
              <w:t>2015</w:t>
            </w:r>
          </w:p>
        </w:tc>
        <w:tc>
          <w:tcPr>
            <w:tcW w:w="1191" w:type="dxa"/>
          </w:tcPr>
          <w:p w:rsidR="00124D11" w:rsidRDefault="00124D11">
            <w:pPr>
              <w:pStyle w:val="ConsPlusNormal"/>
              <w:jc w:val="center"/>
            </w:pPr>
            <w:r>
              <w:t>2016</w:t>
            </w:r>
          </w:p>
        </w:tc>
        <w:tc>
          <w:tcPr>
            <w:tcW w:w="1191" w:type="dxa"/>
          </w:tcPr>
          <w:p w:rsidR="00124D11" w:rsidRDefault="00124D11">
            <w:pPr>
              <w:pStyle w:val="ConsPlusNormal"/>
              <w:jc w:val="center"/>
            </w:pPr>
            <w:r>
              <w:t>2017</w:t>
            </w:r>
          </w:p>
        </w:tc>
        <w:tc>
          <w:tcPr>
            <w:tcW w:w="1191" w:type="dxa"/>
          </w:tcPr>
          <w:p w:rsidR="00124D11" w:rsidRDefault="00124D11">
            <w:pPr>
              <w:pStyle w:val="ConsPlusNormal"/>
              <w:jc w:val="center"/>
            </w:pPr>
            <w:r>
              <w:t>2018</w:t>
            </w:r>
          </w:p>
        </w:tc>
        <w:tc>
          <w:tcPr>
            <w:tcW w:w="1304" w:type="dxa"/>
          </w:tcPr>
          <w:p w:rsidR="00124D11" w:rsidRDefault="00124D11">
            <w:pPr>
              <w:pStyle w:val="ConsPlusNormal"/>
              <w:jc w:val="center"/>
            </w:pPr>
            <w:r>
              <w:t>2019</w:t>
            </w:r>
          </w:p>
        </w:tc>
        <w:tc>
          <w:tcPr>
            <w:tcW w:w="1304" w:type="dxa"/>
          </w:tcPr>
          <w:p w:rsidR="00124D11" w:rsidRDefault="00124D11">
            <w:pPr>
              <w:pStyle w:val="ConsPlusNormal"/>
              <w:jc w:val="center"/>
            </w:pPr>
            <w:r>
              <w:t>2020</w:t>
            </w:r>
          </w:p>
        </w:tc>
        <w:tc>
          <w:tcPr>
            <w:tcW w:w="1304" w:type="dxa"/>
          </w:tcPr>
          <w:p w:rsidR="00124D11" w:rsidRDefault="00124D11">
            <w:pPr>
              <w:pStyle w:val="ConsPlusNormal"/>
              <w:jc w:val="center"/>
            </w:pPr>
            <w:r>
              <w:t>2021</w:t>
            </w:r>
          </w:p>
        </w:tc>
        <w:tc>
          <w:tcPr>
            <w:tcW w:w="1304" w:type="dxa"/>
          </w:tcPr>
          <w:p w:rsidR="00124D11" w:rsidRDefault="00124D11">
            <w:pPr>
              <w:pStyle w:val="ConsPlusNormal"/>
              <w:jc w:val="center"/>
            </w:pPr>
            <w:r>
              <w:t>2022</w:t>
            </w:r>
          </w:p>
        </w:tc>
      </w:tr>
      <w:tr w:rsidR="00124D11">
        <w:tc>
          <w:tcPr>
            <w:tcW w:w="1984" w:type="dxa"/>
          </w:tcPr>
          <w:p w:rsidR="00124D11" w:rsidRDefault="00124D11">
            <w:pPr>
              <w:pStyle w:val="ConsPlusNormal"/>
              <w:jc w:val="center"/>
            </w:pPr>
            <w:r>
              <w:t>1</w:t>
            </w:r>
          </w:p>
        </w:tc>
        <w:tc>
          <w:tcPr>
            <w:tcW w:w="2835" w:type="dxa"/>
          </w:tcPr>
          <w:p w:rsidR="00124D11" w:rsidRDefault="00124D11">
            <w:pPr>
              <w:pStyle w:val="ConsPlusNormal"/>
              <w:jc w:val="center"/>
            </w:pPr>
            <w:r>
              <w:t>2</w:t>
            </w:r>
          </w:p>
        </w:tc>
        <w:tc>
          <w:tcPr>
            <w:tcW w:w="2324" w:type="dxa"/>
          </w:tcPr>
          <w:p w:rsidR="00124D11" w:rsidRDefault="00124D11">
            <w:pPr>
              <w:pStyle w:val="ConsPlusNormal"/>
              <w:jc w:val="center"/>
            </w:pPr>
            <w:r>
              <w:t>3</w:t>
            </w:r>
          </w:p>
        </w:tc>
        <w:tc>
          <w:tcPr>
            <w:tcW w:w="2041" w:type="dxa"/>
          </w:tcPr>
          <w:p w:rsidR="00124D11" w:rsidRDefault="00124D11">
            <w:pPr>
              <w:pStyle w:val="ConsPlusNormal"/>
              <w:jc w:val="center"/>
            </w:pPr>
            <w:r>
              <w:t>4</w:t>
            </w:r>
          </w:p>
        </w:tc>
        <w:tc>
          <w:tcPr>
            <w:tcW w:w="1191" w:type="dxa"/>
          </w:tcPr>
          <w:p w:rsidR="00124D11" w:rsidRDefault="00124D11">
            <w:pPr>
              <w:pStyle w:val="ConsPlusNormal"/>
              <w:jc w:val="center"/>
            </w:pPr>
            <w:r>
              <w:t>5</w:t>
            </w:r>
          </w:p>
        </w:tc>
        <w:tc>
          <w:tcPr>
            <w:tcW w:w="1191" w:type="dxa"/>
          </w:tcPr>
          <w:p w:rsidR="00124D11" w:rsidRDefault="00124D11">
            <w:pPr>
              <w:pStyle w:val="ConsPlusNormal"/>
              <w:jc w:val="center"/>
            </w:pPr>
            <w:r>
              <w:t>6</w:t>
            </w:r>
          </w:p>
        </w:tc>
        <w:tc>
          <w:tcPr>
            <w:tcW w:w="1191" w:type="dxa"/>
          </w:tcPr>
          <w:p w:rsidR="00124D11" w:rsidRDefault="00124D11">
            <w:pPr>
              <w:pStyle w:val="ConsPlusNormal"/>
              <w:jc w:val="center"/>
            </w:pPr>
            <w:r>
              <w:t>7</w:t>
            </w:r>
          </w:p>
        </w:tc>
        <w:tc>
          <w:tcPr>
            <w:tcW w:w="1191" w:type="dxa"/>
          </w:tcPr>
          <w:p w:rsidR="00124D11" w:rsidRDefault="00124D11">
            <w:pPr>
              <w:pStyle w:val="ConsPlusNormal"/>
              <w:jc w:val="center"/>
            </w:pPr>
            <w:r>
              <w:t>8</w:t>
            </w:r>
          </w:p>
        </w:tc>
        <w:tc>
          <w:tcPr>
            <w:tcW w:w="1191" w:type="dxa"/>
          </w:tcPr>
          <w:p w:rsidR="00124D11" w:rsidRDefault="00124D11">
            <w:pPr>
              <w:pStyle w:val="ConsPlusNormal"/>
              <w:jc w:val="center"/>
            </w:pPr>
            <w:r>
              <w:t>9</w:t>
            </w:r>
          </w:p>
        </w:tc>
        <w:tc>
          <w:tcPr>
            <w:tcW w:w="1191" w:type="dxa"/>
          </w:tcPr>
          <w:p w:rsidR="00124D11" w:rsidRDefault="00124D11">
            <w:pPr>
              <w:pStyle w:val="ConsPlusNormal"/>
              <w:jc w:val="center"/>
            </w:pPr>
            <w:r>
              <w:t>10</w:t>
            </w:r>
          </w:p>
        </w:tc>
        <w:tc>
          <w:tcPr>
            <w:tcW w:w="1304" w:type="dxa"/>
          </w:tcPr>
          <w:p w:rsidR="00124D11" w:rsidRDefault="00124D11">
            <w:pPr>
              <w:pStyle w:val="ConsPlusNormal"/>
              <w:jc w:val="center"/>
            </w:pPr>
            <w:r>
              <w:t>11</w:t>
            </w:r>
          </w:p>
        </w:tc>
        <w:tc>
          <w:tcPr>
            <w:tcW w:w="1304" w:type="dxa"/>
          </w:tcPr>
          <w:p w:rsidR="00124D11" w:rsidRDefault="00124D11">
            <w:pPr>
              <w:pStyle w:val="ConsPlusNormal"/>
              <w:jc w:val="center"/>
            </w:pPr>
            <w:r>
              <w:t>12</w:t>
            </w:r>
          </w:p>
        </w:tc>
        <w:tc>
          <w:tcPr>
            <w:tcW w:w="1304" w:type="dxa"/>
          </w:tcPr>
          <w:p w:rsidR="00124D11" w:rsidRDefault="00124D11">
            <w:pPr>
              <w:pStyle w:val="ConsPlusNormal"/>
              <w:jc w:val="center"/>
            </w:pPr>
            <w:r>
              <w:t>13</w:t>
            </w:r>
          </w:p>
        </w:tc>
        <w:tc>
          <w:tcPr>
            <w:tcW w:w="1304" w:type="dxa"/>
          </w:tcPr>
          <w:p w:rsidR="00124D11" w:rsidRDefault="00124D11">
            <w:pPr>
              <w:pStyle w:val="ConsPlusNormal"/>
              <w:jc w:val="center"/>
            </w:pPr>
            <w:r>
              <w:t>14</w:t>
            </w:r>
          </w:p>
        </w:tc>
      </w:tr>
      <w:tr w:rsidR="00124D11">
        <w:tc>
          <w:tcPr>
            <w:tcW w:w="1984" w:type="dxa"/>
            <w:vMerge w:val="restart"/>
          </w:tcPr>
          <w:p w:rsidR="00124D11" w:rsidRDefault="00124D11">
            <w:pPr>
              <w:pStyle w:val="ConsPlusNormal"/>
              <w:outlineLvl w:val="2"/>
            </w:pPr>
            <w:r>
              <w:t>Государственная программа</w:t>
            </w:r>
          </w:p>
        </w:tc>
        <w:tc>
          <w:tcPr>
            <w:tcW w:w="2835" w:type="dxa"/>
            <w:vMerge w:val="restart"/>
          </w:tcPr>
          <w:p w:rsidR="00124D11" w:rsidRDefault="00124D11">
            <w:pPr>
              <w:pStyle w:val="ConsPlusNormal"/>
            </w:pPr>
            <w:r>
              <w:t>"Развитие физической культуры, спорта и молодежной политики"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муниципальные образования в Республике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615640,1</w:t>
            </w:r>
          </w:p>
        </w:tc>
        <w:tc>
          <w:tcPr>
            <w:tcW w:w="1191" w:type="dxa"/>
          </w:tcPr>
          <w:p w:rsidR="00124D11" w:rsidRDefault="00124D11">
            <w:pPr>
              <w:pStyle w:val="ConsPlusNormal"/>
              <w:jc w:val="right"/>
            </w:pPr>
            <w:r>
              <w:t>475820,0</w:t>
            </w:r>
          </w:p>
        </w:tc>
        <w:tc>
          <w:tcPr>
            <w:tcW w:w="1191" w:type="dxa"/>
          </w:tcPr>
          <w:p w:rsidR="00124D11" w:rsidRDefault="00124D11">
            <w:pPr>
              <w:pStyle w:val="ConsPlusNormal"/>
              <w:jc w:val="right"/>
            </w:pPr>
            <w:r>
              <w:t>634168,1</w:t>
            </w:r>
          </w:p>
        </w:tc>
        <w:tc>
          <w:tcPr>
            <w:tcW w:w="1191" w:type="dxa"/>
          </w:tcPr>
          <w:p w:rsidR="00124D11" w:rsidRDefault="00124D11">
            <w:pPr>
              <w:pStyle w:val="ConsPlusNormal"/>
              <w:jc w:val="right"/>
            </w:pPr>
            <w:r>
              <w:t>685847,3</w:t>
            </w:r>
          </w:p>
        </w:tc>
        <w:tc>
          <w:tcPr>
            <w:tcW w:w="1191" w:type="dxa"/>
          </w:tcPr>
          <w:p w:rsidR="00124D11" w:rsidRDefault="00124D11">
            <w:pPr>
              <w:pStyle w:val="ConsPlusNormal"/>
              <w:jc w:val="right"/>
            </w:pPr>
            <w:r>
              <w:t>758437,8</w:t>
            </w:r>
          </w:p>
        </w:tc>
        <w:tc>
          <w:tcPr>
            <w:tcW w:w="1191" w:type="dxa"/>
          </w:tcPr>
          <w:p w:rsidR="00124D11" w:rsidRDefault="00124D11">
            <w:pPr>
              <w:pStyle w:val="ConsPlusNormal"/>
              <w:jc w:val="right"/>
            </w:pPr>
            <w:r>
              <w:t>892629,8</w:t>
            </w:r>
          </w:p>
        </w:tc>
        <w:tc>
          <w:tcPr>
            <w:tcW w:w="1304" w:type="dxa"/>
          </w:tcPr>
          <w:p w:rsidR="00124D11" w:rsidRDefault="00124D11">
            <w:pPr>
              <w:pStyle w:val="ConsPlusNormal"/>
              <w:jc w:val="right"/>
            </w:pPr>
            <w:r>
              <w:t>1488877,5</w:t>
            </w:r>
          </w:p>
        </w:tc>
        <w:tc>
          <w:tcPr>
            <w:tcW w:w="1304" w:type="dxa"/>
          </w:tcPr>
          <w:p w:rsidR="00124D11" w:rsidRDefault="00124D11">
            <w:pPr>
              <w:pStyle w:val="ConsPlusNormal"/>
              <w:jc w:val="right"/>
            </w:pPr>
            <w:r>
              <w:t>2577305,9</w:t>
            </w:r>
          </w:p>
        </w:tc>
        <w:tc>
          <w:tcPr>
            <w:tcW w:w="1304" w:type="dxa"/>
          </w:tcPr>
          <w:p w:rsidR="00124D11" w:rsidRDefault="00124D11">
            <w:pPr>
              <w:pStyle w:val="ConsPlusNormal"/>
              <w:jc w:val="right"/>
            </w:pPr>
            <w:r>
              <w:t>1996522,8</w:t>
            </w:r>
          </w:p>
        </w:tc>
        <w:tc>
          <w:tcPr>
            <w:tcW w:w="1304" w:type="dxa"/>
          </w:tcPr>
          <w:p w:rsidR="00124D11" w:rsidRDefault="00124D11">
            <w:pPr>
              <w:pStyle w:val="ConsPlusNormal"/>
              <w:jc w:val="right"/>
            </w:pPr>
            <w:r>
              <w:t>1131348,3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58791,0</w:t>
            </w:r>
          </w:p>
        </w:tc>
        <w:tc>
          <w:tcPr>
            <w:tcW w:w="1191" w:type="dxa"/>
          </w:tcPr>
          <w:p w:rsidR="00124D11" w:rsidRDefault="00124D11">
            <w:pPr>
              <w:pStyle w:val="ConsPlusNormal"/>
              <w:jc w:val="right"/>
            </w:pPr>
            <w:r>
              <w:t>52288,6</w:t>
            </w:r>
          </w:p>
        </w:tc>
        <w:tc>
          <w:tcPr>
            <w:tcW w:w="1191" w:type="dxa"/>
          </w:tcPr>
          <w:p w:rsidR="00124D11" w:rsidRDefault="00124D11">
            <w:pPr>
              <w:pStyle w:val="ConsPlusNormal"/>
              <w:jc w:val="right"/>
            </w:pPr>
            <w:r>
              <w:t>44112,7</w:t>
            </w:r>
          </w:p>
        </w:tc>
        <w:tc>
          <w:tcPr>
            <w:tcW w:w="1191" w:type="dxa"/>
          </w:tcPr>
          <w:p w:rsidR="00124D11" w:rsidRDefault="00124D11">
            <w:pPr>
              <w:pStyle w:val="ConsPlusNormal"/>
              <w:jc w:val="right"/>
            </w:pPr>
            <w:r>
              <w:t>56257,3</w:t>
            </w:r>
          </w:p>
        </w:tc>
        <w:tc>
          <w:tcPr>
            <w:tcW w:w="1191" w:type="dxa"/>
          </w:tcPr>
          <w:p w:rsidR="00124D11" w:rsidRDefault="00124D11">
            <w:pPr>
              <w:pStyle w:val="ConsPlusNormal"/>
              <w:jc w:val="right"/>
            </w:pPr>
            <w:r>
              <w:t>56121,6</w:t>
            </w:r>
          </w:p>
        </w:tc>
        <w:tc>
          <w:tcPr>
            <w:tcW w:w="1191" w:type="dxa"/>
          </w:tcPr>
          <w:p w:rsidR="00124D11" w:rsidRDefault="00124D11">
            <w:pPr>
              <w:pStyle w:val="ConsPlusNormal"/>
              <w:jc w:val="right"/>
            </w:pPr>
            <w:r>
              <w:t>89805,9</w:t>
            </w:r>
          </w:p>
        </w:tc>
        <w:tc>
          <w:tcPr>
            <w:tcW w:w="1304" w:type="dxa"/>
          </w:tcPr>
          <w:p w:rsidR="00124D11" w:rsidRDefault="00124D11">
            <w:pPr>
              <w:pStyle w:val="ConsPlusNormal"/>
              <w:jc w:val="right"/>
            </w:pPr>
            <w:r>
              <w:t>423928,3</w:t>
            </w:r>
          </w:p>
        </w:tc>
        <w:tc>
          <w:tcPr>
            <w:tcW w:w="1304" w:type="dxa"/>
          </w:tcPr>
          <w:p w:rsidR="00124D11" w:rsidRDefault="00124D11">
            <w:pPr>
              <w:pStyle w:val="ConsPlusNormal"/>
              <w:jc w:val="right"/>
            </w:pPr>
            <w:r>
              <w:t>1303227,3</w:t>
            </w:r>
          </w:p>
        </w:tc>
        <w:tc>
          <w:tcPr>
            <w:tcW w:w="1304" w:type="dxa"/>
          </w:tcPr>
          <w:p w:rsidR="00124D11" w:rsidRDefault="00124D11">
            <w:pPr>
              <w:pStyle w:val="ConsPlusNormal"/>
              <w:jc w:val="right"/>
            </w:pPr>
            <w:r>
              <w:t>665479,7</w:t>
            </w:r>
          </w:p>
        </w:tc>
        <w:tc>
          <w:tcPr>
            <w:tcW w:w="1304" w:type="dxa"/>
          </w:tcPr>
          <w:p w:rsidR="00124D11" w:rsidRDefault="00124D11">
            <w:pPr>
              <w:pStyle w:val="ConsPlusNormal"/>
              <w:jc w:val="right"/>
            </w:pPr>
            <w:r>
              <w:t>137143,8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529725,4</w:t>
            </w:r>
          </w:p>
        </w:tc>
        <w:tc>
          <w:tcPr>
            <w:tcW w:w="1191" w:type="dxa"/>
          </w:tcPr>
          <w:p w:rsidR="00124D11" w:rsidRDefault="00124D11">
            <w:pPr>
              <w:pStyle w:val="ConsPlusNormal"/>
              <w:jc w:val="right"/>
            </w:pPr>
            <w:r>
              <w:t>411531,4</w:t>
            </w:r>
          </w:p>
        </w:tc>
        <w:tc>
          <w:tcPr>
            <w:tcW w:w="1191" w:type="dxa"/>
          </w:tcPr>
          <w:p w:rsidR="00124D11" w:rsidRDefault="00124D11">
            <w:pPr>
              <w:pStyle w:val="ConsPlusNormal"/>
              <w:jc w:val="right"/>
            </w:pPr>
            <w:r>
              <w:t>579128,7</w:t>
            </w:r>
          </w:p>
        </w:tc>
        <w:tc>
          <w:tcPr>
            <w:tcW w:w="1191" w:type="dxa"/>
          </w:tcPr>
          <w:p w:rsidR="00124D11" w:rsidRDefault="00124D11">
            <w:pPr>
              <w:pStyle w:val="ConsPlusNormal"/>
              <w:jc w:val="right"/>
            </w:pPr>
            <w:r>
              <w:t>622091,4</w:t>
            </w:r>
          </w:p>
        </w:tc>
        <w:tc>
          <w:tcPr>
            <w:tcW w:w="1191" w:type="dxa"/>
          </w:tcPr>
          <w:p w:rsidR="00124D11" w:rsidRDefault="00124D11">
            <w:pPr>
              <w:pStyle w:val="ConsPlusNormal"/>
              <w:jc w:val="right"/>
            </w:pPr>
            <w:r>
              <w:t>688316,2</w:t>
            </w:r>
          </w:p>
        </w:tc>
        <w:tc>
          <w:tcPr>
            <w:tcW w:w="1191" w:type="dxa"/>
          </w:tcPr>
          <w:p w:rsidR="00124D11" w:rsidRDefault="00124D11">
            <w:pPr>
              <w:pStyle w:val="ConsPlusNormal"/>
              <w:jc w:val="right"/>
            </w:pPr>
            <w:r>
              <w:t>786643,1</w:t>
            </w:r>
          </w:p>
        </w:tc>
        <w:tc>
          <w:tcPr>
            <w:tcW w:w="1304" w:type="dxa"/>
          </w:tcPr>
          <w:p w:rsidR="00124D11" w:rsidRDefault="00124D11">
            <w:pPr>
              <w:pStyle w:val="ConsPlusNormal"/>
              <w:jc w:val="right"/>
            </w:pPr>
            <w:r>
              <w:t>1022957,9</w:t>
            </w:r>
          </w:p>
        </w:tc>
        <w:tc>
          <w:tcPr>
            <w:tcW w:w="1304" w:type="dxa"/>
          </w:tcPr>
          <w:p w:rsidR="00124D11" w:rsidRDefault="00124D11">
            <w:pPr>
              <w:pStyle w:val="ConsPlusNormal"/>
              <w:jc w:val="right"/>
            </w:pPr>
            <w:r>
              <w:t>1104334,5</w:t>
            </w:r>
          </w:p>
        </w:tc>
        <w:tc>
          <w:tcPr>
            <w:tcW w:w="1304" w:type="dxa"/>
          </w:tcPr>
          <w:p w:rsidR="00124D11" w:rsidRDefault="00124D11">
            <w:pPr>
              <w:pStyle w:val="ConsPlusNormal"/>
              <w:jc w:val="right"/>
            </w:pPr>
            <w:r>
              <w:t>840439,7</w:t>
            </w:r>
          </w:p>
        </w:tc>
        <w:tc>
          <w:tcPr>
            <w:tcW w:w="1304" w:type="dxa"/>
          </w:tcPr>
          <w:p w:rsidR="00124D11" w:rsidRDefault="00124D11">
            <w:pPr>
              <w:pStyle w:val="ConsPlusNormal"/>
              <w:jc w:val="right"/>
            </w:pPr>
            <w:r>
              <w:t>829339,2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27123,7</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10926,7</w:t>
            </w:r>
          </w:p>
        </w:tc>
        <w:tc>
          <w:tcPr>
            <w:tcW w:w="1191" w:type="dxa"/>
          </w:tcPr>
          <w:p w:rsidR="00124D11" w:rsidRDefault="00124D11">
            <w:pPr>
              <w:pStyle w:val="ConsPlusNormal"/>
              <w:jc w:val="right"/>
            </w:pPr>
            <w:r>
              <w:t>7498,5</w:t>
            </w:r>
          </w:p>
        </w:tc>
        <w:tc>
          <w:tcPr>
            <w:tcW w:w="1191" w:type="dxa"/>
          </w:tcPr>
          <w:p w:rsidR="00124D11" w:rsidRDefault="00124D11">
            <w:pPr>
              <w:pStyle w:val="ConsPlusNormal"/>
              <w:jc w:val="right"/>
            </w:pPr>
            <w:r>
              <w:t>14000,0</w:t>
            </w:r>
          </w:p>
        </w:tc>
        <w:tc>
          <w:tcPr>
            <w:tcW w:w="1191" w:type="dxa"/>
          </w:tcPr>
          <w:p w:rsidR="00124D11" w:rsidRDefault="00124D11">
            <w:pPr>
              <w:pStyle w:val="ConsPlusNormal"/>
              <w:jc w:val="right"/>
            </w:pPr>
            <w:r>
              <w:t>16180,8</w:t>
            </w:r>
          </w:p>
        </w:tc>
        <w:tc>
          <w:tcPr>
            <w:tcW w:w="1304" w:type="dxa"/>
          </w:tcPr>
          <w:p w:rsidR="00124D11" w:rsidRDefault="00124D11">
            <w:pPr>
              <w:pStyle w:val="ConsPlusNormal"/>
              <w:jc w:val="right"/>
            </w:pPr>
            <w:r>
              <w:t>41991,3</w:t>
            </w:r>
          </w:p>
        </w:tc>
        <w:tc>
          <w:tcPr>
            <w:tcW w:w="1304" w:type="dxa"/>
          </w:tcPr>
          <w:p w:rsidR="00124D11" w:rsidRDefault="00124D11">
            <w:pPr>
              <w:pStyle w:val="ConsPlusNormal"/>
              <w:jc w:val="right"/>
            </w:pPr>
            <w:r>
              <w:t>169744,1</w:t>
            </w:r>
          </w:p>
        </w:tc>
        <w:tc>
          <w:tcPr>
            <w:tcW w:w="1304" w:type="dxa"/>
          </w:tcPr>
          <w:p w:rsidR="00124D11" w:rsidRDefault="00124D11">
            <w:pPr>
              <w:pStyle w:val="ConsPlusNormal"/>
              <w:jc w:val="right"/>
            </w:pPr>
            <w:r>
              <w:t>164663,3</w:t>
            </w:r>
          </w:p>
        </w:tc>
        <w:tc>
          <w:tcPr>
            <w:tcW w:w="1304" w:type="dxa"/>
          </w:tcPr>
          <w:p w:rsidR="00124D11" w:rsidRDefault="00124D11">
            <w:pPr>
              <w:pStyle w:val="ConsPlusNormal"/>
              <w:jc w:val="right"/>
            </w:pPr>
            <w:r>
              <w:t>164865,3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325940,0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"Массовая физкультурно-</w:t>
            </w:r>
            <w:r>
              <w:lastRenderedPageBreak/>
              <w:t>спортивная работа"</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 муниципальные образования Республики Бурятия (соисполнители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63983,8</w:t>
            </w:r>
          </w:p>
        </w:tc>
        <w:tc>
          <w:tcPr>
            <w:tcW w:w="1191" w:type="dxa"/>
          </w:tcPr>
          <w:p w:rsidR="00124D11" w:rsidRDefault="00124D11">
            <w:pPr>
              <w:pStyle w:val="ConsPlusNormal"/>
              <w:jc w:val="right"/>
            </w:pPr>
            <w:r>
              <w:t>44189,4</w:t>
            </w:r>
          </w:p>
        </w:tc>
        <w:tc>
          <w:tcPr>
            <w:tcW w:w="1191" w:type="dxa"/>
          </w:tcPr>
          <w:p w:rsidR="00124D11" w:rsidRDefault="00124D11">
            <w:pPr>
              <w:pStyle w:val="ConsPlusNormal"/>
              <w:jc w:val="right"/>
            </w:pPr>
            <w:r>
              <w:t>40561,5</w:t>
            </w:r>
          </w:p>
        </w:tc>
        <w:tc>
          <w:tcPr>
            <w:tcW w:w="1191" w:type="dxa"/>
          </w:tcPr>
          <w:p w:rsidR="00124D11" w:rsidRDefault="00124D11">
            <w:pPr>
              <w:pStyle w:val="ConsPlusNormal"/>
              <w:jc w:val="right"/>
            </w:pPr>
            <w:r>
              <w:t>41900,3</w:t>
            </w:r>
          </w:p>
        </w:tc>
        <w:tc>
          <w:tcPr>
            <w:tcW w:w="1191" w:type="dxa"/>
          </w:tcPr>
          <w:p w:rsidR="00124D11" w:rsidRDefault="00124D11">
            <w:pPr>
              <w:pStyle w:val="ConsPlusNormal"/>
              <w:jc w:val="right"/>
            </w:pPr>
            <w:r>
              <w:t>43103,1</w:t>
            </w:r>
          </w:p>
        </w:tc>
        <w:tc>
          <w:tcPr>
            <w:tcW w:w="1191" w:type="dxa"/>
          </w:tcPr>
          <w:p w:rsidR="00124D11" w:rsidRDefault="00124D11">
            <w:pPr>
              <w:pStyle w:val="ConsPlusNormal"/>
              <w:jc w:val="right"/>
            </w:pPr>
            <w:r>
              <w:t>58218,8</w:t>
            </w:r>
          </w:p>
        </w:tc>
        <w:tc>
          <w:tcPr>
            <w:tcW w:w="1304" w:type="dxa"/>
          </w:tcPr>
          <w:p w:rsidR="00124D11" w:rsidRDefault="00124D11">
            <w:pPr>
              <w:pStyle w:val="ConsPlusNormal"/>
              <w:jc w:val="right"/>
            </w:pPr>
            <w:r>
              <w:t>87862,9</w:t>
            </w:r>
          </w:p>
        </w:tc>
        <w:tc>
          <w:tcPr>
            <w:tcW w:w="1304" w:type="dxa"/>
          </w:tcPr>
          <w:p w:rsidR="00124D11" w:rsidRDefault="00124D11">
            <w:pPr>
              <w:pStyle w:val="ConsPlusNormal"/>
              <w:jc w:val="right"/>
            </w:pPr>
            <w:r>
              <w:t>115843,1</w:t>
            </w:r>
          </w:p>
        </w:tc>
        <w:tc>
          <w:tcPr>
            <w:tcW w:w="1304" w:type="dxa"/>
          </w:tcPr>
          <w:p w:rsidR="00124D11" w:rsidRDefault="00124D11">
            <w:pPr>
              <w:pStyle w:val="ConsPlusNormal"/>
              <w:jc w:val="right"/>
            </w:pPr>
            <w:r>
              <w:t>103141,1</w:t>
            </w:r>
          </w:p>
        </w:tc>
        <w:tc>
          <w:tcPr>
            <w:tcW w:w="1304" w:type="dxa"/>
          </w:tcPr>
          <w:p w:rsidR="00124D11" w:rsidRDefault="00124D11">
            <w:pPr>
              <w:pStyle w:val="ConsPlusNormal"/>
              <w:jc w:val="right"/>
            </w:pPr>
            <w:r>
              <w:t>103141,1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2276,5</w:t>
            </w:r>
          </w:p>
        </w:tc>
        <w:tc>
          <w:tcPr>
            <w:tcW w:w="1191" w:type="dxa"/>
          </w:tcPr>
          <w:p w:rsidR="00124D11" w:rsidRDefault="00124D11">
            <w:pPr>
              <w:pStyle w:val="ConsPlusNormal"/>
              <w:jc w:val="right"/>
            </w:pPr>
            <w:r>
              <w:t>1487,7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63983,8</w:t>
            </w:r>
          </w:p>
        </w:tc>
        <w:tc>
          <w:tcPr>
            <w:tcW w:w="1191" w:type="dxa"/>
          </w:tcPr>
          <w:p w:rsidR="00124D11" w:rsidRDefault="00124D11">
            <w:pPr>
              <w:pStyle w:val="ConsPlusNormal"/>
              <w:jc w:val="right"/>
            </w:pPr>
            <w:r>
              <w:t>44189,4</w:t>
            </w:r>
          </w:p>
        </w:tc>
        <w:tc>
          <w:tcPr>
            <w:tcW w:w="1191" w:type="dxa"/>
          </w:tcPr>
          <w:p w:rsidR="00124D11" w:rsidRDefault="00124D11">
            <w:pPr>
              <w:pStyle w:val="ConsPlusNormal"/>
              <w:jc w:val="right"/>
            </w:pPr>
            <w:r>
              <w:t>38285,0</w:t>
            </w:r>
          </w:p>
        </w:tc>
        <w:tc>
          <w:tcPr>
            <w:tcW w:w="1191" w:type="dxa"/>
          </w:tcPr>
          <w:p w:rsidR="00124D11" w:rsidRDefault="00124D11">
            <w:pPr>
              <w:pStyle w:val="ConsPlusNormal"/>
              <w:jc w:val="right"/>
            </w:pPr>
            <w:r>
              <w:t>40412,6</w:t>
            </w:r>
          </w:p>
        </w:tc>
        <w:tc>
          <w:tcPr>
            <w:tcW w:w="1191" w:type="dxa"/>
          </w:tcPr>
          <w:p w:rsidR="00124D11" w:rsidRDefault="00124D11">
            <w:pPr>
              <w:pStyle w:val="ConsPlusNormal"/>
              <w:jc w:val="right"/>
            </w:pPr>
            <w:r>
              <w:t>43103,1</w:t>
            </w:r>
          </w:p>
        </w:tc>
        <w:tc>
          <w:tcPr>
            <w:tcW w:w="1191" w:type="dxa"/>
          </w:tcPr>
          <w:p w:rsidR="00124D11" w:rsidRDefault="00124D11">
            <w:pPr>
              <w:pStyle w:val="ConsPlusNormal"/>
              <w:jc w:val="right"/>
            </w:pPr>
            <w:r>
              <w:t>58218,8</w:t>
            </w:r>
          </w:p>
        </w:tc>
        <w:tc>
          <w:tcPr>
            <w:tcW w:w="1304" w:type="dxa"/>
          </w:tcPr>
          <w:p w:rsidR="00124D11" w:rsidRDefault="00124D11">
            <w:pPr>
              <w:pStyle w:val="ConsPlusNormal"/>
              <w:jc w:val="right"/>
            </w:pPr>
            <w:r>
              <w:t>25533,1</w:t>
            </w:r>
          </w:p>
        </w:tc>
        <w:tc>
          <w:tcPr>
            <w:tcW w:w="1304" w:type="dxa"/>
          </w:tcPr>
          <w:p w:rsidR="00124D11" w:rsidRDefault="00124D11">
            <w:pPr>
              <w:pStyle w:val="ConsPlusNormal"/>
              <w:jc w:val="right"/>
            </w:pPr>
            <w:r>
              <w:t>75440,5</w:t>
            </w:r>
          </w:p>
        </w:tc>
        <w:tc>
          <w:tcPr>
            <w:tcW w:w="1304" w:type="dxa"/>
          </w:tcPr>
          <w:p w:rsidR="00124D11" w:rsidRDefault="00124D11">
            <w:pPr>
              <w:pStyle w:val="ConsPlusNormal"/>
              <w:jc w:val="right"/>
            </w:pPr>
            <w:r>
              <w:t>64615,7</w:t>
            </w:r>
          </w:p>
        </w:tc>
        <w:tc>
          <w:tcPr>
            <w:tcW w:w="1304" w:type="dxa"/>
          </w:tcPr>
          <w:p w:rsidR="00124D11" w:rsidRDefault="00124D11">
            <w:pPr>
              <w:pStyle w:val="ConsPlusNormal"/>
              <w:jc w:val="right"/>
            </w:pPr>
            <w:r>
              <w:t>64615,7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37329,8</w:t>
            </w:r>
          </w:p>
        </w:tc>
        <w:tc>
          <w:tcPr>
            <w:tcW w:w="1304" w:type="dxa"/>
          </w:tcPr>
          <w:p w:rsidR="00124D11" w:rsidRDefault="00124D11">
            <w:pPr>
              <w:pStyle w:val="ConsPlusNormal"/>
              <w:jc w:val="right"/>
            </w:pPr>
            <w:r>
              <w:t>40402,6</w:t>
            </w:r>
          </w:p>
        </w:tc>
        <w:tc>
          <w:tcPr>
            <w:tcW w:w="1304" w:type="dxa"/>
          </w:tcPr>
          <w:p w:rsidR="00124D11" w:rsidRDefault="00124D11">
            <w:pPr>
              <w:pStyle w:val="ConsPlusNormal"/>
              <w:jc w:val="right"/>
            </w:pPr>
            <w:r>
              <w:t>38525,4</w:t>
            </w:r>
          </w:p>
        </w:tc>
        <w:tc>
          <w:tcPr>
            <w:tcW w:w="1304" w:type="dxa"/>
          </w:tcPr>
          <w:p w:rsidR="00124D11" w:rsidRDefault="00124D11">
            <w:pPr>
              <w:pStyle w:val="ConsPlusNormal"/>
              <w:jc w:val="right"/>
            </w:pPr>
            <w:r>
              <w:t>38525,4</w:t>
            </w:r>
          </w:p>
        </w:tc>
      </w:tr>
      <w:tr w:rsidR="00124D11">
        <w:tc>
          <w:tcPr>
            <w:tcW w:w="1984" w:type="dxa"/>
            <w:vMerge w:val="restart"/>
          </w:tcPr>
          <w:p w:rsidR="00124D11" w:rsidRDefault="00124D11">
            <w:pPr>
              <w:pStyle w:val="ConsPlusNormal"/>
            </w:pPr>
            <w:r>
              <w:t>1.1</w:t>
            </w:r>
          </w:p>
        </w:tc>
        <w:tc>
          <w:tcPr>
            <w:tcW w:w="2835" w:type="dxa"/>
            <w:vMerge w:val="restart"/>
          </w:tcPr>
          <w:p w:rsidR="00124D11" w:rsidRDefault="00124D11">
            <w:pPr>
              <w:pStyle w:val="ConsPlusNormal"/>
            </w:pPr>
            <w:r>
              <w:t>Создание условий для занятий физической культурой и спортом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муниципальные образования Республики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37603,6</w:t>
            </w:r>
          </w:p>
        </w:tc>
        <w:tc>
          <w:tcPr>
            <w:tcW w:w="1191" w:type="dxa"/>
          </w:tcPr>
          <w:p w:rsidR="00124D11" w:rsidRDefault="00124D11">
            <w:pPr>
              <w:pStyle w:val="ConsPlusNormal"/>
              <w:jc w:val="right"/>
            </w:pPr>
            <w:r>
              <w:t>23085,2</w:t>
            </w:r>
          </w:p>
        </w:tc>
        <w:tc>
          <w:tcPr>
            <w:tcW w:w="1191" w:type="dxa"/>
          </w:tcPr>
          <w:p w:rsidR="00124D11" w:rsidRDefault="00124D11">
            <w:pPr>
              <w:pStyle w:val="ConsPlusNormal"/>
              <w:jc w:val="right"/>
            </w:pPr>
            <w:r>
              <w:t>24733,4</w:t>
            </w:r>
          </w:p>
        </w:tc>
        <w:tc>
          <w:tcPr>
            <w:tcW w:w="1191" w:type="dxa"/>
          </w:tcPr>
          <w:p w:rsidR="00124D11" w:rsidRDefault="00124D11">
            <w:pPr>
              <w:pStyle w:val="ConsPlusNormal"/>
              <w:jc w:val="right"/>
            </w:pPr>
            <w:r>
              <w:t>26072,2</w:t>
            </w:r>
          </w:p>
        </w:tc>
        <w:tc>
          <w:tcPr>
            <w:tcW w:w="1191" w:type="dxa"/>
          </w:tcPr>
          <w:p w:rsidR="00124D11" w:rsidRDefault="00124D11">
            <w:pPr>
              <w:pStyle w:val="ConsPlusNormal"/>
              <w:jc w:val="right"/>
            </w:pPr>
            <w:r>
              <w:t>27275,1</w:t>
            </w:r>
          </w:p>
        </w:tc>
        <w:tc>
          <w:tcPr>
            <w:tcW w:w="1191" w:type="dxa"/>
          </w:tcPr>
          <w:p w:rsidR="00124D11" w:rsidRDefault="00124D11">
            <w:pPr>
              <w:pStyle w:val="ConsPlusNormal"/>
              <w:jc w:val="right"/>
            </w:pPr>
            <w:r>
              <w:t>42390,8</w:t>
            </w:r>
          </w:p>
        </w:tc>
        <w:tc>
          <w:tcPr>
            <w:tcW w:w="1304" w:type="dxa"/>
          </w:tcPr>
          <w:p w:rsidR="00124D11" w:rsidRDefault="00124D11">
            <w:pPr>
              <w:pStyle w:val="ConsPlusNormal"/>
              <w:jc w:val="right"/>
            </w:pPr>
            <w:r>
              <w:t>34534,6</w:t>
            </w:r>
          </w:p>
        </w:tc>
        <w:tc>
          <w:tcPr>
            <w:tcW w:w="1304" w:type="dxa"/>
          </w:tcPr>
          <w:p w:rsidR="00124D11" w:rsidRDefault="00124D11">
            <w:pPr>
              <w:pStyle w:val="ConsPlusNormal"/>
              <w:jc w:val="right"/>
            </w:pPr>
            <w:r>
              <w:t>58125,1</w:t>
            </w:r>
          </w:p>
        </w:tc>
        <w:tc>
          <w:tcPr>
            <w:tcW w:w="1304" w:type="dxa"/>
          </w:tcPr>
          <w:p w:rsidR="00124D11" w:rsidRDefault="00124D11">
            <w:pPr>
              <w:pStyle w:val="ConsPlusNormal"/>
              <w:jc w:val="right"/>
            </w:pPr>
            <w:r>
              <w:t>48104,8</w:t>
            </w:r>
          </w:p>
        </w:tc>
        <w:tc>
          <w:tcPr>
            <w:tcW w:w="1304" w:type="dxa"/>
          </w:tcPr>
          <w:p w:rsidR="00124D11" w:rsidRDefault="00124D11">
            <w:pPr>
              <w:pStyle w:val="ConsPlusNormal"/>
              <w:jc w:val="right"/>
            </w:pPr>
            <w:r>
              <w:t>48104,8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2276,5</w:t>
            </w:r>
          </w:p>
        </w:tc>
        <w:tc>
          <w:tcPr>
            <w:tcW w:w="1191" w:type="dxa"/>
          </w:tcPr>
          <w:p w:rsidR="00124D11" w:rsidRDefault="00124D11">
            <w:pPr>
              <w:pStyle w:val="ConsPlusNormal"/>
              <w:jc w:val="right"/>
            </w:pPr>
            <w:r>
              <w:t>1487,7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37603,6</w:t>
            </w:r>
          </w:p>
        </w:tc>
        <w:tc>
          <w:tcPr>
            <w:tcW w:w="1191" w:type="dxa"/>
          </w:tcPr>
          <w:p w:rsidR="00124D11" w:rsidRDefault="00124D11">
            <w:pPr>
              <w:pStyle w:val="ConsPlusNormal"/>
              <w:jc w:val="right"/>
            </w:pPr>
            <w:r>
              <w:t>23085,2</w:t>
            </w:r>
          </w:p>
        </w:tc>
        <w:tc>
          <w:tcPr>
            <w:tcW w:w="1191" w:type="dxa"/>
          </w:tcPr>
          <w:p w:rsidR="00124D11" w:rsidRDefault="00124D11">
            <w:pPr>
              <w:pStyle w:val="ConsPlusNormal"/>
              <w:jc w:val="right"/>
            </w:pPr>
            <w:r>
              <w:t>22456,9</w:t>
            </w:r>
          </w:p>
        </w:tc>
        <w:tc>
          <w:tcPr>
            <w:tcW w:w="1191" w:type="dxa"/>
          </w:tcPr>
          <w:p w:rsidR="00124D11" w:rsidRDefault="00124D11">
            <w:pPr>
              <w:pStyle w:val="ConsPlusNormal"/>
              <w:jc w:val="right"/>
            </w:pPr>
            <w:r>
              <w:t>24584,5</w:t>
            </w:r>
          </w:p>
        </w:tc>
        <w:tc>
          <w:tcPr>
            <w:tcW w:w="1191" w:type="dxa"/>
          </w:tcPr>
          <w:p w:rsidR="00124D11" w:rsidRDefault="00124D11">
            <w:pPr>
              <w:pStyle w:val="ConsPlusNormal"/>
              <w:jc w:val="right"/>
            </w:pPr>
            <w:r>
              <w:t>27275,1</w:t>
            </w:r>
          </w:p>
        </w:tc>
        <w:tc>
          <w:tcPr>
            <w:tcW w:w="1191" w:type="dxa"/>
          </w:tcPr>
          <w:p w:rsidR="00124D11" w:rsidRDefault="00124D11">
            <w:pPr>
              <w:pStyle w:val="ConsPlusNormal"/>
              <w:jc w:val="right"/>
            </w:pPr>
            <w:r>
              <w:t>42390,8</w:t>
            </w:r>
          </w:p>
        </w:tc>
        <w:tc>
          <w:tcPr>
            <w:tcW w:w="1304" w:type="dxa"/>
          </w:tcPr>
          <w:p w:rsidR="00124D11" w:rsidRDefault="00124D11">
            <w:pPr>
              <w:pStyle w:val="ConsPlusNormal"/>
              <w:jc w:val="right"/>
            </w:pPr>
            <w:r>
              <w:t>9534,6</w:t>
            </w:r>
          </w:p>
        </w:tc>
        <w:tc>
          <w:tcPr>
            <w:tcW w:w="1304" w:type="dxa"/>
          </w:tcPr>
          <w:p w:rsidR="00124D11" w:rsidRDefault="00124D11">
            <w:pPr>
              <w:pStyle w:val="ConsPlusNormal"/>
              <w:jc w:val="right"/>
            </w:pPr>
            <w:r>
              <w:t>58125,1</w:t>
            </w:r>
          </w:p>
        </w:tc>
        <w:tc>
          <w:tcPr>
            <w:tcW w:w="1304" w:type="dxa"/>
          </w:tcPr>
          <w:p w:rsidR="00124D11" w:rsidRDefault="00124D11">
            <w:pPr>
              <w:pStyle w:val="ConsPlusNormal"/>
              <w:jc w:val="right"/>
            </w:pPr>
            <w:r>
              <w:t>48104,8</w:t>
            </w:r>
          </w:p>
        </w:tc>
        <w:tc>
          <w:tcPr>
            <w:tcW w:w="1304" w:type="dxa"/>
          </w:tcPr>
          <w:p w:rsidR="00124D11" w:rsidRDefault="00124D11">
            <w:pPr>
              <w:pStyle w:val="ConsPlusNormal"/>
              <w:jc w:val="right"/>
            </w:pPr>
            <w:r>
              <w:t>48104,8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1.1.1</w:t>
            </w:r>
          </w:p>
        </w:tc>
        <w:tc>
          <w:tcPr>
            <w:tcW w:w="2835" w:type="dxa"/>
            <w:vMerge w:val="restart"/>
          </w:tcPr>
          <w:p w:rsidR="00124D11" w:rsidRDefault="00124D11">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муниципальные образования Республики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2276,5</w:t>
            </w:r>
          </w:p>
        </w:tc>
        <w:tc>
          <w:tcPr>
            <w:tcW w:w="1191" w:type="dxa"/>
          </w:tcPr>
          <w:p w:rsidR="00124D11" w:rsidRDefault="00124D11">
            <w:pPr>
              <w:pStyle w:val="ConsPlusNormal"/>
              <w:jc w:val="right"/>
            </w:pPr>
            <w:r>
              <w:t>1487,7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2276,5</w:t>
            </w:r>
          </w:p>
        </w:tc>
        <w:tc>
          <w:tcPr>
            <w:tcW w:w="1191" w:type="dxa"/>
          </w:tcPr>
          <w:p w:rsidR="00124D11" w:rsidRDefault="00124D11">
            <w:pPr>
              <w:pStyle w:val="ConsPlusNormal"/>
              <w:jc w:val="right"/>
            </w:pPr>
            <w:r>
              <w:t>1487,7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1.1.2</w:t>
            </w:r>
          </w:p>
        </w:tc>
        <w:tc>
          <w:tcPr>
            <w:tcW w:w="2835" w:type="dxa"/>
            <w:vMerge w:val="restart"/>
          </w:tcPr>
          <w:p w:rsidR="00124D11" w:rsidRDefault="00124D11">
            <w:pPr>
              <w:pStyle w:val="ConsPlusNormal"/>
            </w:pPr>
            <w:r>
              <w:t xml:space="preserve">Мероприятия в области </w:t>
            </w:r>
            <w:r>
              <w:lastRenderedPageBreak/>
              <w:t>физической культуры и массового спорта</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37603,6</w:t>
            </w:r>
          </w:p>
        </w:tc>
        <w:tc>
          <w:tcPr>
            <w:tcW w:w="1191" w:type="dxa"/>
          </w:tcPr>
          <w:p w:rsidR="00124D11" w:rsidRDefault="00124D11">
            <w:pPr>
              <w:pStyle w:val="ConsPlusNormal"/>
              <w:jc w:val="right"/>
            </w:pPr>
            <w:r>
              <w:t>23085,2</w:t>
            </w:r>
          </w:p>
        </w:tc>
        <w:tc>
          <w:tcPr>
            <w:tcW w:w="1191" w:type="dxa"/>
          </w:tcPr>
          <w:p w:rsidR="00124D11" w:rsidRDefault="00124D11">
            <w:pPr>
              <w:pStyle w:val="ConsPlusNormal"/>
              <w:jc w:val="right"/>
            </w:pPr>
            <w:r>
              <w:t>22456,9</w:t>
            </w:r>
          </w:p>
        </w:tc>
        <w:tc>
          <w:tcPr>
            <w:tcW w:w="1191" w:type="dxa"/>
          </w:tcPr>
          <w:p w:rsidR="00124D11" w:rsidRDefault="00124D11">
            <w:pPr>
              <w:pStyle w:val="ConsPlusNormal"/>
              <w:jc w:val="right"/>
            </w:pPr>
            <w:r>
              <w:t>24584,5</w:t>
            </w:r>
          </w:p>
        </w:tc>
        <w:tc>
          <w:tcPr>
            <w:tcW w:w="1191" w:type="dxa"/>
          </w:tcPr>
          <w:p w:rsidR="00124D11" w:rsidRDefault="00124D11">
            <w:pPr>
              <w:pStyle w:val="ConsPlusNormal"/>
              <w:jc w:val="right"/>
            </w:pPr>
            <w:r>
              <w:t>27275,1</w:t>
            </w:r>
          </w:p>
        </w:tc>
        <w:tc>
          <w:tcPr>
            <w:tcW w:w="1191" w:type="dxa"/>
          </w:tcPr>
          <w:p w:rsidR="00124D11" w:rsidRDefault="00124D11">
            <w:pPr>
              <w:pStyle w:val="ConsPlusNormal"/>
              <w:jc w:val="right"/>
            </w:pPr>
            <w:r>
              <w:t>41580,3</w:t>
            </w:r>
          </w:p>
        </w:tc>
        <w:tc>
          <w:tcPr>
            <w:tcW w:w="1304" w:type="dxa"/>
          </w:tcPr>
          <w:p w:rsidR="00124D11" w:rsidRDefault="00124D11">
            <w:pPr>
              <w:pStyle w:val="ConsPlusNormal"/>
              <w:jc w:val="right"/>
            </w:pPr>
            <w:r>
              <w:t>9024,4</w:t>
            </w:r>
          </w:p>
        </w:tc>
        <w:tc>
          <w:tcPr>
            <w:tcW w:w="1304" w:type="dxa"/>
          </w:tcPr>
          <w:p w:rsidR="00124D11" w:rsidRDefault="00124D11">
            <w:pPr>
              <w:pStyle w:val="ConsPlusNormal"/>
              <w:jc w:val="right"/>
            </w:pPr>
            <w:r>
              <w:t>54875,1</w:t>
            </w:r>
          </w:p>
        </w:tc>
        <w:tc>
          <w:tcPr>
            <w:tcW w:w="1304" w:type="dxa"/>
          </w:tcPr>
          <w:p w:rsidR="00124D11" w:rsidRDefault="00124D11">
            <w:pPr>
              <w:pStyle w:val="ConsPlusNormal"/>
              <w:jc w:val="right"/>
            </w:pPr>
            <w:r>
              <w:t>48104,8</w:t>
            </w:r>
          </w:p>
        </w:tc>
        <w:tc>
          <w:tcPr>
            <w:tcW w:w="1304" w:type="dxa"/>
          </w:tcPr>
          <w:p w:rsidR="00124D11" w:rsidRDefault="00124D11">
            <w:pPr>
              <w:pStyle w:val="ConsPlusNormal"/>
              <w:jc w:val="right"/>
            </w:pPr>
            <w:r>
              <w:t>48104,8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37603,6</w:t>
            </w:r>
          </w:p>
        </w:tc>
        <w:tc>
          <w:tcPr>
            <w:tcW w:w="1191" w:type="dxa"/>
          </w:tcPr>
          <w:p w:rsidR="00124D11" w:rsidRDefault="00124D11">
            <w:pPr>
              <w:pStyle w:val="ConsPlusNormal"/>
              <w:jc w:val="right"/>
            </w:pPr>
            <w:r>
              <w:t>23085,2</w:t>
            </w:r>
          </w:p>
        </w:tc>
        <w:tc>
          <w:tcPr>
            <w:tcW w:w="1191" w:type="dxa"/>
          </w:tcPr>
          <w:p w:rsidR="00124D11" w:rsidRDefault="00124D11">
            <w:pPr>
              <w:pStyle w:val="ConsPlusNormal"/>
              <w:jc w:val="right"/>
            </w:pPr>
            <w:r>
              <w:t>22456,9</w:t>
            </w:r>
          </w:p>
        </w:tc>
        <w:tc>
          <w:tcPr>
            <w:tcW w:w="1191" w:type="dxa"/>
          </w:tcPr>
          <w:p w:rsidR="00124D11" w:rsidRDefault="00124D11">
            <w:pPr>
              <w:pStyle w:val="ConsPlusNormal"/>
              <w:jc w:val="right"/>
            </w:pPr>
            <w:r>
              <w:t>24584,5</w:t>
            </w:r>
          </w:p>
        </w:tc>
        <w:tc>
          <w:tcPr>
            <w:tcW w:w="1191" w:type="dxa"/>
          </w:tcPr>
          <w:p w:rsidR="00124D11" w:rsidRDefault="00124D11">
            <w:pPr>
              <w:pStyle w:val="ConsPlusNormal"/>
              <w:jc w:val="right"/>
            </w:pPr>
            <w:r>
              <w:t>27275,1</w:t>
            </w:r>
          </w:p>
        </w:tc>
        <w:tc>
          <w:tcPr>
            <w:tcW w:w="1191" w:type="dxa"/>
          </w:tcPr>
          <w:p w:rsidR="00124D11" w:rsidRDefault="00124D11">
            <w:pPr>
              <w:pStyle w:val="ConsPlusNormal"/>
              <w:jc w:val="right"/>
            </w:pPr>
            <w:r>
              <w:t>41580,3</w:t>
            </w:r>
          </w:p>
        </w:tc>
        <w:tc>
          <w:tcPr>
            <w:tcW w:w="1304" w:type="dxa"/>
          </w:tcPr>
          <w:p w:rsidR="00124D11" w:rsidRDefault="00124D11">
            <w:pPr>
              <w:pStyle w:val="ConsPlusNormal"/>
              <w:jc w:val="right"/>
            </w:pPr>
            <w:r>
              <w:t>9024,4</w:t>
            </w:r>
          </w:p>
        </w:tc>
        <w:tc>
          <w:tcPr>
            <w:tcW w:w="1304" w:type="dxa"/>
          </w:tcPr>
          <w:p w:rsidR="00124D11" w:rsidRDefault="00124D11">
            <w:pPr>
              <w:pStyle w:val="ConsPlusNormal"/>
              <w:jc w:val="right"/>
            </w:pPr>
            <w:r>
              <w:t>54875,1</w:t>
            </w:r>
          </w:p>
        </w:tc>
        <w:tc>
          <w:tcPr>
            <w:tcW w:w="1304" w:type="dxa"/>
          </w:tcPr>
          <w:p w:rsidR="00124D11" w:rsidRDefault="00124D11">
            <w:pPr>
              <w:pStyle w:val="ConsPlusNormal"/>
              <w:jc w:val="right"/>
            </w:pPr>
            <w:r>
              <w:t>48104,8</w:t>
            </w:r>
          </w:p>
        </w:tc>
        <w:tc>
          <w:tcPr>
            <w:tcW w:w="1304" w:type="dxa"/>
          </w:tcPr>
          <w:p w:rsidR="00124D11" w:rsidRDefault="00124D11">
            <w:pPr>
              <w:pStyle w:val="ConsPlusNormal"/>
              <w:jc w:val="right"/>
            </w:pPr>
            <w:r>
              <w:t>48104,8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1.1.3</w:t>
            </w:r>
          </w:p>
        </w:tc>
        <w:tc>
          <w:tcPr>
            <w:tcW w:w="2835" w:type="dxa"/>
            <w:vMerge w:val="restart"/>
          </w:tcPr>
          <w:p w:rsidR="00124D11" w:rsidRDefault="00124D11">
            <w:pPr>
              <w:pStyle w:val="ConsPlusNormal"/>
            </w:pPr>
            <w:r>
              <w:t>Субсидии местным бюджетам на создание условий для занятий адаптивной физической культурой</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810,5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810,5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1.1.4</w:t>
            </w:r>
          </w:p>
        </w:tc>
        <w:tc>
          <w:tcPr>
            <w:tcW w:w="2835" w:type="dxa"/>
            <w:vMerge w:val="restart"/>
          </w:tcPr>
          <w:p w:rsidR="00124D11" w:rsidRDefault="00124D11">
            <w:pPr>
              <w:pStyle w:val="ConsPlusNormal"/>
            </w:pPr>
            <w:r>
              <w:t>Приобретение спортивного оборудования и инвентаря для приведения организаций спортивной подготовки в нормативное состояние в рамках федерального проекта "Спорт - норма жизни"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25510,2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510,2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1.1.5</w:t>
            </w:r>
          </w:p>
        </w:tc>
        <w:tc>
          <w:tcPr>
            <w:tcW w:w="2835" w:type="dxa"/>
            <w:vMerge w:val="restart"/>
          </w:tcPr>
          <w:p w:rsidR="00124D11" w:rsidRDefault="00124D11">
            <w:pPr>
              <w:pStyle w:val="ConsPlusNormal"/>
            </w:pPr>
            <w:r>
              <w:t>Вовлечение населения в проведение мероприятий, направленных на реализацию национальных проектов</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1.1.6</w:t>
            </w:r>
          </w:p>
        </w:tc>
        <w:tc>
          <w:tcPr>
            <w:tcW w:w="2835" w:type="dxa"/>
            <w:vMerge w:val="restart"/>
          </w:tcPr>
          <w:p w:rsidR="00124D11" w:rsidRDefault="00124D11">
            <w:pPr>
              <w:pStyle w:val="ConsPlusNormal"/>
            </w:pPr>
            <w:r>
              <w:t>Иные межбюджетные трансферты на приобретение спортивного инвентаря для оснащения спортивно-досуговых центров в муниципальных образованиях</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2750,0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2750,0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1.2</w:t>
            </w:r>
          </w:p>
        </w:tc>
        <w:tc>
          <w:tcPr>
            <w:tcW w:w="2835" w:type="dxa"/>
            <w:vMerge w:val="restart"/>
          </w:tcPr>
          <w:p w:rsidR="00124D11" w:rsidRDefault="00124D11">
            <w:pPr>
              <w:pStyle w:val="ConsPlusNormal"/>
            </w:pPr>
            <w:r>
              <w:t>Обеспечение специалистами сферы физической культуры и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26380,2</w:t>
            </w:r>
          </w:p>
        </w:tc>
        <w:tc>
          <w:tcPr>
            <w:tcW w:w="1191" w:type="dxa"/>
          </w:tcPr>
          <w:p w:rsidR="00124D11" w:rsidRDefault="00124D11">
            <w:pPr>
              <w:pStyle w:val="ConsPlusNormal"/>
              <w:jc w:val="right"/>
            </w:pPr>
            <w:r>
              <w:t>21104,2</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15828,0</w:t>
            </w:r>
          </w:p>
        </w:tc>
        <w:tc>
          <w:tcPr>
            <w:tcW w:w="1191" w:type="dxa"/>
          </w:tcPr>
          <w:p w:rsidR="00124D11" w:rsidRDefault="00124D11">
            <w:pPr>
              <w:pStyle w:val="ConsPlusNormal"/>
              <w:jc w:val="right"/>
            </w:pPr>
            <w:r>
              <w:t>15828,0</w:t>
            </w:r>
          </w:p>
        </w:tc>
        <w:tc>
          <w:tcPr>
            <w:tcW w:w="1304" w:type="dxa"/>
          </w:tcPr>
          <w:p w:rsidR="00124D11" w:rsidRDefault="00124D11">
            <w:pPr>
              <w:pStyle w:val="ConsPlusNormal"/>
              <w:jc w:val="right"/>
            </w:pPr>
            <w:r>
              <w:t>53328,3</w:t>
            </w:r>
          </w:p>
        </w:tc>
        <w:tc>
          <w:tcPr>
            <w:tcW w:w="1304" w:type="dxa"/>
          </w:tcPr>
          <w:p w:rsidR="00124D11" w:rsidRDefault="00124D11">
            <w:pPr>
              <w:pStyle w:val="ConsPlusNormal"/>
              <w:jc w:val="right"/>
            </w:pPr>
            <w:r>
              <w:t>57718,0</w:t>
            </w:r>
          </w:p>
        </w:tc>
        <w:tc>
          <w:tcPr>
            <w:tcW w:w="1304" w:type="dxa"/>
          </w:tcPr>
          <w:p w:rsidR="00124D11" w:rsidRDefault="00124D11">
            <w:pPr>
              <w:pStyle w:val="ConsPlusNormal"/>
              <w:jc w:val="right"/>
            </w:pPr>
            <w:r>
              <w:t>55036,3</w:t>
            </w:r>
          </w:p>
        </w:tc>
        <w:tc>
          <w:tcPr>
            <w:tcW w:w="1304" w:type="dxa"/>
          </w:tcPr>
          <w:p w:rsidR="00124D11" w:rsidRDefault="00124D11">
            <w:pPr>
              <w:pStyle w:val="ConsPlusNormal"/>
              <w:jc w:val="right"/>
            </w:pPr>
            <w:r>
              <w:t>55036,3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26380,2</w:t>
            </w:r>
          </w:p>
        </w:tc>
        <w:tc>
          <w:tcPr>
            <w:tcW w:w="1191" w:type="dxa"/>
          </w:tcPr>
          <w:p w:rsidR="00124D11" w:rsidRDefault="00124D11">
            <w:pPr>
              <w:pStyle w:val="ConsPlusNormal"/>
              <w:jc w:val="right"/>
            </w:pPr>
            <w:r>
              <w:t>21104,2</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15828,0</w:t>
            </w:r>
          </w:p>
        </w:tc>
        <w:tc>
          <w:tcPr>
            <w:tcW w:w="1191" w:type="dxa"/>
          </w:tcPr>
          <w:p w:rsidR="00124D11" w:rsidRDefault="00124D11">
            <w:pPr>
              <w:pStyle w:val="ConsPlusNormal"/>
              <w:jc w:val="right"/>
            </w:pPr>
            <w:r>
              <w:t>15828,0</w:t>
            </w:r>
          </w:p>
        </w:tc>
        <w:tc>
          <w:tcPr>
            <w:tcW w:w="1304" w:type="dxa"/>
          </w:tcPr>
          <w:p w:rsidR="00124D11" w:rsidRDefault="00124D11">
            <w:pPr>
              <w:pStyle w:val="ConsPlusNormal"/>
              <w:jc w:val="right"/>
            </w:pPr>
            <w:r>
              <w:t>15998,5</w:t>
            </w:r>
          </w:p>
        </w:tc>
        <w:tc>
          <w:tcPr>
            <w:tcW w:w="1304" w:type="dxa"/>
          </w:tcPr>
          <w:p w:rsidR="00124D11" w:rsidRDefault="00124D11">
            <w:pPr>
              <w:pStyle w:val="ConsPlusNormal"/>
              <w:jc w:val="right"/>
            </w:pPr>
            <w:r>
              <w:t>17315,4</w:t>
            </w:r>
          </w:p>
        </w:tc>
        <w:tc>
          <w:tcPr>
            <w:tcW w:w="1304" w:type="dxa"/>
          </w:tcPr>
          <w:p w:rsidR="00124D11" w:rsidRDefault="00124D11">
            <w:pPr>
              <w:pStyle w:val="ConsPlusNormal"/>
              <w:jc w:val="right"/>
            </w:pPr>
            <w:r>
              <w:t>16510,9</w:t>
            </w:r>
          </w:p>
        </w:tc>
        <w:tc>
          <w:tcPr>
            <w:tcW w:w="1304" w:type="dxa"/>
          </w:tcPr>
          <w:p w:rsidR="00124D11" w:rsidRDefault="00124D11">
            <w:pPr>
              <w:pStyle w:val="ConsPlusNormal"/>
              <w:jc w:val="right"/>
            </w:pPr>
            <w:r>
              <w:t>16510,9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37329,8</w:t>
            </w:r>
          </w:p>
        </w:tc>
        <w:tc>
          <w:tcPr>
            <w:tcW w:w="1304" w:type="dxa"/>
          </w:tcPr>
          <w:p w:rsidR="00124D11" w:rsidRDefault="00124D11">
            <w:pPr>
              <w:pStyle w:val="ConsPlusNormal"/>
              <w:jc w:val="right"/>
            </w:pPr>
            <w:r>
              <w:t>40402,6</w:t>
            </w:r>
          </w:p>
        </w:tc>
        <w:tc>
          <w:tcPr>
            <w:tcW w:w="1304" w:type="dxa"/>
          </w:tcPr>
          <w:p w:rsidR="00124D11" w:rsidRDefault="00124D11">
            <w:pPr>
              <w:pStyle w:val="ConsPlusNormal"/>
              <w:jc w:val="right"/>
            </w:pPr>
            <w:r>
              <w:t>38525,4</w:t>
            </w:r>
          </w:p>
        </w:tc>
        <w:tc>
          <w:tcPr>
            <w:tcW w:w="1304" w:type="dxa"/>
          </w:tcPr>
          <w:p w:rsidR="00124D11" w:rsidRDefault="00124D11">
            <w:pPr>
              <w:pStyle w:val="ConsPlusNormal"/>
              <w:jc w:val="right"/>
            </w:pPr>
            <w:r>
              <w:t>38525,4</w:t>
            </w:r>
          </w:p>
        </w:tc>
      </w:tr>
      <w:tr w:rsidR="00124D11">
        <w:tc>
          <w:tcPr>
            <w:tcW w:w="1984" w:type="dxa"/>
            <w:vMerge w:val="restart"/>
          </w:tcPr>
          <w:p w:rsidR="00124D11" w:rsidRDefault="00124D11">
            <w:pPr>
              <w:pStyle w:val="ConsPlusNormal"/>
            </w:pPr>
            <w:r>
              <w:t>1.2.1</w:t>
            </w:r>
          </w:p>
        </w:tc>
        <w:tc>
          <w:tcPr>
            <w:tcW w:w="2835" w:type="dxa"/>
            <w:vMerge w:val="restart"/>
          </w:tcPr>
          <w:p w:rsidR="00124D11" w:rsidRDefault="00124D11">
            <w:pPr>
              <w:pStyle w:val="ConsPlusNormal"/>
            </w:pPr>
            <w:r>
              <w:t>Содержание инструкторов по физической культуре и спорту</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26380,2</w:t>
            </w:r>
          </w:p>
        </w:tc>
        <w:tc>
          <w:tcPr>
            <w:tcW w:w="1191" w:type="dxa"/>
          </w:tcPr>
          <w:p w:rsidR="00124D11" w:rsidRDefault="00124D11">
            <w:pPr>
              <w:pStyle w:val="ConsPlusNormal"/>
              <w:jc w:val="right"/>
            </w:pPr>
            <w:r>
              <w:t>21104,2</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15828,0</w:t>
            </w:r>
          </w:p>
        </w:tc>
        <w:tc>
          <w:tcPr>
            <w:tcW w:w="1191" w:type="dxa"/>
          </w:tcPr>
          <w:p w:rsidR="00124D11" w:rsidRDefault="00124D11">
            <w:pPr>
              <w:pStyle w:val="ConsPlusNormal"/>
              <w:jc w:val="right"/>
            </w:pPr>
            <w:r>
              <w:t>15828,0</w:t>
            </w:r>
          </w:p>
        </w:tc>
        <w:tc>
          <w:tcPr>
            <w:tcW w:w="1304" w:type="dxa"/>
          </w:tcPr>
          <w:p w:rsidR="00124D11" w:rsidRDefault="00124D11">
            <w:pPr>
              <w:pStyle w:val="ConsPlusNormal"/>
              <w:jc w:val="right"/>
            </w:pPr>
            <w:r>
              <w:t>53328,3</w:t>
            </w:r>
          </w:p>
        </w:tc>
        <w:tc>
          <w:tcPr>
            <w:tcW w:w="1304" w:type="dxa"/>
          </w:tcPr>
          <w:p w:rsidR="00124D11" w:rsidRDefault="00124D11">
            <w:pPr>
              <w:pStyle w:val="ConsPlusNormal"/>
              <w:jc w:val="right"/>
            </w:pPr>
            <w:r>
              <w:t>57718,0</w:t>
            </w:r>
          </w:p>
        </w:tc>
        <w:tc>
          <w:tcPr>
            <w:tcW w:w="1304" w:type="dxa"/>
          </w:tcPr>
          <w:p w:rsidR="00124D11" w:rsidRDefault="00124D11">
            <w:pPr>
              <w:pStyle w:val="ConsPlusNormal"/>
              <w:jc w:val="right"/>
            </w:pPr>
            <w:r>
              <w:t>55036,3</w:t>
            </w:r>
          </w:p>
        </w:tc>
        <w:tc>
          <w:tcPr>
            <w:tcW w:w="1304" w:type="dxa"/>
          </w:tcPr>
          <w:p w:rsidR="00124D11" w:rsidRDefault="00124D11">
            <w:pPr>
              <w:pStyle w:val="ConsPlusNormal"/>
              <w:jc w:val="right"/>
            </w:pPr>
            <w:r>
              <w:t>55036,3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26380,2</w:t>
            </w:r>
          </w:p>
        </w:tc>
        <w:tc>
          <w:tcPr>
            <w:tcW w:w="1191" w:type="dxa"/>
          </w:tcPr>
          <w:p w:rsidR="00124D11" w:rsidRDefault="00124D11">
            <w:pPr>
              <w:pStyle w:val="ConsPlusNormal"/>
              <w:jc w:val="right"/>
            </w:pPr>
            <w:r>
              <w:t>21104,2</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15828,1</w:t>
            </w:r>
          </w:p>
        </w:tc>
        <w:tc>
          <w:tcPr>
            <w:tcW w:w="1191" w:type="dxa"/>
          </w:tcPr>
          <w:p w:rsidR="00124D11" w:rsidRDefault="00124D11">
            <w:pPr>
              <w:pStyle w:val="ConsPlusNormal"/>
              <w:jc w:val="right"/>
            </w:pPr>
            <w:r>
              <w:t>15828,0</w:t>
            </w:r>
          </w:p>
        </w:tc>
        <w:tc>
          <w:tcPr>
            <w:tcW w:w="1191" w:type="dxa"/>
          </w:tcPr>
          <w:p w:rsidR="00124D11" w:rsidRDefault="00124D11">
            <w:pPr>
              <w:pStyle w:val="ConsPlusNormal"/>
              <w:jc w:val="right"/>
            </w:pPr>
            <w:r>
              <w:t>15828,0</w:t>
            </w:r>
          </w:p>
        </w:tc>
        <w:tc>
          <w:tcPr>
            <w:tcW w:w="1304" w:type="dxa"/>
          </w:tcPr>
          <w:p w:rsidR="00124D11" w:rsidRDefault="00124D11">
            <w:pPr>
              <w:pStyle w:val="ConsPlusNormal"/>
              <w:jc w:val="right"/>
            </w:pPr>
            <w:r>
              <w:t>15998,5</w:t>
            </w:r>
          </w:p>
        </w:tc>
        <w:tc>
          <w:tcPr>
            <w:tcW w:w="1304" w:type="dxa"/>
          </w:tcPr>
          <w:p w:rsidR="00124D11" w:rsidRDefault="00124D11">
            <w:pPr>
              <w:pStyle w:val="ConsPlusNormal"/>
              <w:jc w:val="right"/>
            </w:pPr>
            <w:r>
              <w:t>17315,4</w:t>
            </w:r>
          </w:p>
        </w:tc>
        <w:tc>
          <w:tcPr>
            <w:tcW w:w="1304" w:type="dxa"/>
          </w:tcPr>
          <w:p w:rsidR="00124D11" w:rsidRDefault="00124D11">
            <w:pPr>
              <w:pStyle w:val="ConsPlusNormal"/>
              <w:jc w:val="right"/>
            </w:pPr>
            <w:r>
              <w:t>16510,9</w:t>
            </w:r>
          </w:p>
        </w:tc>
        <w:tc>
          <w:tcPr>
            <w:tcW w:w="1304" w:type="dxa"/>
          </w:tcPr>
          <w:p w:rsidR="00124D11" w:rsidRDefault="00124D11">
            <w:pPr>
              <w:pStyle w:val="ConsPlusNormal"/>
              <w:jc w:val="right"/>
            </w:pPr>
            <w:r>
              <w:t>16510,9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37329,8</w:t>
            </w:r>
          </w:p>
        </w:tc>
        <w:tc>
          <w:tcPr>
            <w:tcW w:w="1304" w:type="dxa"/>
          </w:tcPr>
          <w:p w:rsidR="00124D11" w:rsidRDefault="00124D11">
            <w:pPr>
              <w:pStyle w:val="ConsPlusNormal"/>
              <w:jc w:val="right"/>
            </w:pPr>
            <w:r>
              <w:t>40402,6</w:t>
            </w:r>
          </w:p>
        </w:tc>
        <w:tc>
          <w:tcPr>
            <w:tcW w:w="1304" w:type="dxa"/>
          </w:tcPr>
          <w:p w:rsidR="00124D11" w:rsidRDefault="00124D11">
            <w:pPr>
              <w:pStyle w:val="ConsPlusNormal"/>
              <w:jc w:val="right"/>
            </w:pPr>
            <w:r>
              <w:t>38525,4</w:t>
            </w:r>
          </w:p>
        </w:tc>
        <w:tc>
          <w:tcPr>
            <w:tcW w:w="1304" w:type="dxa"/>
          </w:tcPr>
          <w:p w:rsidR="00124D11" w:rsidRDefault="00124D11">
            <w:pPr>
              <w:pStyle w:val="ConsPlusNormal"/>
              <w:jc w:val="right"/>
            </w:pPr>
            <w:r>
              <w:t>38525,4</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"Спорт высших достижений и система подготовки спортивного резерва"</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w:t>
            </w:r>
            <w:r>
              <w:lastRenderedPageBreak/>
              <w:t>(ответственный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169246,8</w:t>
            </w:r>
          </w:p>
        </w:tc>
        <w:tc>
          <w:tcPr>
            <w:tcW w:w="1191" w:type="dxa"/>
          </w:tcPr>
          <w:p w:rsidR="00124D11" w:rsidRDefault="00124D11">
            <w:pPr>
              <w:pStyle w:val="ConsPlusNormal"/>
              <w:jc w:val="right"/>
            </w:pPr>
            <w:r>
              <w:t>158750,1</w:t>
            </w:r>
          </w:p>
        </w:tc>
        <w:tc>
          <w:tcPr>
            <w:tcW w:w="1191" w:type="dxa"/>
          </w:tcPr>
          <w:p w:rsidR="00124D11" w:rsidRDefault="00124D11">
            <w:pPr>
              <w:pStyle w:val="ConsPlusNormal"/>
              <w:jc w:val="right"/>
            </w:pPr>
            <w:r>
              <w:t>171316,5</w:t>
            </w:r>
          </w:p>
        </w:tc>
        <w:tc>
          <w:tcPr>
            <w:tcW w:w="1191" w:type="dxa"/>
          </w:tcPr>
          <w:p w:rsidR="00124D11" w:rsidRDefault="00124D11">
            <w:pPr>
              <w:pStyle w:val="ConsPlusNormal"/>
              <w:jc w:val="right"/>
            </w:pPr>
            <w:r>
              <w:t>206585,7</w:t>
            </w:r>
          </w:p>
        </w:tc>
        <w:tc>
          <w:tcPr>
            <w:tcW w:w="1191" w:type="dxa"/>
          </w:tcPr>
          <w:p w:rsidR="00124D11" w:rsidRDefault="00124D11">
            <w:pPr>
              <w:pStyle w:val="ConsPlusNormal"/>
              <w:jc w:val="right"/>
            </w:pPr>
            <w:r>
              <w:t>208822,0</w:t>
            </w:r>
          </w:p>
        </w:tc>
        <w:tc>
          <w:tcPr>
            <w:tcW w:w="1191" w:type="dxa"/>
          </w:tcPr>
          <w:p w:rsidR="00124D11" w:rsidRDefault="00124D11">
            <w:pPr>
              <w:pStyle w:val="ConsPlusNormal"/>
              <w:jc w:val="right"/>
            </w:pPr>
            <w:r>
              <w:t>269716,8</w:t>
            </w:r>
          </w:p>
        </w:tc>
        <w:tc>
          <w:tcPr>
            <w:tcW w:w="1304" w:type="dxa"/>
          </w:tcPr>
          <w:p w:rsidR="00124D11" w:rsidRDefault="00124D11">
            <w:pPr>
              <w:pStyle w:val="ConsPlusNormal"/>
              <w:jc w:val="right"/>
            </w:pPr>
            <w:r>
              <w:t>428216,0</w:t>
            </w:r>
          </w:p>
        </w:tc>
        <w:tc>
          <w:tcPr>
            <w:tcW w:w="1304" w:type="dxa"/>
          </w:tcPr>
          <w:p w:rsidR="00124D11" w:rsidRDefault="00124D11">
            <w:pPr>
              <w:pStyle w:val="ConsPlusNormal"/>
              <w:jc w:val="right"/>
            </w:pPr>
            <w:r>
              <w:t>596875,4</w:t>
            </w:r>
          </w:p>
        </w:tc>
        <w:tc>
          <w:tcPr>
            <w:tcW w:w="1304" w:type="dxa"/>
          </w:tcPr>
          <w:p w:rsidR="00124D11" w:rsidRDefault="00124D11">
            <w:pPr>
              <w:pStyle w:val="ConsPlusNormal"/>
              <w:jc w:val="right"/>
            </w:pPr>
            <w:r>
              <w:t>542708,0</w:t>
            </w:r>
          </w:p>
        </w:tc>
        <w:tc>
          <w:tcPr>
            <w:tcW w:w="1304" w:type="dxa"/>
          </w:tcPr>
          <w:p w:rsidR="00124D11" w:rsidRDefault="00124D11">
            <w:pPr>
              <w:pStyle w:val="ConsPlusNormal"/>
              <w:jc w:val="right"/>
            </w:pPr>
            <w:r>
              <w:t>527537,8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5691,0</w:t>
            </w:r>
          </w:p>
        </w:tc>
        <w:tc>
          <w:tcPr>
            <w:tcW w:w="1191" w:type="dxa"/>
          </w:tcPr>
          <w:p w:rsidR="00124D11" w:rsidRDefault="00124D11">
            <w:pPr>
              <w:pStyle w:val="ConsPlusNormal"/>
              <w:jc w:val="right"/>
            </w:pPr>
            <w:r>
              <w:t>7288,6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36082,4</w:t>
            </w:r>
          </w:p>
        </w:tc>
        <w:tc>
          <w:tcPr>
            <w:tcW w:w="1191" w:type="dxa"/>
          </w:tcPr>
          <w:p w:rsidR="00124D11" w:rsidRDefault="00124D11">
            <w:pPr>
              <w:pStyle w:val="ConsPlusNormal"/>
              <w:jc w:val="right"/>
            </w:pPr>
            <w:r>
              <w:t>7118,8</w:t>
            </w:r>
          </w:p>
        </w:tc>
        <w:tc>
          <w:tcPr>
            <w:tcW w:w="1191" w:type="dxa"/>
          </w:tcPr>
          <w:p w:rsidR="00124D11" w:rsidRDefault="00124D11">
            <w:pPr>
              <w:pStyle w:val="ConsPlusNormal"/>
              <w:jc w:val="right"/>
            </w:pPr>
            <w:r>
              <w:t>38114,6</w:t>
            </w:r>
          </w:p>
        </w:tc>
        <w:tc>
          <w:tcPr>
            <w:tcW w:w="1304" w:type="dxa"/>
          </w:tcPr>
          <w:p w:rsidR="00124D11" w:rsidRDefault="00124D11">
            <w:pPr>
              <w:pStyle w:val="ConsPlusNormal"/>
              <w:jc w:val="right"/>
            </w:pPr>
            <w:r>
              <w:t>46961,9</w:t>
            </w:r>
          </w:p>
        </w:tc>
        <w:tc>
          <w:tcPr>
            <w:tcW w:w="1304" w:type="dxa"/>
          </w:tcPr>
          <w:p w:rsidR="00124D11" w:rsidRDefault="00124D11">
            <w:pPr>
              <w:pStyle w:val="ConsPlusNormal"/>
              <w:jc w:val="right"/>
            </w:pPr>
            <w:r>
              <w:t>21790,5</w:t>
            </w:r>
          </w:p>
        </w:tc>
        <w:tc>
          <w:tcPr>
            <w:tcW w:w="1304" w:type="dxa"/>
          </w:tcPr>
          <w:p w:rsidR="00124D11" w:rsidRDefault="00124D11">
            <w:pPr>
              <w:pStyle w:val="ConsPlusNormal"/>
              <w:jc w:val="right"/>
            </w:pPr>
            <w:r>
              <w:t>36908,8</w:t>
            </w:r>
          </w:p>
        </w:tc>
        <w:tc>
          <w:tcPr>
            <w:tcW w:w="1304" w:type="dxa"/>
          </w:tcPr>
          <w:p w:rsidR="00124D11" w:rsidRDefault="00124D11">
            <w:pPr>
              <w:pStyle w:val="ConsPlusNormal"/>
              <w:jc w:val="right"/>
            </w:pPr>
            <w:r>
              <w:t>21844,4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163555,8</w:t>
            </w:r>
          </w:p>
        </w:tc>
        <w:tc>
          <w:tcPr>
            <w:tcW w:w="1191" w:type="dxa"/>
          </w:tcPr>
          <w:p w:rsidR="00124D11" w:rsidRDefault="00124D11">
            <w:pPr>
              <w:pStyle w:val="ConsPlusNormal"/>
              <w:jc w:val="right"/>
            </w:pPr>
            <w:r>
              <w:t>151461,5</w:t>
            </w:r>
          </w:p>
        </w:tc>
        <w:tc>
          <w:tcPr>
            <w:tcW w:w="1191" w:type="dxa"/>
          </w:tcPr>
          <w:p w:rsidR="00124D11" w:rsidRDefault="00124D11">
            <w:pPr>
              <w:pStyle w:val="ConsPlusNormal"/>
              <w:jc w:val="right"/>
            </w:pPr>
            <w:r>
              <w:t>164790,3</w:t>
            </w:r>
          </w:p>
        </w:tc>
        <w:tc>
          <w:tcPr>
            <w:tcW w:w="1191" w:type="dxa"/>
          </w:tcPr>
          <w:p w:rsidR="00124D11" w:rsidRDefault="00124D11">
            <w:pPr>
              <w:pStyle w:val="ConsPlusNormal"/>
              <w:jc w:val="right"/>
            </w:pPr>
            <w:r>
              <w:t>169169,9</w:t>
            </w:r>
          </w:p>
        </w:tc>
        <w:tc>
          <w:tcPr>
            <w:tcW w:w="1191" w:type="dxa"/>
          </w:tcPr>
          <w:p w:rsidR="00124D11" w:rsidRDefault="00124D11">
            <w:pPr>
              <w:pStyle w:val="ConsPlusNormal"/>
              <w:jc w:val="right"/>
            </w:pPr>
            <w:r>
              <w:t>201703,2</w:t>
            </w:r>
          </w:p>
        </w:tc>
        <w:tc>
          <w:tcPr>
            <w:tcW w:w="1191" w:type="dxa"/>
          </w:tcPr>
          <w:p w:rsidR="00124D11" w:rsidRDefault="00124D11">
            <w:pPr>
              <w:pStyle w:val="ConsPlusNormal"/>
              <w:jc w:val="right"/>
            </w:pPr>
            <w:r>
              <w:t>230187,3</w:t>
            </w:r>
          </w:p>
        </w:tc>
        <w:tc>
          <w:tcPr>
            <w:tcW w:w="1304" w:type="dxa"/>
          </w:tcPr>
          <w:p w:rsidR="00124D11" w:rsidRDefault="00124D11">
            <w:pPr>
              <w:pStyle w:val="ConsPlusNormal"/>
              <w:jc w:val="right"/>
            </w:pPr>
            <w:r>
              <w:t>379727,6</w:t>
            </w:r>
          </w:p>
        </w:tc>
        <w:tc>
          <w:tcPr>
            <w:tcW w:w="1304" w:type="dxa"/>
          </w:tcPr>
          <w:p w:rsidR="00124D11" w:rsidRDefault="00124D11">
            <w:pPr>
              <w:pStyle w:val="ConsPlusNormal"/>
              <w:jc w:val="right"/>
            </w:pPr>
            <w:r>
              <w:t>448560,1</w:t>
            </w:r>
          </w:p>
        </w:tc>
        <w:tc>
          <w:tcPr>
            <w:tcW w:w="1304" w:type="dxa"/>
          </w:tcPr>
          <w:p w:rsidR="00124D11" w:rsidRDefault="00124D11">
            <w:pPr>
              <w:pStyle w:val="ConsPlusNormal"/>
              <w:jc w:val="right"/>
            </w:pPr>
            <w:r>
              <w:t>379842,1</w:t>
            </w:r>
          </w:p>
        </w:tc>
        <w:tc>
          <w:tcPr>
            <w:tcW w:w="1304" w:type="dxa"/>
          </w:tcPr>
          <w:p w:rsidR="00124D11" w:rsidRDefault="00124D11">
            <w:pPr>
              <w:pStyle w:val="ConsPlusNormal"/>
              <w:jc w:val="right"/>
            </w:pPr>
            <w:r>
              <w:t>379533,6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1333,4</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1414,9</w:t>
            </w:r>
          </w:p>
        </w:tc>
        <w:tc>
          <w:tcPr>
            <w:tcW w:w="1304" w:type="dxa"/>
          </w:tcPr>
          <w:p w:rsidR="00124D11" w:rsidRDefault="00124D11">
            <w:pPr>
              <w:pStyle w:val="ConsPlusNormal"/>
              <w:jc w:val="right"/>
            </w:pPr>
            <w:r>
              <w:t>1526,5</w:t>
            </w:r>
          </w:p>
        </w:tc>
        <w:tc>
          <w:tcPr>
            <w:tcW w:w="1304" w:type="dxa"/>
          </w:tcPr>
          <w:p w:rsidR="00124D11" w:rsidRDefault="00124D11">
            <w:pPr>
              <w:pStyle w:val="ConsPlusNormal"/>
              <w:jc w:val="right"/>
            </w:pPr>
            <w:r>
              <w:t>126524,8</w:t>
            </w:r>
          </w:p>
        </w:tc>
        <w:tc>
          <w:tcPr>
            <w:tcW w:w="1304" w:type="dxa"/>
          </w:tcPr>
          <w:p w:rsidR="00124D11" w:rsidRDefault="00124D11">
            <w:pPr>
              <w:pStyle w:val="ConsPlusNormal"/>
              <w:jc w:val="right"/>
            </w:pPr>
            <w:r>
              <w:t>125957,1</w:t>
            </w:r>
          </w:p>
        </w:tc>
        <w:tc>
          <w:tcPr>
            <w:tcW w:w="1304" w:type="dxa"/>
          </w:tcPr>
          <w:p w:rsidR="00124D11" w:rsidRDefault="00124D11">
            <w:pPr>
              <w:pStyle w:val="ConsPlusNormal"/>
              <w:jc w:val="right"/>
            </w:pPr>
            <w:r>
              <w:t>126159,8</w:t>
            </w:r>
          </w:p>
        </w:tc>
      </w:tr>
      <w:tr w:rsidR="00124D11">
        <w:tc>
          <w:tcPr>
            <w:tcW w:w="1984" w:type="dxa"/>
            <w:vMerge w:val="restart"/>
          </w:tcPr>
          <w:p w:rsidR="00124D11" w:rsidRDefault="00124D11">
            <w:pPr>
              <w:pStyle w:val="ConsPlusNormal"/>
            </w:pPr>
            <w:r>
              <w:t>2.1</w:t>
            </w:r>
          </w:p>
        </w:tc>
        <w:tc>
          <w:tcPr>
            <w:tcW w:w="2835" w:type="dxa"/>
            <w:vMerge w:val="restart"/>
          </w:tcPr>
          <w:p w:rsidR="00124D11" w:rsidRDefault="00124D11">
            <w:pPr>
              <w:pStyle w:val="ConsPlusNormal"/>
            </w:pPr>
            <w:r>
              <w:t>Обеспечение участия спортсменов Республики Бурятия на всероссийских и международных соревнованиях</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148236,3</w:t>
            </w:r>
          </w:p>
        </w:tc>
        <w:tc>
          <w:tcPr>
            <w:tcW w:w="1191" w:type="dxa"/>
          </w:tcPr>
          <w:p w:rsidR="00124D11" w:rsidRDefault="00124D11">
            <w:pPr>
              <w:pStyle w:val="ConsPlusNormal"/>
              <w:jc w:val="right"/>
            </w:pPr>
            <w:r>
              <w:t>139311,5</w:t>
            </w:r>
          </w:p>
        </w:tc>
        <w:tc>
          <w:tcPr>
            <w:tcW w:w="1191" w:type="dxa"/>
          </w:tcPr>
          <w:p w:rsidR="00124D11" w:rsidRDefault="00124D11">
            <w:pPr>
              <w:pStyle w:val="ConsPlusNormal"/>
              <w:jc w:val="right"/>
            </w:pPr>
            <w:r>
              <w:t>164790,3</w:t>
            </w:r>
          </w:p>
        </w:tc>
        <w:tc>
          <w:tcPr>
            <w:tcW w:w="1191" w:type="dxa"/>
          </w:tcPr>
          <w:p w:rsidR="00124D11" w:rsidRDefault="00124D11">
            <w:pPr>
              <w:pStyle w:val="ConsPlusNormal"/>
              <w:jc w:val="right"/>
            </w:pPr>
            <w:r>
              <w:t>166614,3</w:t>
            </w:r>
          </w:p>
        </w:tc>
        <w:tc>
          <w:tcPr>
            <w:tcW w:w="1191" w:type="dxa"/>
          </w:tcPr>
          <w:p w:rsidR="00124D11" w:rsidRDefault="00124D11">
            <w:pPr>
              <w:pStyle w:val="ConsPlusNormal"/>
              <w:jc w:val="right"/>
            </w:pPr>
            <w:r>
              <w:t>199377,8</w:t>
            </w:r>
          </w:p>
        </w:tc>
        <w:tc>
          <w:tcPr>
            <w:tcW w:w="1191" w:type="dxa"/>
          </w:tcPr>
          <w:p w:rsidR="00124D11" w:rsidRDefault="00124D11">
            <w:pPr>
              <w:pStyle w:val="ConsPlusNormal"/>
              <w:jc w:val="right"/>
            </w:pPr>
            <w:r>
              <w:t>222931,5</w:t>
            </w:r>
          </w:p>
        </w:tc>
        <w:tc>
          <w:tcPr>
            <w:tcW w:w="1304" w:type="dxa"/>
          </w:tcPr>
          <w:p w:rsidR="00124D11" w:rsidRDefault="00124D11">
            <w:pPr>
              <w:pStyle w:val="ConsPlusNormal"/>
              <w:jc w:val="right"/>
            </w:pPr>
            <w:r>
              <w:t>266711,1</w:t>
            </w:r>
          </w:p>
        </w:tc>
        <w:tc>
          <w:tcPr>
            <w:tcW w:w="1304" w:type="dxa"/>
          </w:tcPr>
          <w:p w:rsidR="00124D11" w:rsidRDefault="00124D11">
            <w:pPr>
              <w:pStyle w:val="ConsPlusNormal"/>
              <w:jc w:val="right"/>
            </w:pPr>
            <w:r>
              <w:t>319285,0</w:t>
            </w:r>
          </w:p>
        </w:tc>
        <w:tc>
          <w:tcPr>
            <w:tcW w:w="1304" w:type="dxa"/>
          </w:tcPr>
          <w:p w:rsidR="00124D11" w:rsidRDefault="00124D11">
            <w:pPr>
              <w:pStyle w:val="ConsPlusNormal"/>
              <w:jc w:val="right"/>
            </w:pPr>
            <w:r>
              <w:t>250687,7</w:t>
            </w:r>
          </w:p>
        </w:tc>
        <w:tc>
          <w:tcPr>
            <w:tcW w:w="1304" w:type="dxa"/>
          </w:tcPr>
          <w:p w:rsidR="00124D11" w:rsidRDefault="00124D11">
            <w:pPr>
              <w:pStyle w:val="ConsPlusNormal"/>
              <w:jc w:val="right"/>
            </w:pPr>
            <w:r>
              <w:t>250687,7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148236,3</w:t>
            </w:r>
          </w:p>
        </w:tc>
        <w:tc>
          <w:tcPr>
            <w:tcW w:w="1191" w:type="dxa"/>
          </w:tcPr>
          <w:p w:rsidR="00124D11" w:rsidRDefault="00124D11">
            <w:pPr>
              <w:pStyle w:val="ConsPlusNormal"/>
              <w:jc w:val="right"/>
            </w:pPr>
            <w:r>
              <w:t>139311,5</w:t>
            </w:r>
          </w:p>
        </w:tc>
        <w:tc>
          <w:tcPr>
            <w:tcW w:w="1191" w:type="dxa"/>
          </w:tcPr>
          <w:p w:rsidR="00124D11" w:rsidRDefault="00124D11">
            <w:pPr>
              <w:pStyle w:val="ConsPlusNormal"/>
              <w:jc w:val="right"/>
            </w:pPr>
            <w:r>
              <w:t>164790,3</w:t>
            </w:r>
          </w:p>
        </w:tc>
        <w:tc>
          <w:tcPr>
            <w:tcW w:w="1191" w:type="dxa"/>
          </w:tcPr>
          <w:p w:rsidR="00124D11" w:rsidRDefault="00124D11">
            <w:pPr>
              <w:pStyle w:val="ConsPlusNormal"/>
              <w:jc w:val="right"/>
            </w:pPr>
            <w:r>
              <w:t>166614,3</w:t>
            </w:r>
          </w:p>
        </w:tc>
        <w:tc>
          <w:tcPr>
            <w:tcW w:w="1191" w:type="dxa"/>
          </w:tcPr>
          <w:p w:rsidR="00124D11" w:rsidRDefault="00124D11">
            <w:pPr>
              <w:pStyle w:val="ConsPlusNormal"/>
              <w:jc w:val="right"/>
            </w:pPr>
            <w:r>
              <w:t>199377,8</w:t>
            </w:r>
          </w:p>
        </w:tc>
        <w:tc>
          <w:tcPr>
            <w:tcW w:w="1191" w:type="dxa"/>
          </w:tcPr>
          <w:p w:rsidR="00124D11" w:rsidRDefault="00124D11">
            <w:pPr>
              <w:pStyle w:val="ConsPlusNormal"/>
              <w:jc w:val="right"/>
            </w:pPr>
            <w:r>
              <w:t>222931,5</w:t>
            </w:r>
          </w:p>
        </w:tc>
        <w:tc>
          <w:tcPr>
            <w:tcW w:w="1304" w:type="dxa"/>
          </w:tcPr>
          <w:p w:rsidR="00124D11" w:rsidRDefault="00124D11">
            <w:pPr>
              <w:pStyle w:val="ConsPlusNormal"/>
              <w:jc w:val="right"/>
            </w:pPr>
            <w:r>
              <w:t>266711,1</w:t>
            </w:r>
          </w:p>
        </w:tc>
        <w:tc>
          <w:tcPr>
            <w:tcW w:w="1304" w:type="dxa"/>
          </w:tcPr>
          <w:p w:rsidR="00124D11" w:rsidRDefault="00124D11">
            <w:pPr>
              <w:pStyle w:val="ConsPlusNormal"/>
              <w:jc w:val="right"/>
            </w:pPr>
            <w:r>
              <w:t>319285,0</w:t>
            </w:r>
          </w:p>
        </w:tc>
        <w:tc>
          <w:tcPr>
            <w:tcW w:w="1304" w:type="dxa"/>
          </w:tcPr>
          <w:p w:rsidR="00124D11" w:rsidRDefault="00124D11">
            <w:pPr>
              <w:pStyle w:val="ConsPlusNormal"/>
              <w:jc w:val="right"/>
            </w:pPr>
            <w:r>
              <w:t>250687,7</w:t>
            </w:r>
          </w:p>
        </w:tc>
        <w:tc>
          <w:tcPr>
            <w:tcW w:w="1304" w:type="dxa"/>
          </w:tcPr>
          <w:p w:rsidR="00124D11" w:rsidRDefault="00124D11">
            <w:pPr>
              <w:pStyle w:val="ConsPlusNormal"/>
              <w:jc w:val="right"/>
            </w:pPr>
            <w:r>
              <w:t>250687,7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2.1.1</w:t>
            </w:r>
          </w:p>
        </w:tc>
        <w:tc>
          <w:tcPr>
            <w:tcW w:w="2835" w:type="dxa"/>
            <w:vMerge w:val="restart"/>
          </w:tcPr>
          <w:p w:rsidR="00124D11" w:rsidRDefault="00124D11">
            <w:pPr>
              <w:pStyle w:val="ConsPlusNormal"/>
            </w:pPr>
            <w:r>
              <w:t>Оказание учреждениями (организациями) услуг (работ) по подготовке спортсменов высокого класса и спортивного резерва (Центр спортивной подготовки)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52047,1</w:t>
            </w:r>
          </w:p>
        </w:tc>
        <w:tc>
          <w:tcPr>
            <w:tcW w:w="1191" w:type="dxa"/>
          </w:tcPr>
          <w:p w:rsidR="00124D11" w:rsidRDefault="00124D11">
            <w:pPr>
              <w:pStyle w:val="ConsPlusNormal"/>
              <w:jc w:val="right"/>
            </w:pPr>
            <w:r>
              <w:t>52120,1</w:t>
            </w:r>
          </w:p>
        </w:tc>
        <w:tc>
          <w:tcPr>
            <w:tcW w:w="1191" w:type="dxa"/>
          </w:tcPr>
          <w:p w:rsidR="00124D11" w:rsidRDefault="00124D11">
            <w:pPr>
              <w:pStyle w:val="ConsPlusNormal"/>
              <w:jc w:val="right"/>
            </w:pPr>
            <w:r>
              <w:t>54643,2</w:t>
            </w:r>
          </w:p>
        </w:tc>
        <w:tc>
          <w:tcPr>
            <w:tcW w:w="1191" w:type="dxa"/>
          </w:tcPr>
          <w:p w:rsidR="00124D11" w:rsidRDefault="00124D11">
            <w:pPr>
              <w:pStyle w:val="ConsPlusNormal"/>
              <w:jc w:val="right"/>
            </w:pPr>
            <w:r>
              <w:t>64732,1</w:t>
            </w:r>
          </w:p>
        </w:tc>
        <w:tc>
          <w:tcPr>
            <w:tcW w:w="1191" w:type="dxa"/>
          </w:tcPr>
          <w:p w:rsidR="00124D11" w:rsidRDefault="00124D11">
            <w:pPr>
              <w:pStyle w:val="ConsPlusNormal"/>
              <w:jc w:val="right"/>
            </w:pPr>
            <w:r>
              <w:t>62869,5</w:t>
            </w:r>
          </w:p>
        </w:tc>
        <w:tc>
          <w:tcPr>
            <w:tcW w:w="1191" w:type="dxa"/>
          </w:tcPr>
          <w:p w:rsidR="00124D11" w:rsidRDefault="00124D11">
            <w:pPr>
              <w:pStyle w:val="ConsPlusNormal"/>
              <w:jc w:val="right"/>
            </w:pPr>
            <w:r>
              <w:t>75718,9</w:t>
            </w:r>
          </w:p>
        </w:tc>
        <w:tc>
          <w:tcPr>
            <w:tcW w:w="1304" w:type="dxa"/>
          </w:tcPr>
          <w:p w:rsidR="00124D11" w:rsidRDefault="00124D11">
            <w:pPr>
              <w:pStyle w:val="ConsPlusNormal"/>
              <w:jc w:val="right"/>
            </w:pPr>
            <w:r>
              <w:t>125869,2</w:t>
            </w:r>
          </w:p>
        </w:tc>
        <w:tc>
          <w:tcPr>
            <w:tcW w:w="1304" w:type="dxa"/>
          </w:tcPr>
          <w:p w:rsidR="00124D11" w:rsidRDefault="00124D11">
            <w:pPr>
              <w:pStyle w:val="ConsPlusNormal"/>
              <w:jc w:val="right"/>
            </w:pPr>
            <w:r>
              <w:t>63923,4</w:t>
            </w:r>
          </w:p>
        </w:tc>
        <w:tc>
          <w:tcPr>
            <w:tcW w:w="1304" w:type="dxa"/>
          </w:tcPr>
          <w:p w:rsidR="00124D11" w:rsidRDefault="00124D11">
            <w:pPr>
              <w:pStyle w:val="ConsPlusNormal"/>
              <w:jc w:val="right"/>
            </w:pPr>
            <w:r>
              <w:t>61921,7</w:t>
            </w:r>
          </w:p>
        </w:tc>
        <w:tc>
          <w:tcPr>
            <w:tcW w:w="1304" w:type="dxa"/>
          </w:tcPr>
          <w:p w:rsidR="00124D11" w:rsidRDefault="00124D11">
            <w:pPr>
              <w:pStyle w:val="ConsPlusNormal"/>
              <w:jc w:val="right"/>
            </w:pPr>
            <w:r>
              <w:t>61921,7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52047,1</w:t>
            </w:r>
          </w:p>
        </w:tc>
        <w:tc>
          <w:tcPr>
            <w:tcW w:w="1191" w:type="dxa"/>
          </w:tcPr>
          <w:p w:rsidR="00124D11" w:rsidRDefault="00124D11">
            <w:pPr>
              <w:pStyle w:val="ConsPlusNormal"/>
              <w:jc w:val="right"/>
            </w:pPr>
            <w:r>
              <w:t>52120,1</w:t>
            </w:r>
          </w:p>
        </w:tc>
        <w:tc>
          <w:tcPr>
            <w:tcW w:w="1191" w:type="dxa"/>
          </w:tcPr>
          <w:p w:rsidR="00124D11" w:rsidRDefault="00124D11">
            <w:pPr>
              <w:pStyle w:val="ConsPlusNormal"/>
              <w:jc w:val="right"/>
            </w:pPr>
            <w:r>
              <w:t>54643,2</w:t>
            </w:r>
          </w:p>
        </w:tc>
        <w:tc>
          <w:tcPr>
            <w:tcW w:w="1191" w:type="dxa"/>
          </w:tcPr>
          <w:p w:rsidR="00124D11" w:rsidRDefault="00124D11">
            <w:pPr>
              <w:pStyle w:val="ConsPlusNormal"/>
              <w:jc w:val="right"/>
            </w:pPr>
            <w:r>
              <w:t>64732,1</w:t>
            </w:r>
          </w:p>
        </w:tc>
        <w:tc>
          <w:tcPr>
            <w:tcW w:w="1191" w:type="dxa"/>
          </w:tcPr>
          <w:p w:rsidR="00124D11" w:rsidRDefault="00124D11">
            <w:pPr>
              <w:pStyle w:val="ConsPlusNormal"/>
              <w:jc w:val="right"/>
            </w:pPr>
            <w:r>
              <w:t>62869,5</w:t>
            </w:r>
          </w:p>
        </w:tc>
        <w:tc>
          <w:tcPr>
            <w:tcW w:w="1191" w:type="dxa"/>
          </w:tcPr>
          <w:p w:rsidR="00124D11" w:rsidRDefault="00124D11">
            <w:pPr>
              <w:pStyle w:val="ConsPlusNormal"/>
              <w:jc w:val="right"/>
            </w:pPr>
            <w:r>
              <w:t>75718,9</w:t>
            </w:r>
          </w:p>
        </w:tc>
        <w:tc>
          <w:tcPr>
            <w:tcW w:w="1304" w:type="dxa"/>
          </w:tcPr>
          <w:p w:rsidR="00124D11" w:rsidRDefault="00124D11">
            <w:pPr>
              <w:pStyle w:val="ConsPlusNormal"/>
              <w:jc w:val="right"/>
            </w:pPr>
            <w:r>
              <w:t>125869,2</w:t>
            </w:r>
          </w:p>
        </w:tc>
        <w:tc>
          <w:tcPr>
            <w:tcW w:w="1304" w:type="dxa"/>
          </w:tcPr>
          <w:p w:rsidR="00124D11" w:rsidRDefault="00124D11">
            <w:pPr>
              <w:pStyle w:val="ConsPlusNormal"/>
              <w:jc w:val="right"/>
            </w:pPr>
            <w:r>
              <w:t>63923,4</w:t>
            </w:r>
          </w:p>
        </w:tc>
        <w:tc>
          <w:tcPr>
            <w:tcW w:w="1304" w:type="dxa"/>
          </w:tcPr>
          <w:p w:rsidR="00124D11" w:rsidRDefault="00124D11">
            <w:pPr>
              <w:pStyle w:val="ConsPlusNormal"/>
              <w:jc w:val="right"/>
            </w:pPr>
            <w:r>
              <w:t>61921,7</w:t>
            </w:r>
          </w:p>
        </w:tc>
        <w:tc>
          <w:tcPr>
            <w:tcW w:w="1304" w:type="dxa"/>
          </w:tcPr>
          <w:p w:rsidR="00124D11" w:rsidRDefault="00124D11">
            <w:pPr>
              <w:pStyle w:val="ConsPlusNormal"/>
              <w:jc w:val="right"/>
            </w:pPr>
            <w:r>
              <w:t>61921,7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2.1.2</w:t>
            </w:r>
          </w:p>
        </w:tc>
        <w:tc>
          <w:tcPr>
            <w:tcW w:w="2835" w:type="dxa"/>
            <w:vMerge w:val="restart"/>
          </w:tcPr>
          <w:p w:rsidR="00124D11" w:rsidRDefault="00124D11">
            <w:pPr>
              <w:pStyle w:val="ConsPlusNormal"/>
            </w:pPr>
            <w:r>
              <w:t>Оказание учреждениями (организациями) услуг (работ) по подготовке спортсменов высокого класса и спортивного резерва (Республиканская спортивная школа олимпийского резерва)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41706,2</w:t>
            </w:r>
          </w:p>
        </w:tc>
        <w:tc>
          <w:tcPr>
            <w:tcW w:w="1191" w:type="dxa"/>
          </w:tcPr>
          <w:p w:rsidR="00124D11" w:rsidRDefault="00124D11">
            <w:pPr>
              <w:pStyle w:val="ConsPlusNormal"/>
              <w:jc w:val="right"/>
            </w:pPr>
            <w:r>
              <w:t>43133,8</w:t>
            </w:r>
          </w:p>
        </w:tc>
        <w:tc>
          <w:tcPr>
            <w:tcW w:w="1191" w:type="dxa"/>
          </w:tcPr>
          <w:p w:rsidR="00124D11" w:rsidRDefault="00124D11">
            <w:pPr>
              <w:pStyle w:val="ConsPlusNormal"/>
              <w:jc w:val="right"/>
            </w:pPr>
            <w:r>
              <w:t>49591,9</w:t>
            </w:r>
          </w:p>
        </w:tc>
        <w:tc>
          <w:tcPr>
            <w:tcW w:w="1191" w:type="dxa"/>
          </w:tcPr>
          <w:p w:rsidR="00124D11" w:rsidRDefault="00124D11">
            <w:pPr>
              <w:pStyle w:val="ConsPlusNormal"/>
              <w:jc w:val="right"/>
            </w:pPr>
            <w:r>
              <w:t>48130,2</w:t>
            </w:r>
          </w:p>
        </w:tc>
        <w:tc>
          <w:tcPr>
            <w:tcW w:w="1191" w:type="dxa"/>
          </w:tcPr>
          <w:p w:rsidR="00124D11" w:rsidRDefault="00124D11">
            <w:pPr>
              <w:pStyle w:val="ConsPlusNormal"/>
              <w:jc w:val="right"/>
            </w:pPr>
            <w:r>
              <w:t>48070,6</w:t>
            </w:r>
          </w:p>
        </w:tc>
        <w:tc>
          <w:tcPr>
            <w:tcW w:w="1191" w:type="dxa"/>
          </w:tcPr>
          <w:p w:rsidR="00124D11" w:rsidRDefault="00124D11">
            <w:pPr>
              <w:pStyle w:val="ConsPlusNormal"/>
              <w:jc w:val="right"/>
            </w:pPr>
            <w:r>
              <w:t>58256,6</w:t>
            </w:r>
          </w:p>
        </w:tc>
        <w:tc>
          <w:tcPr>
            <w:tcW w:w="1304" w:type="dxa"/>
          </w:tcPr>
          <w:p w:rsidR="00124D11" w:rsidRDefault="00124D11">
            <w:pPr>
              <w:pStyle w:val="ConsPlusNormal"/>
              <w:jc w:val="right"/>
            </w:pPr>
            <w:r>
              <w:t>65267,1</w:t>
            </w:r>
          </w:p>
        </w:tc>
        <w:tc>
          <w:tcPr>
            <w:tcW w:w="1304" w:type="dxa"/>
          </w:tcPr>
          <w:p w:rsidR="00124D11" w:rsidRDefault="00124D11">
            <w:pPr>
              <w:pStyle w:val="ConsPlusNormal"/>
              <w:jc w:val="right"/>
            </w:pPr>
            <w:r>
              <w:t>67960,7</w:t>
            </w:r>
          </w:p>
        </w:tc>
        <w:tc>
          <w:tcPr>
            <w:tcW w:w="1304" w:type="dxa"/>
          </w:tcPr>
          <w:p w:rsidR="00124D11" w:rsidRDefault="00124D11">
            <w:pPr>
              <w:pStyle w:val="ConsPlusNormal"/>
              <w:jc w:val="right"/>
            </w:pPr>
            <w:r>
              <w:t>65964,7</w:t>
            </w:r>
          </w:p>
        </w:tc>
        <w:tc>
          <w:tcPr>
            <w:tcW w:w="1304" w:type="dxa"/>
          </w:tcPr>
          <w:p w:rsidR="00124D11" w:rsidRDefault="00124D11">
            <w:pPr>
              <w:pStyle w:val="ConsPlusNormal"/>
              <w:jc w:val="right"/>
            </w:pPr>
            <w:r>
              <w:t>65964,7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41706,2</w:t>
            </w:r>
          </w:p>
        </w:tc>
        <w:tc>
          <w:tcPr>
            <w:tcW w:w="1191" w:type="dxa"/>
          </w:tcPr>
          <w:p w:rsidR="00124D11" w:rsidRDefault="00124D11">
            <w:pPr>
              <w:pStyle w:val="ConsPlusNormal"/>
              <w:jc w:val="right"/>
            </w:pPr>
            <w:r>
              <w:t>43133,8</w:t>
            </w:r>
          </w:p>
        </w:tc>
        <w:tc>
          <w:tcPr>
            <w:tcW w:w="1191" w:type="dxa"/>
          </w:tcPr>
          <w:p w:rsidR="00124D11" w:rsidRDefault="00124D11">
            <w:pPr>
              <w:pStyle w:val="ConsPlusNormal"/>
              <w:jc w:val="right"/>
            </w:pPr>
            <w:r>
              <w:t>49591,9</w:t>
            </w:r>
          </w:p>
        </w:tc>
        <w:tc>
          <w:tcPr>
            <w:tcW w:w="1191" w:type="dxa"/>
          </w:tcPr>
          <w:p w:rsidR="00124D11" w:rsidRDefault="00124D11">
            <w:pPr>
              <w:pStyle w:val="ConsPlusNormal"/>
              <w:jc w:val="right"/>
            </w:pPr>
            <w:r>
              <w:t>48130,2</w:t>
            </w:r>
          </w:p>
        </w:tc>
        <w:tc>
          <w:tcPr>
            <w:tcW w:w="1191" w:type="dxa"/>
          </w:tcPr>
          <w:p w:rsidR="00124D11" w:rsidRDefault="00124D11">
            <w:pPr>
              <w:pStyle w:val="ConsPlusNormal"/>
              <w:jc w:val="right"/>
            </w:pPr>
            <w:r>
              <w:t>48070,6</w:t>
            </w:r>
          </w:p>
        </w:tc>
        <w:tc>
          <w:tcPr>
            <w:tcW w:w="1191" w:type="dxa"/>
          </w:tcPr>
          <w:p w:rsidR="00124D11" w:rsidRDefault="00124D11">
            <w:pPr>
              <w:pStyle w:val="ConsPlusNormal"/>
              <w:jc w:val="right"/>
            </w:pPr>
            <w:r>
              <w:t>58256,6</w:t>
            </w:r>
          </w:p>
        </w:tc>
        <w:tc>
          <w:tcPr>
            <w:tcW w:w="1304" w:type="dxa"/>
          </w:tcPr>
          <w:p w:rsidR="00124D11" w:rsidRDefault="00124D11">
            <w:pPr>
              <w:pStyle w:val="ConsPlusNormal"/>
              <w:jc w:val="right"/>
            </w:pPr>
            <w:r>
              <w:t>65267,1</w:t>
            </w:r>
          </w:p>
        </w:tc>
        <w:tc>
          <w:tcPr>
            <w:tcW w:w="1304" w:type="dxa"/>
          </w:tcPr>
          <w:p w:rsidR="00124D11" w:rsidRDefault="00124D11">
            <w:pPr>
              <w:pStyle w:val="ConsPlusNormal"/>
              <w:jc w:val="right"/>
            </w:pPr>
            <w:r>
              <w:t>67960,7</w:t>
            </w:r>
          </w:p>
        </w:tc>
        <w:tc>
          <w:tcPr>
            <w:tcW w:w="1304" w:type="dxa"/>
          </w:tcPr>
          <w:p w:rsidR="00124D11" w:rsidRDefault="00124D11">
            <w:pPr>
              <w:pStyle w:val="ConsPlusNormal"/>
              <w:jc w:val="right"/>
            </w:pPr>
            <w:r>
              <w:t>65964,7</w:t>
            </w:r>
          </w:p>
        </w:tc>
        <w:tc>
          <w:tcPr>
            <w:tcW w:w="1304" w:type="dxa"/>
          </w:tcPr>
          <w:p w:rsidR="00124D11" w:rsidRDefault="00124D11">
            <w:pPr>
              <w:pStyle w:val="ConsPlusNormal"/>
              <w:jc w:val="right"/>
            </w:pPr>
            <w:r>
              <w:t>65964,7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2.1.3</w:t>
            </w:r>
          </w:p>
        </w:tc>
        <w:tc>
          <w:tcPr>
            <w:tcW w:w="2835" w:type="dxa"/>
            <w:vMerge w:val="restart"/>
          </w:tcPr>
          <w:p w:rsidR="00124D11" w:rsidRDefault="00124D11">
            <w:pPr>
              <w:pStyle w:val="ConsPlusNormal"/>
            </w:pPr>
            <w:r>
              <w:t xml:space="preserve">Оказание учреждениями </w:t>
            </w:r>
            <w:r>
              <w:lastRenderedPageBreak/>
              <w:t>(организациями) услуг (работ) для занятий лиц с ограниченными возможностями здоровья спортом высших достижений (АУ РБ "Республиканская спортивно-адаптивная школа")</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8589,0</w:t>
            </w:r>
          </w:p>
        </w:tc>
        <w:tc>
          <w:tcPr>
            <w:tcW w:w="1191" w:type="dxa"/>
          </w:tcPr>
          <w:p w:rsidR="00124D11" w:rsidRDefault="00124D11">
            <w:pPr>
              <w:pStyle w:val="ConsPlusNormal"/>
              <w:jc w:val="right"/>
            </w:pPr>
            <w:r>
              <w:t>15649,1</w:t>
            </w:r>
          </w:p>
        </w:tc>
        <w:tc>
          <w:tcPr>
            <w:tcW w:w="1304" w:type="dxa"/>
          </w:tcPr>
          <w:p w:rsidR="00124D11" w:rsidRDefault="00124D11">
            <w:pPr>
              <w:pStyle w:val="ConsPlusNormal"/>
              <w:jc w:val="right"/>
            </w:pPr>
            <w:r>
              <w:t>16123,3</w:t>
            </w:r>
          </w:p>
        </w:tc>
        <w:tc>
          <w:tcPr>
            <w:tcW w:w="1304" w:type="dxa"/>
          </w:tcPr>
          <w:p w:rsidR="00124D11" w:rsidRDefault="00124D11">
            <w:pPr>
              <w:pStyle w:val="ConsPlusNormal"/>
              <w:jc w:val="right"/>
            </w:pPr>
            <w:r>
              <w:t>18145,2</w:t>
            </w:r>
          </w:p>
        </w:tc>
        <w:tc>
          <w:tcPr>
            <w:tcW w:w="1304" w:type="dxa"/>
          </w:tcPr>
          <w:p w:rsidR="00124D11" w:rsidRDefault="00124D11">
            <w:pPr>
              <w:pStyle w:val="ConsPlusNormal"/>
              <w:jc w:val="right"/>
            </w:pPr>
            <w:r>
              <w:t>17600,8</w:t>
            </w:r>
          </w:p>
        </w:tc>
        <w:tc>
          <w:tcPr>
            <w:tcW w:w="1304" w:type="dxa"/>
          </w:tcPr>
          <w:p w:rsidR="00124D11" w:rsidRDefault="00124D11">
            <w:pPr>
              <w:pStyle w:val="ConsPlusNormal"/>
              <w:jc w:val="right"/>
            </w:pPr>
            <w:r>
              <w:t>17600,8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8589,0</w:t>
            </w:r>
          </w:p>
        </w:tc>
        <w:tc>
          <w:tcPr>
            <w:tcW w:w="1191" w:type="dxa"/>
          </w:tcPr>
          <w:p w:rsidR="00124D11" w:rsidRDefault="00124D11">
            <w:pPr>
              <w:pStyle w:val="ConsPlusNormal"/>
              <w:jc w:val="right"/>
            </w:pPr>
            <w:r>
              <w:t>15649,1</w:t>
            </w:r>
          </w:p>
        </w:tc>
        <w:tc>
          <w:tcPr>
            <w:tcW w:w="1304" w:type="dxa"/>
          </w:tcPr>
          <w:p w:rsidR="00124D11" w:rsidRDefault="00124D11">
            <w:pPr>
              <w:pStyle w:val="ConsPlusNormal"/>
              <w:jc w:val="right"/>
            </w:pPr>
            <w:r>
              <w:t>16123,3</w:t>
            </w:r>
          </w:p>
        </w:tc>
        <w:tc>
          <w:tcPr>
            <w:tcW w:w="1304" w:type="dxa"/>
          </w:tcPr>
          <w:p w:rsidR="00124D11" w:rsidRDefault="00124D11">
            <w:pPr>
              <w:pStyle w:val="ConsPlusNormal"/>
              <w:jc w:val="right"/>
            </w:pPr>
            <w:r>
              <w:t>18145,2</w:t>
            </w:r>
          </w:p>
        </w:tc>
        <w:tc>
          <w:tcPr>
            <w:tcW w:w="1304" w:type="dxa"/>
          </w:tcPr>
          <w:p w:rsidR="00124D11" w:rsidRDefault="00124D11">
            <w:pPr>
              <w:pStyle w:val="ConsPlusNormal"/>
              <w:jc w:val="right"/>
            </w:pPr>
            <w:r>
              <w:t>17600,8</w:t>
            </w:r>
          </w:p>
        </w:tc>
        <w:tc>
          <w:tcPr>
            <w:tcW w:w="1304" w:type="dxa"/>
          </w:tcPr>
          <w:p w:rsidR="00124D11" w:rsidRDefault="00124D11">
            <w:pPr>
              <w:pStyle w:val="ConsPlusNormal"/>
              <w:jc w:val="right"/>
            </w:pPr>
            <w:r>
              <w:t>17600,8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2.1.4</w:t>
            </w:r>
          </w:p>
        </w:tc>
        <w:tc>
          <w:tcPr>
            <w:tcW w:w="2835" w:type="dxa"/>
            <w:vMerge w:val="restart"/>
          </w:tcPr>
          <w:p w:rsidR="00124D11" w:rsidRDefault="00124D11">
            <w:pPr>
              <w:pStyle w:val="ConsPlusNormal"/>
            </w:pPr>
            <w:r>
              <w:t>Оказание учреждениями (организациями) услуг (работ) по подготовке спортсменов высокого класса и спортивного резерва (Республиканская спортивная школа плавания)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2336,3</w:t>
            </w:r>
          </w:p>
        </w:tc>
        <w:tc>
          <w:tcPr>
            <w:tcW w:w="1304" w:type="dxa"/>
          </w:tcPr>
          <w:p w:rsidR="00124D11" w:rsidRDefault="00124D11">
            <w:pPr>
              <w:pStyle w:val="ConsPlusNormal"/>
              <w:jc w:val="right"/>
            </w:pPr>
            <w:r>
              <w:t>6211,6</w:t>
            </w:r>
          </w:p>
        </w:tc>
        <w:tc>
          <w:tcPr>
            <w:tcW w:w="1304" w:type="dxa"/>
          </w:tcPr>
          <w:p w:rsidR="00124D11" w:rsidRDefault="00124D11">
            <w:pPr>
              <w:pStyle w:val="ConsPlusNormal"/>
              <w:jc w:val="right"/>
            </w:pPr>
            <w:r>
              <w:t>6262,7</w:t>
            </w:r>
          </w:p>
        </w:tc>
        <w:tc>
          <w:tcPr>
            <w:tcW w:w="1304" w:type="dxa"/>
          </w:tcPr>
          <w:p w:rsidR="00124D11" w:rsidRDefault="00124D11">
            <w:pPr>
              <w:pStyle w:val="ConsPlusNormal"/>
              <w:jc w:val="right"/>
            </w:pPr>
            <w:r>
              <w:t>6074,8</w:t>
            </w:r>
          </w:p>
        </w:tc>
        <w:tc>
          <w:tcPr>
            <w:tcW w:w="1304" w:type="dxa"/>
          </w:tcPr>
          <w:p w:rsidR="00124D11" w:rsidRDefault="00124D11">
            <w:pPr>
              <w:pStyle w:val="ConsPlusNormal"/>
              <w:jc w:val="right"/>
            </w:pPr>
            <w:r>
              <w:t>6074,8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2336,3</w:t>
            </w:r>
          </w:p>
        </w:tc>
        <w:tc>
          <w:tcPr>
            <w:tcW w:w="1304" w:type="dxa"/>
          </w:tcPr>
          <w:p w:rsidR="00124D11" w:rsidRDefault="00124D11">
            <w:pPr>
              <w:pStyle w:val="ConsPlusNormal"/>
              <w:jc w:val="right"/>
            </w:pPr>
            <w:r>
              <w:t>6211,6</w:t>
            </w:r>
          </w:p>
        </w:tc>
        <w:tc>
          <w:tcPr>
            <w:tcW w:w="1304" w:type="dxa"/>
          </w:tcPr>
          <w:p w:rsidR="00124D11" w:rsidRDefault="00124D11">
            <w:pPr>
              <w:pStyle w:val="ConsPlusNormal"/>
              <w:jc w:val="right"/>
            </w:pPr>
            <w:r>
              <w:t>6262,7</w:t>
            </w:r>
          </w:p>
        </w:tc>
        <w:tc>
          <w:tcPr>
            <w:tcW w:w="1304" w:type="dxa"/>
          </w:tcPr>
          <w:p w:rsidR="00124D11" w:rsidRDefault="00124D11">
            <w:pPr>
              <w:pStyle w:val="ConsPlusNormal"/>
              <w:jc w:val="right"/>
            </w:pPr>
            <w:r>
              <w:t>6074,8</w:t>
            </w:r>
          </w:p>
        </w:tc>
        <w:tc>
          <w:tcPr>
            <w:tcW w:w="1304" w:type="dxa"/>
          </w:tcPr>
          <w:p w:rsidR="00124D11" w:rsidRDefault="00124D11">
            <w:pPr>
              <w:pStyle w:val="ConsPlusNormal"/>
              <w:jc w:val="right"/>
            </w:pPr>
            <w:r>
              <w:t>6074,8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2.1.5</w:t>
            </w:r>
          </w:p>
        </w:tc>
        <w:tc>
          <w:tcPr>
            <w:tcW w:w="2835" w:type="dxa"/>
            <w:vMerge w:val="restart"/>
          </w:tcPr>
          <w:p w:rsidR="00124D11" w:rsidRDefault="00124D11">
            <w:pPr>
              <w:pStyle w:val="ConsPlusNormal"/>
            </w:pPr>
            <w:r>
              <w:t>Единовременные государственные спортивные премии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8300,0</w:t>
            </w:r>
          </w:p>
        </w:tc>
        <w:tc>
          <w:tcPr>
            <w:tcW w:w="1191" w:type="dxa"/>
          </w:tcPr>
          <w:p w:rsidR="00124D11" w:rsidRDefault="00124D11">
            <w:pPr>
              <w:pStyle w:val="ConsPlusNormal"/>
              <w:jc w:val="right"/>
            </w:pPr>
            <w:r>
              <w:t>8300,0</w:t>
            </w:r>
          </w:p>
        </w:tc>
        <w:tc>
          <w:tcPr>
            <w:tcW w:w="1191" w:type="dxa"/>
          </w:tcPr>
          <w:p w:rsidR="00124D11" w:rsidRDefault="00124D11">
            <w:pPr>
              <w:pStyle w:val="ConsPlusNormal"/>
              <w:jc w:val="right"/>
            </w:pPr>
            <w:r>
              <w:t>15782,0</w:t>
            </w:r>
          </w:p>
        </w:tc>
        <w:tc>
          <w:tcPr>
            <w:tcW w:w="1191" w:type="dxa"/>
          </w:tcPr>
          <w:p w:rsidR="00124D11" w:rsidRDefault="00124D11">
            <w:pPr>
              <w:pStyle w:val="ConsPlusNormal"/>
              <w:jc w:val="right"/>
            </w:pPr>
            <w:r>
              <w:t>10898,0</w:t>
            </w:r>
          </w:p>
        </w:tc>
        <w:tc>
          <w:tcPr>
            <w:tcW w:w="1191" w:type="dxa"/>
          </w:tcPr>
          <w:p w:rsidR="00124D11" w:rsidRDefault="00124D11">
            <w:pPr>
              <w:pStyle w:val="ConsPlusNormal"/>
              <w:jc w:val="right"/>
            </w:pPr>
            <w:r>
              <w:t>19910,0</w:t>
            </w:r>
          </w:p>
        </w:tc>
        <w:tc>
          <w:tcPr>
            <w:tcW w:w="1191" w:type="dxa"/>
          </w:tcPr>
          <w:p w:rsidR="00124D11" w:rsidRDefault="00124D11">
            <w:pPr>
              <w:pStyle w:val="ConsPlusNormal"/>
              <w:jc w:val="right"/>
            </w:pPr>
            <w:r>
              <w:t>11656,0</w:t>
            </w:r>
          </w:p>
        </w:tc>
        <w:tc>
          <w:tcPr>
            <w:tcW w:w="1304" w:type="dxa"/>
          </w:tcPr>
          <w:p w:rsidR="00124D11" w:rsidRDefault="00124D11">
            <w:pPr>
              <w:pStyle w:val="ConsPlusNormal"/>
              <w:jc w:val="right"/>
            </w:pPr>
            <w:r>
              <w:t>26162,9</w:t>
            </w:r>
          </w:p>
        </w:tc>
        <w:tc>
          <w:tcPr>
            <w:tcW w:w="1304" w:type="dxa"/>
          </w:tcPr>
          <w:p w:rsidR="00124D11" w:rsidRDefault="00124D11">
            <w:pPr>
              <w:pStyle w:val="ConsPlusNormal"/>
              <w:jc w:val="right"/>
            </w:pPr>
            <w:r>
              <w:t>28285,2</w:t>
            </w:r>
          </w:p>
        </w:tc>
        <w:tc>
          <w:tcPr>
            <w:tcW w:w="1304" w:type="dxa"/>
          </w:tcPr>
          <w:p w:rsidR="00124D11" w:rsidRDefault="00124D11">
            <w:pPr>
              <w:pStyle w:val="ConsPlusNormal"/>
              <w:jc w:val="right"/>
            </w:pPr>
            <w:r>
              <w:t>18538,0</w:t>
            </w:r>
          </w:p>
        </w:tc>
        <w:tc>
          <w:tcPr>
            <w:tcW w:w="1304" w:type="dxa"/>
          </w:tcPr>
          <w:p w:rsidR="00124D11" w:rsidRDefault="00124D11">
            <w:pPr>
              <w:pStyle w:val="ConsPlusNormal"/>
              <w:jc w:val="right"/>
            </w:pPr>
            <w:r>
              <w:t>18538,0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8300,0</w:t>
            </w:r>
          </w:p>
        </w:tc>
        <w:tc>
          <w:tcPr>
            <w:tcW w:w="1191" w:type="dxa"/>
          </w:tcPr>
          <w:p w:rsidR="00124D11" w:rsidRDefault="00124D11">
            <w:pPr>
              <w:pStyle w:val="ConsPlusNormal"/>
              <w:jc w:val="right"/>
            </w:pPr>
            <w:r>
              <w:t>8300,0</w:t>
            </w:r>
          </w:p>
        </w:tc>
        <w:tc>
          <w:tcPr>
            <w:tcW w:w="1191" w:type="dxa"/>
          </w:tcPr>
          <w:p w:rsidR="00124D11" w:rsidRDefault="00124D11">
            <w:pPr>
              <w:pStyle w:val="ConsPlusNormal"/>
              <w:jc w:val="right"/>
            </w:pPr>
            <w:r>
              <w:t>15782,0</w:t>
            </w:r>
          </w:p>
        </w:tc>
        <w:tc>
          <w:tcPr>
            <w:tcW w:w="1191" w:type="dxa"/>
          </w:tcPr>
          <w:p w:rsidR="00124D11" w:rsidRDefault="00124D11">
            <w:pPr>
              <w:pStyle w:val="ConsPlusNormal"/>
              <w:jc w:val="right"/>
            </w:pPr>
            <w:r>
              <w:t>10898,0</w:t>
            </w:r>
          </w:p>
        </w:tc>
        <w:tc>
          <w:tcPr>
            <w:tcW w:w="1191" w:type="dxa"/>
          </w:tcPr>
          <w:p w:rsidR="00124D11" w:rsidRDefault="00124D11">
            <w:pPr>
              <w:pStyle w:val="ConsPlusNormal"/>
              <w:jc w:val="right"/>
            </w:pPr>
            <w:r>
              <w:t>19910,0</w:t>
            </w:r>
          </w:p>
        </w:tc>
        <w:tc>
          <w:tcPr>
            <w:tcW w:w="1191" w:type="dxa"/>
          </w:tcPr>
          <w:p w:rsidR="00124D11" w:rsidRDefault="00124D11">
            <w:pPr>
              <w:pStyle w:val="ConsPlusNormal"/>
              <w:jc w:val="right"/>
            </w:pPr>
            <w:r>
              <w:t>11656,0</w:t>
            </w:r>
          </w:p>
        </w:tc>
        <w:tc>
          <w:tcPr>
            <w:tcW w:w="1304" w:type="dxa"/>
          </w:tcPr>
          <w:p w:rsidR="00124D11" w:rsidRDefault="00124D11">
            <w:pPr>
              <w:pStyle w:val="ConsPlusNormal"/>
              <w:jc w:val="right"/>
            </w:pPr>
            <w:r>
              <w:t>26162,9</w:t>
            </w:r>
          </w:p>
        </w:tc>
        <w:tc>
          <w:tcPr>
            <w:tcW w:w="1304" w:type="dxa"/>
          </w:tcPr>
          <w:p w:rsidR="00124D11" w:rsidRDefault="00124D11">
            <w:pPr>
              <w:pStyle w:val="ConsPlusNormal"/>
              <w:jc w:val="right"/>
            </w:pPr>
            <w:r>
              <w:t>28285,2</w:t>
            </w:r>
          </w:p>
        </w:tc>
        <w:tc>
          <w:tcPr>
            <w:tcW w:w="1304" w:type="dxa"/>
          </w:tcPr>
          <w:p w:rsidR="00124D11" w:rsidRDefault="00124D11">
            <w:pPr>
              <w:pStyle w:val="ConsPlusNormal"/>
              <w:jc w:val="right"/>
            </w:pPr>
            <w:r>
              <w:t>18538,0</w:t>
            </w:r>
          </w:p>
        </w:tc>
        <w:tc>
          <w:tcPr>
            <w:tcW w:w="1304" w:type="dxa"/>
          </w:tcPr>
          <w:p w:rsidR="00124D11" w:rsidRDefault="00124D11">
            <w:pPr>
              <w:pStyle w:val="ConsPlusNormal"/>
              <w:jc w:val="right"/>
            </w:pPr>
            <w:r>
              <w:t>18538,0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2.1.6</w:t>
            </w:r>
          </w:p>
        </w:tc>
        <w:tc>
          <w:tcPr>
            <w:tcW w:w="2835" w:type="dxa"/>
            <w:vMerge w:val="restart"/>
          </w:tcPr>
          <w:p w:rsidR="00124D11" w:rsidRDefault="00124D11">
            <w:pPr>
              <w:pStyle w:val="ConsPlusNormal"/>
            </w:pPr>
            <w:r>
              <w:t>Мероприятия в области спорта высших достижений</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46183,0</w:t>
            </w:r>
          </w:p>
        </w:tc>
        <w:tc>
          <w:tcPr>
            <w:tcW w:w="1191" w:type="dxa"/>
          </w:tcPr>
          <w:p w:rsidR="00124D11" w:rsidRDefault="00124D11">
            <w:pPr>
              <w:pStyle w:val="ConsPlusNormal"/>
              <w:jc w:val="right"/>
            </w:pPr>
            <w:r>
              <w:t>35757,6</w:t>
            </w:r>
          </w:p>
        </w:tc>
        <w:tc>
          <w:tcPr>
            <w:tcW w:w="1191" w:type="dxa"/>
          </w:tcPr>
          <w:p w:rsidR="00124D11" w:rsidRDefault="00124D11">
            <w:pPr>
              <w:pStyle w:val="ConsPlusNormal"/>
              <w:jc w:val="right"/>
            </w:pPr>
            <w:r>
              <w:t>44773,2</w:t>
            </w:r>
          </w:p>
        </w:tc>
        <w:tc>
          <w:tcPr>
            <w:tcW w:w="1191" w:type="dxa"/>
          </w:tcPr>
          <w:p w:rsidR="00124D11" w:rsidRDefault="00124D11">
            <w:pPr>
              <w:pStyle w:val="ConsPlusNormal"/>
              <w:jc w:val="right"/>
            </w:pPr>
            <w:r>
              <w:t>42854,0</w:t>
            </w:r>
          </w:p>
        </w:tc>
        <w:tc>
          <w:tcPr>
            <w:tcW w:w="1191" w:type="dxa"/>
          </w:tcPr>
          <w:p w:rsidR="00124D11" w:rsidRDefault="00124D11">
            <w:pPr>
              <w:pStyle w:val="ConsPlusNormal"/>
              <w:jc w:val="right"/>
            </w:pPr>
            <w:r>
              <w:t>59938,7</w:t>
            </w:r>
          </w:p>
        </w:tc>
        <w:tc>
          <w:tcPr>
            <w:tcW w:w="1191" w:type="dxa"/>
          </w:tcPr>
          <w:p w:rsidR="00124D11" w:rsidRDefault="00124D11">
            <w:pPr>
              <w:pStyle w:val="ConsPlusNormal"/>
              <w:jc w:val="right"/>
            </w:pPr>
            <w:r>
              <w:t>57298,6</w:t>
            </w:r>
          </w:p>
        </w:tc>
        <w:tc>
          <w:tcPr>
            <w:tcW w:w="1304" w:type="dxa"/>
          </w:tcPr>
          <w:p w:rsidR="00124D11" w:rsidRDefault="00124D11">
            <w:pPr>
              <w:pStyle w:val="ConsPlusNormal"/>
              <w:jc w:val="right"/>
            </w:pPr>
            <w:r>
              <w:t>24089,0</w:t>
            </w:r>
          </w:p>
        </w:tc>
        <w:tc>
          <w:tcPr>
            <w:tcW w:w="1304" w:type="dxa"/>
          </w:tcPr>
          <w:p w:rsidR="00124D11" w:rsidRDefault="00124D11">
            <w:pPr>
              <w:pStyle w:val="ConsPlusNormal"/>
              <w:jc w:val="right"/>
            </w:pPr>
            <w:r>
              <w:t>130631,8</w:t>
            </w:r>
          </w:p>
        </w:tc>
        <w:tc>
          <w:tcPr>
            <w:tcW w:w="1304" w:type="dxa"/>
          </w:tcPr>
          <w:p w:rsidR="00124D11" w:rsidRDefault="00124D11">
            <w:pPr>
              <w:pStyle w:val="ConsPlusNormal"/>
              <w:jc w:val="right"/>
            </w:pPr>
            <w:r>
              <w:t>77599,6</w:t>
            </w:r>
          </w:p>
        </w:tc>
        <w:tc>
          <w:tcPr>
            <w:tcW w:w="1304" w:type="dxa"/>
          </w:tcPr>
          <w:p w:rsidR="00124D11" w:rsidRDefault="00124D11">
            <w:pPr>
              <w:pStyle w:val="ConsPlusNormal"/>
              <w:jc w:val="right"/>
            </w:pPr>
            <w:r>
              <w:t>77599,6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46183,0</w:t>
            </w:r>
          </w:p>
        </w:tc>
        <w:tc>
          <w:tcPr>
            <w:tcW w:w="1191" w:type="dxa"/>
          </w:tcPr>
          <w:p w:rsidR="00124D11" w:rsidRDefault="00124D11">
            <w:pPr>
              <w:pStyle w:val="ConsPlusNormal"/>
              <w:jc w:val="right"/>
            </w:pPr>
            <w:r>
              <w:t>35757,6</w:t>
            </w:r>
          </w:p>
        </w:tc>
        <w:tc>
          <w:tcPr>
            <w:tcW w:w="1191" w:type="dxa"/>
          </w:tcPr>
          <w:p w:rsidR="00124D11" w:rsidRDefault="00124D11">
            <w:pPr>
              <w:pStyle w:val="ConsPlusNormal"/>
              <w:jc w:val="right"/>
            </w:pPr>
            <w:r>
              <w:t>44773,2</w:t>
            </w:r>
          </w:p>
        </w:tc>
        <w:tc>
          <w:tcPr>
            <w:tcW w:w="1191" w:type="dxa"/>
          </w:tcPr>
          <w:p w:rsidR="00124D11" w:rsidRDefault="00124D11">
            <w:pPr>
              <w:pStyle w:val="ConsPlusNormal"/>
              <w:jc w:val="right"/>
            </w:pPr>
            <w:r>
              <w:t>42854,0</w:t>
            </w:r>
          </w:p>
        </w:tc>
        <w:tc>
          <w:tcPr>
            <w:tcW w:w="1191" w:type="dxa"/>
          </w:tcPr>
          <w:p w:rsidR="00124D11" w:rsidRDefault="00124D11">
            <w:pPr>
              <w:pStyle w:val="ConsPlusNormal"/>
              <w:jc w:val="right"/>
            </w:pPr>
            <w:r>
              <w:t>59938,7</w:t>
            </w:r>
          </w:p>
        </w:tc>
        <w:tc>
          <w:tcPr>
            <w:tcW w:w="1191" w:type="dxa"/>
          </w:tcPr>
          <w:p w:rsidR="00124D11" w:rsidRDefault="00124D11">
            <w:pPr>
              <w:pStyle w:val="ConsPlusNormal"/>
              <w:jc w:val="right"/>
            </w:pPr>
            <w:r>
              <w:t>57298,6</w:t>
            </w:r>
          </w:p>
        </w:tc>
        <w:tc>
          <w:tcPr>
            <w:tcW w:w="1304" w:type="dxa"/>
          </w:tcPr>
          <w:p w:rsidR="00124D11" w:rsidRDefault="00124D11">
            <w:pPr>
              <w:pStyle w:val="ConsPlusNormal"/>
              <w:jc w:val="right"/>
            </w:pPr>
            <w:r>
              <w:t>24089,0</w:t>
            </w:r>
          </w:p>
        </w:tc>
        <w:tc>
          <w:tcPr>
            <w:tcW w:w="1304" w:type="dxa"/>
          </w:tcPr>
          <w:p w:rsidR="00124D11" w:rsidRDefault="00124D11">
            <w:pPr>
              <w:pStyle w:val="ConsPlusNormal"/>
              <w:jc w:val="right"/>
            </w:pPr>
            <w:r>
              <w:t>130631,8</w:t>
            </w:r>
          </w:p>
        </w:tc>
        <w:tc>
          <w:tcPr>
            <w:tcW w:w="1304" w:type="dxa"/>
          </w:tcPr>
          <w:p w:rsidR="00124D11" w:rsidRDefault="00124D11">
            <w:pPr>
              <w:pStyle w:val="ConsPlusNormal"/>
              <w:jc w:val="right"/>
            </w:pPr>
            <w:r>
              <w:t>77599,6</w:t>
            </w:r>
          </w:p>
        </w:tc>
        <w:tc>
          <w:tcPr>
            <w:tcW w:w="1304" w:type="dxa"/>
          </w:tcPr>
          <w:p w:rsidR="00124D11" w:rsidRDefault="00124D11">
            <w:pPr>
              <w:pStyle w:val="ConsPlusNormal"/>
              <w:jc w:val="right"/>
            </w:pPr>
            <w:r>
              <w:t>77599,6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2.1.7</w:t>
            </w:r>
          </w:p>
        </w:tc>
        <w:tc>
          <w:tcPr>
            <w:tcW w:w="2835" w:type="dxa"/>
            <w:vMerge w:val="restart"/>
          </w:tcPr>
          <w:p w:rsidR="00124D11" w:rsidRDefault="00124D11">
            <w:pPr>
              <w:pStyle w:val="ConsPlusNormal"/>
            </w:pPr>
            <w:r>
              <w:t>Ежемесячное пожизненное материальное обеспечение чемпионам и призерам Олимпийских, Паралимпийских и Сурдлимпийских игр</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2016,0</w:t>
            </w:r>
          </w:p>
        </w:tc>
        <w:tc>
          <w:tcPr>
            <w:tcW w:w="1304" w:type="dxa"/>
          </w:tcPr>
          <w:p w:rsidR="00124D11" w:rsidRDefault="00124D11">
            <w:pPr>
              <w:pStyle w:val="ConsPlusNormal"/>
              <w:jc w:val="right"/>
            </w:pPr>
            <w:r>
              <w:t>2988,0</w:t>
            </w:r>
          </w:p>
        </w:tc>
        <w:tc>
          <w:tcPr>
            <w:tcW w:w="1304" w:type="dxa"/>
          </w:tcPr>
          <w:p w:rsidR="00124D11" w:rsidRDefault="00124D11">
            <w:pPr>
              <w:pStyle w:val="ConsPlusNormal"/>
              <w:jc w:val="right"/>
            </w:pPr>
            <w:r>
              <w:t>3276,0</w:t>
            </w:r>
          </w:p>
        </w:tc>
        <w:tc>
          <w:tcPr>
            <w:tcW w:w="1304" w:type="dxa"/>
          </w:tcPr>
          <w:p w:rsidR="00124D11" w:rsidRDefault="00124D11">
            <w:pPr>
              <w:pStyle w:val="ConsPlusNormal"/>
              <w:jc w:val="right"/>
            </w:pPr>
            <w:r>
              <w:t>2988,0</w:t>
            </w:r>
          </w:p>
        </w:tc>
        <w:tc>
          <w:tcPr>
            <w:tcW w:w="1304" w:type="dxa"/>
          </w:tcPr>
          <w:p w:rsidR="00124D11" w:rsidRDefault="00124D11">
            <w:pPr>
              <w:pStyle w:val="ConsPlusNormal"/>
              <w:jc w:val="right"/>
            </w:pPr>
            <w:r>
              <w:t>2988,0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2016,0</w:t>
            </w:r>
          </w:p>
        </w:tc>
        <w:tc>
          <w:tcPr>
            <w:tcW w:w="1304" w:type="dxa"/>
          </w:tcPr>
          <w:p w:rsidR="00124D11" w:rsidRDefault="00124D11">
            <w:pPr>
              <w:pStyle w:val="ConsPlusNormal"/>
              <w:jc w:val="right"/>
            </w:pPr>
            <w:r>
              <w:t>2988,0</w:t>
            </w:r>
          </w:p>
        </w:tc>
        <w:tc>
          <w:tcPr>
            <w:tcW w:w="1304" w:type="dxa"/>
          </w:tcPr>
          <w:p w:rsidR="00124D11" w:rsidRDefault="00124D11">
            <w:pPr>
              <w:pStyle w:val="ConsPlusNormal"/>
              <w:jc w:val="right"/>
            </w:pPr>
            <w:r>
              <w:t>3276,0</w:t>
            </w:r>
          </w:p>
        </w:tc>
        <w:tc>
          <w:tcPr>
            <w:tcW w:w="1304" w:type="dxa"/>
          </w:tcPr>
          <w:p w:rsidR="00124D11" w:rsidRDefault="00124D11">
            <w:pPr>
              <w:pStyle w:val="ConsPlusNormal"/>
              <w:jc w:val="right"/>
            </w:pPr>
            <w:r>
              <w:t>2988,0</w:t>
            </w:r>
          </w:p>
        </w:tc>
        <w:tc>
          <w:tcPr>
            <w:tcW w:w="1304" w:type="dxa"/>
          </w:tcPr>
          <w:p w:rsidR="00124D11" w:rsidRDefault="00124D11">
            <w:pPr>
              <w:pStyle w:val="ConsPlusNormal"/>
              <w:jc w:val="right"/>
            </w:pPr>
            <w:r>
              <w:t>2988,0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2.1.8</w:t>
            </w:r>
          </w:p>
        </w:tc>
        <w:tc>
          <w:tcPr>
            <w:tcW w:w="2835" w:type="dxa"/>
            <w:vMerge w:val="restart"/>
          </w:tcPr>
          <w:p w:rsidR="00124D11" w:rsidRDefault="00124D11">
            <w:pPr>
              <w:pStyle w:val="ConsPlusNormal"/>
            </w:pPr>
            <w:r>
              <w:t>Единовременная денежная выплата спортсмену Республики Бурятия - участнику чемпионата мира по боксу AIBA среди женщин - 2019 в г. Улан-Удэ и тренеру, принимавшему участие в его подготовке на территории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2.2</w:t>
            </w:r>
          </w:p>
        </w:tc>
        <w:tc>
          <w:tcPr>
            <w:tcW w:w="2835" w:type="dxa"/>
            <w:vMerge w:val="restart"/>
          </w:tcPr>
          <w:p w:rsidR="00124D11" w:rsidRDefault="00124D11">
            <w:pPr>
              <w:pStyle w:val="ConsPlusNormal"/>
            </w:pPr>
            <w:r>
              <w:t>Создание условий для подготовки спортсменов высокого класса и спортивного резерва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21010,5</w:t>
            </w:r>
          </w:p>
        </w:tc>
        <w:tc>
          <w:tcPr>
            <w:tcW w:w="1191" w:type="dxa"/>
          </w:tcPr>
          <w:p w:rsidR="00124D11" w:rsidRDefault="00124D11">
            <w:pPr>
              <w:pStyle w:val="ConsPlusNormal"/>
              <w:jc w:val="right"/>
            </w:pPr>
            <w:r>
              <w:t>19438,6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39971,4</w:t>
            </w:r>
          </w:p>
        </w:tc>
        <w:tc>
          <w:tcPr>
            <w:tcW w:w="1191" w:type="dxa"/>
          </w:tcPr>
          <w:p w:rsidR="00124D11" w:rsidRDefault="00124D11">
            <w:pPr>
              <w:pStyle w:val="ConsPlusNormal"/>
              <w:jc w:val="right"/>
            </w:pPr>
            <w:r>
              <w:t>9444,2</w:t>
            </w:r>
          </w:p>
        </w:tc>
        <w:tc>
          <w:tcPr>
            <w:tcW w:w="1191" w:type="dxa"/>
          </w:tcPr>
          <w:p w:rsidR="00124D11" w:rsidRDefault="00124D11">
            <w:pPr>
              <w:pStyle w:val="ConsPlusNormal"/>
              <w:jc w:val="right"/>
            </w:pPr>
            <w:r>
              <w:t>46785,3</w:t>
            </w:r>
          </w:p>
        </w:tc>
        <w:tc>
          <w:tcPr>
            <w:tcW w:w="1304" w:type="dxa"/>
          </w:tcPr>
          <w:p w:rsidR="00124D11" w:rsidRDefault="00124D11">
            <w:pPr>
              <w:pStyle w:val="ConsPlusNormal"/>
              <w:jc w:val="right"/>
            </w:pPr>
            <w:r>
              <w:t>50313,6</w:t>
            </w:r>
          </w:p>
        </w:tc>
        <w:tc>
          <w:tcPr>
            <w:tcW w:w="1304" w:type="dxa"/>
          </w:tcPr>
          <w:p w:rsidR="00124D11" w:rsidRDefault="00124D11">
            <w:pPr>
              <w:pStyle w:val="ConsPlusNormal"/>
              <w:jc w:val="right"/>
            </w:pPr>
            <w:r>
              <w:t>277590,4</w:t>
            </w:r>
          </w:p>
        </w:tc>
        <w:tc>
          <w:tcPr>
            <w:tcW w:w="1304" w:type="dxa"/>
          </w:tcPr>
          <w:p w:rsidR="00124D11" w:rsidRDefault="00124D11">
            <w:pPr>
              <w:pStyle w:val="ConsPlusNormal"/>
              <w:jc w:val="right"/>
            </w:pPr>
            <w:r>
              <w:t>292020,3</w:t>
            </w:r>
          </w:p>
        </w:tc>
        <w:tc>
          <w:tcPr>
            <w:tcW w:w="1304" w:type="dxa"/>
          </w:tcPr>
          <w:p w:rsidR="00124D11" w:rsidRDefault="00124D11">
            <w:pPr>
              <w:pStyle w:val="ConsPlusNormal"/>
              <w:jc w:val="right"/>
            </w:pPr>
            <w:r>
              <w:t>276850,1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5691,0</w:t>
            </w:r>
          </w:p>
        </w:tc>
        <w:tc>
          <w:tcPr>
            <w:tcW w:w="1191" w:type="dxa"/>
          </w:tcPr>
          <w:p w:rsidR="00124D11" w:rsidRDefault="00124D11">
            <w:pPr>
              <w:pStyle w:val="ConsPlusNormal"/>
              <w:jc w:val="right"/>
            </w:pPr>
            <w:r>
              <w:t>7288,6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36082,4</w:t>
            </w:r>
          </w:p>
        </w:tc>
        <w:tc>
          <w:tcPr>
            <w:tcW w:w="1191" w:type="dxa"/>
          </w:tcPr>
          <w:p w:rsidR="00124D11" w:rsidRDefault="00124D11">
            <w:pPr>
              <w:pStyle w:val="ConsPlusNormal"/>
              <w:jc w:val="right"/>
            </w:pPr>
            <w:r>
              <w:t>7118,8</w:t>
            </w:r>
          </w:p>
        </w:tc>
        <w:tc>
          <w:tcPr>
            <w:tcW w:w="1191" w:type="dxa"/>
          </w:tcPr>
          <w:p w:rsidR="00124D11" w:rsidRDefault="00124D11">
            <w:pPr>
              <w:pStyle w:val="ConsPlusNormal"/>
              <w:jc w:val="right"/>
            </w:pPr>
            <w:r>
              <w:t>38114,6</w:t>
            </w:r>
          </w:p>
        </w:tc>
        <w:tc>
          <w:tcPr>
            <w:tcW w:w="1304" w:type="dxa"/>
          </w:tcPr>
          <w:p w:rsidR="00124D11" w:rsidRDefault="00124D11">
            <w:pPr>
              <w:pStyle w:val="ConsPlusNormal"/>
              <w:jc w:val="right"/>
            </w:pPr>
            <w:r>
              <w:t>46961,9</w:t>
            </w:r>
          </w:p>
        </w:tc>
        <w:tc>
          <w:tcPr>
            <w:tcW w:w="1304" w:type="dxa"/>
          </w:tcPr>
          <w:p w:rsidR="00124D11" w:rsidRDefault="00124D11">
            <w:pPr>
              <w:pStyle w:val="ConsPlusNormal"/>
              <w:jc w:val="right"/>
            </w:pPr>
            <w:r>
              <w:t>21790,5</w:t>
            </w:r>
          </w:p>
        </w:tc>
        <w:tc>
          <w:tcPr>
            <w:tcW w:w="1304" w:type="dxa"/>
          </w:tcPr>
          <w:p w:rsidR="00124D11" w:rsidRDefault="00124D11">
            <w:pPr>
              <w:pStyle w:val="ConsPlusNormal"/>
              <w:jc w:val="right"/>
            </w:pPr>
            <w:r>
              <w:t>36908,8</w:t>
            </w:r>
          </w:p>
        </w:tc>
        <w:tc>
          <w:tcPr>
            <w:tcW w:w="1304" w:type="dxa"/>
          </w:tcPr>
          <w:p w:rsidR="00124D11" w:rsidRDefault="00124D11">
            <w:pPr>
              <w:pStyle w:val="ConsPlusNormal"/>
              <w:jc w:val="right"/>
            </w:pPr>
            <w:r>
              <w:t>21844,4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15319,5</w:t>
            </w:r>
          </w:p>
        </w:tc>
        <w:tc>
          <w:tcPr>
            <w:tcW w:w="1191" w:type="dxa"/>
          </w:tcPr>
          <w:p w:rsidR="00124D11" w:rsidRDefault="00124D11">
            <w:pPr>
              <w:pStyle w:val="ConsPlusNormal"/>
              <w:jc w:val="right"/>
            </w:pPr>
            <w:r>
              <w:t>12150,0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2555,6</w:t>
            </w:r>
          </w:p>
        </w:tc>
        <w:tc>
          <w:tcPr>
            <w:tcW w:w="1191" w:type="dxa"/>
          </w:tcPr>
          <w:p w:rsidR="00124D11" w:rsidRDefault="00124D11">
            <w:pPr>
              <w:pStyle w:val="ConsPlusNormal"/>
              <w:jc w:val="right"/>
            </w:pPr>
            <w:r>
              <w:t>2325,4</w:t>
            </w:r>
          </w:p>
        </w:tc>
        <w:tc>
          <w:tcPr>
            <w:tcW w:w="1191" w:type="dxa"/>
          </w:tcPr>
          <w:p w:rsidR="00124D11" w:rsidRDefault="00124D11">
            <w:pPr>
              <w:pStyle w:val="ConsPlusNormal"/>
              <w:jc w:val="right"/>
            </w:pPr>
            <w:r>
              <w:t>7255,8</w:t>
            </w:r>
          </w:p>
        </w:tc>
        <w:tc>
          <w:tcPr>
            <w:tcW w:w="1304" w:type="dxa"/>
          </w:tcPr>
          <w:p w:rsidR="00124D11" w:rsidRDefault="00124D11">
            <w:pPr>
              <w:pStyle w:val="ConsPlusNormal"/>
              <w:jc w:val="right"/>
            </w:pPr>
            <w:r>
              <w:t>1825,3</w:t>
            </w:r>
          </w:p>
        </w:tc>
        <w:tc>
          <w:tcPr>
            <w:tcW w:w="1304" w:type="dxa"/>
          </w:tcPr>
          <w:p w:rsidR="00124D11" w:rsidRDefault="00124D11">
            <w:pPr>
              <w:pStyle w:val="ConsPlusNormal"/>
              <w:jc w:val="right"/>
            </w:pPr>
            <w:r>
              <w:t>129275,1</w:t>
            </w:r>
          </w:p>
        </w:tc>
        <w:tc>
          <w:tcPr>
            <w:tcW w:w="1304" w:type="dxa"/>
          </w:tcPr>
          <w:p w:rsidR="00124D11" w:rsidRDefault="00124D11">
            <w:pPr>
              <w:pStyle w:val="ConsPlusNormal"/>
              <w:jc w:val="right"/>
            </w:pPr>
            <w:r>
              <w:t>129154,4</w:t>
            </w:r>
          </w:p>
        </w:tc>
        <w:tc>
          <w:tcPr>
            <w:tcW w:w="1304" w:type="dxa"/>
          </w:tcPr>
          <w:p w:rsidR="00124D11" w:rsidRDefault="00124D11">
            <w:pPr>
              <w:pStyle w:val="ConsPlusNormal"/>
              <w:jc w:val="right"/>
            </w:pPr>
            <w:r>
              <w:t>128845,9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1333,4</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1414,9</w:t>
            </w:r>
          </w:p>
        </w:tc>
        <w:tc>
          <w:tcPr>
            <w:tcW w:w="1304" w:type="dxa"/>
          </w:tcPr>
          <w:p w:rsidR="00124D11" w:rsidRDefault="00124D11">
            <w:pPr>
              <w:pStyle w:val="ConsPlusNormal"/>
              <w:jc w:val="right"/>
            </w:pPr>
            <w:r>
              <w:t>1526,5</w:t>
            </w:r>
          </w:p>
        </w:tc>
        <w:tc>
          <w:tcPr>
            <w:tcW w:w="1304" w:type="dxa"/>
          </w:tcPr>
          <w:p w:rsidR="00124D11" w:rsidRDefault="00124D11">
            <w:pPr>
              <w:pStyle w:val="ConsPlusNormal"/>
              <w:jc w:val="right"/>
            </w:pPr>
            <w:r>
              <w:t>126524,8</w:t>
            </w:r>
          </w:p>
        </w:tc>
        <w:tc>
          <w:tcPr>
            <w:tcW w:w="1304" w:type="dxa"/>
          </w:tcPr>
          <w:p w:rsidR="00124D11" w:rsidRDefault="00124D11">
            <w:pPr>
              <w:pStyle w:val="ConsPlusNormal"/>
              <w:jc w:val="right"/>
            </w:pPr>
            <w:r>
              <w:t>125957,1</w:t>
            </w:r>
          </w:p>
        </w:tc>
        <w:tc>
          <w:tcPr>
            <w:tcW w:w="1304" w:type="dxa"/>
          </w:tcPr>
          <w:p w:rsidR="00124D11" w:rsidRDefault="00124D11">
            <w:pPr>
              <w:pStyle w:val="ConsPlusNormal"/>
              <w:jc w:val="right"/>
            </w:pPr>
            <w:r>
              <w:t>126159,8</w:t>
            </w:r>
          </w:p>
        </w:tc>
      </w:tr>
      <w:tr w:rsidR="00124D11">
        <w:tc>
          <w:tcPr>
            <w:tcW w:w="1984" w:type="dxa"/>
            <w:vMerge w:val="restart"/>
          </w:tcPr>
          <w:p w:rsidR="00124D11" w:rsidRDefault="00124D11">
            <w:pPr>
              <w:pStyle w:val="ConsPlusNormal"/>
            </w:pPr>
            <w:r>
              <w:t>2.2.1</w:t>
            </w:r>
          </w:p>
        </w:tc>
        <w:tc>
          <w:tcPr>
            <w:tcW w:w="2835" w:type="dxa"/>
            <w:vMerge w:val="restart"/>
          </w:tcPr>
          <w:p w:rsidR="00124D11" w:rsidRDefault="00124D11">
            <w:pPr>
              <w:pStyle w:val="ConsPlusNormal"/>
            </w:pPr>
            <w:r>
              <w:t xml:space="preserve">Реализация мероприятий в </w:t>
            </w:r>
            <w:r>
              <w:lastRenderedPageBreak/>
              <w:t>рамках федерального проекта "Спорт - норма жизни"</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5990,5</w:t>
            </w:r>
          </w:p>
        </w:tc>
        <w:tc>
          <w:tcPr>
            <w:tcW w:w="1191" w:type="dxa"/>
          </w:tcPr>
          <w:p w:rsidR="00124D11" w:rsidRDefault="00124D11">
            <w:pPr>
              <w:pStyle w:val="ConsPlusNormal"/>
              <w:jc w:val="right"/>
            </w:pPr>
            <w:r>
              <w:t>7288,6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37682,4</w:t>
            </w:r>
          </w:p>
        </w:tc>
        <w:tc>
          <w:tcPr>
            <w:tcW w:w="1191" w:type="dxa"/>
          </w:tcPr>
          <w:p w:rsidR="00124D11" w:rsidRDefault="00124D11">
            <w:pPr>
              <w:pStyle w:val="ConsPlusNormal"/>
              <w:jc w:val="right"/>
            </w:pPr>
            <w:r>
              <w:t>7654,7</w:t>
            </w:r>
          </w:p>
        </w:tc>
        <w:tc>
          <w:tcPr>
            <w:tcW w:w="1191" w:type="dxa"/>
          </w:tcPr>
          <w:p w:rsidR="00124D11" w:rsidRDefault="00124D11">
            <w:pPr>
              <w:pStyle w:val="ConsPlusNormal"/>
              <w:jc w:val="right"/>
            </w:pPr>
            <w:r>
              <w:t>41962,4</w:t>
            </w:r>
          </w:p>
        </w:tc>
        <w:tc>
          <w:tcPr>
            <w:tcW w:w="1304" w:type="dxa"/>
          </w:tcPr>
          <w:p w:rsidR="00124D11" w:rsidRDefault="00124D11">
            <w:pPr>
              <w:pStyle w:val="ConsPlusNormal"/>
              <w:jc w:val="right"/>
            </w:pPr>
            <w:r>
              <w:t>50313,6</w:t>
            </w:r>
          </w:p>
        </w:tc>
        <w:tc>
          <w:tcPr>
            <w:tcW w:w="1304" w:type="dxa"/>
          </w:tcPr>
          <w:p w:rsidR="00124D11" w:rsidRDefault="00124D11">
            <w:pPr>
              <w:pStyle w:val="ConsPlusNormal"/>
              <w:jc w:val="right"/>
            </w:pPr>
            <w:r>
              <w:t>24002,6</w:t>
            </w:r>
          </w:p>
        </w:tc>
        <w:tc>
          <w:tcPr>
            <w:tcW w:w="1304" w:type="dxa"/>
          </w:tcPr>
          <w:p w:rsidR="00124D11" w:rsidRDefault="00124D11">
            <w:pPr>
              <w:pStyle w:val="ConsPlusNormal"/>
              <w:jc w:val="right"/>
            </w:pPr>
            <w:r>
              <w:t>38432,5</w:t>
            </w:r>
          </w:p>
        </w:tc>
        <w:tc>
          <w:tcPr>
            <w:tcW w:w="1304" w:type="dxa"/>
          </w:tcPr>
          <w:p w:rsidR="00124D11" w:rsidRDefault="00124D11">
            <w:pPr>
              <w:pStyle w:val="ConsPlusNormal"/>
              <w:jc w:val="right"/>
            </w:pPr>
            <w:r>
              <w:t>23262,3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5691,0</w:t>
            </w:r>
          </w:p>
        </w:tc>
        <w:tc>
          <w:tcPr>
            <w:tcW w:w="1191" w:type="dxa"/>
          </w:tcPr>
          <w:p w:rsidR="00124D11" w:rsidRDefault="00124D11">
            <w:pPr>
              <w:pStyle w:val="ConsPlusNormal"/>
              <w:jc w:val="right"/>
            </w:pPr>
            <w:r>
              <w:t>7288,6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36082,4</w:t>
            </w:r>
          </w:p>
        </w:tc>
        <w:tc>
          <w:tcPr>
            <w:tcW w:w="1191" w:type="dxa"/>
          </w:tcPr>
          <w:p w:rsidR="00124D11" w:rsidRDefault="00124D11">
            <w:pPr>
              <w:pStyle w:val="ConsPlusNormal"/>
              <w:jc w:val="right"/>
            </w:pPr>
            <w:r>
              <w:t>7118,8</w:t>
            </w:r>
          </w:p>
        </w:tc>
        <w:tc>
          <w:tcPr>
            <w:tcW w:w="1191" w:type="dxa"/>
          </w:tcPr>
          <w:p w:rsidR="00124D11" w:rsidRDefault="00124D11">
            <w:pPr>
              <w:pStyle w:val="ConsPlusNormal"/>
              <w:jc w:val="right"/>
            </w:pPr>
            <w:r>
              <w:t>38114,6</w:t>
            </w:r>
          </w:p>
        </w:tc>
        <w:tc>
          <w:tcPr>
            <w:tcW w:w="1304" w:type="dxa"/>
          </w:tcPr>
          <w:p w:rsidR="00124D11" w:rsidRDefault="00124D11">
            <w:pPr>
              <w:pStyle w:val="ConsPlusNormal"/>
              <w:jc w:val="right"/>
            </w:pPr>
            <w:r>
              <w:t>46961,9</w:t>
            </w:r>
          </w:p>
        </w:tc>
        <w:tc>
          <w:tcPr>
            <w:tcW w:w="1304" w:type="dxa"/>
          </w:tcPr>
          <w:p w:rsidR="00124D11" w:rsidRDefault="00124D11">
            <w:pPr>
              <w:pStyle w:val="ConsPlusNormal"/>
              <w:jc w:val="right"/>
            </w:pPr>
            <w:r>
              <w:t>21790,5</w:t>
            </w:r>
          </w:p>
        </w:tc>
        <w:tc>
          <w:tcPr>
            <w:tcW w:w="1304" w:type="dxa"/>
          </w:tcPr>
          <w:p w:rsidR="00124D11" w:rsidRDefault="00124D11">
            <w:pPr>
              <w:pStyle w:val="ConsPlusNormal"/>
              <w:jc w:val="right"/>
            </w:pPr>
            <w:r>
              <w:t>36908,8</w:t>
            </w:r>
          </w:p>
        </w:tc>
        <w:tc>
          <w:tcPr>
            <w:tcW w:w="1304" w:type="dxa"/>
          </w:tcPr>
          <w:p w:rsidR="00124D11" w:rsidRDefault="00124D11">
            <w:pPr>
              <w:pStyle w:val="ConsPlusNormal"/>
              <w:jc w:val="right"/>
            </w:pPr>
            <w:r>
              <w:t>21844,4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299,5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266,6</w:t>
            </w:r>
          </w:p>
        </w:tc>
        <w:tc>
          <w:tcPr>
            <w:tcW w:w="1191" w:type="dxa"/>
          </w:tcPr>
          <w:p w:rsidR="00124D11" w:rsidRDefault="00124D11">
            <w:pPr>
              <w:pStyle w:val="ConsPlusNormal"/>
              <w:jc w:val="right"/>
            </w:pPr>
            <w:r>
              <w:t>535,9</w:t>
            </w:r>
          </w:p>
        </w:tc>
        <w:tc>
          <w:tcPr>
            <w:tcW w:w="1191" w:type="dxa"/>
          </w:tcPr>
          <w:p w:rsidR="00124D11" w:rsidRDefault="00124D11">
            <w:pPr>
              <w:pStyle w:val="ConsPlusNormal"/>
              <w:jc w:val="right"/>
            </w:pPr>
            <w:r>
              <w:t>2432,9</w:t>
            </w:r>
          </w:p>
        </w:tc>
        <w:tc>
          <w:tcPr>
            <w:tcW w:w="1304" w:type="dxa"/>
          </w:tcPr>
          <w:p w:rsidR="00124D11" w:rsidRDefault="00124D11">
            <w:pPr>
              <w:pStyle w:val="ConsPlusNormal"/>
              <w:jc w:val="right"/>
            </w:pPr>
            <w:r>
              <w:t>1825,3</w:t>
            </w:r>
          </w:p>
        </w:tc>
        <w:tc>
          <w:tcPr>
            <w:tcW w:w="1304" w:type="dxa"/>
          </w:tcPr>
          <w:p w:rsidR="00124D11" w:rsidRDefault="00124D11">
            <w:pPr>
              <w:pStyle w:val="ConsPlusNormal"/>
              <w:jc w:val="right"/>
            </w:pPr>
            <w:r>
              <w:t>1391,0</w:t>
            </w:r>
          </w:p>
        </w:tc>
        <w:tc>
          <w:tcPr>
            <w:tcW w:w="1304" w:type="dxa"/>
          </w:tcPr>
          <w:p w:rsidR="00124D11" w:rsidRDefault="00124D11">
            <w:pPr>
              <w:pStyle w:val="ConsPlusNormal"/>
              <w:jc w:val="right"/>
            </w:pPr>
            <w:r>
              <w:t>1270,3</w:t>
            </w:r>
          </w:p>
        </w:tc>
        <w:tc>
          <w:tcPr>
            <w:tcW w:w="1304" w:type="dxa"/>
          </w:tcPr>
          <w:p w:rsidR="00124D11" w:rsidRDefault="00124D11">
            <w:pPr>
              <w:pStyle w:val="ConsPlusNormal"/>
              <w:jc w:val="right"/>
            </w:pPr>
            <w:r>
              <w:t>961,8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1333,4</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1414,9</w:t>
            </w:r>
          </w:p>
        </w:tc>
        <w:tc>
          <w:tcPr>
            <w:tcW w:w="1304" w:type="dxa"/>
          </w:tcPr>
          <w:p w:rsidR="00124D11" w:rsidRDefault="00124D11">
            <w:pPr>
              <w:pStyle w:val="ConsPlusNormal"/>
              <w:jc w:val="right"/>
            </w:pPr>
            <w:r>
              <w:t>1526,5</w:t>
            </w:r>
          </w:p>
        </w:tc>
        <w:tc>
          <w:tcPr>
            <w:tcW w:w="1304" w:type="dxa"/>
          </w:tcPr>
          <w:p w:rsidR="00124D11" w:rsidRDefault="00124D11">
            <w:pPr>
              <w:pStyle w:val="ConsPlusNormal"/>
              <w:jc w:val="right"/>
            </w:pPr>
            <w:r>
              <w:t>821,1</w:t>
            </w:r>
          </w:p>
        </w:tc>
        <w:tc>
          <w:tcPr>
            <w:tcW w:w="1304" w:type="dxa"/>
          </w:tcPr>
          <w:p w:rsidR="00124D11" w:rsidRDefault="00124D11">
            <w:pPr>
              <w:pStyle w:val="ConsPlusNormal"/>
              <w:jc w:val="right"/>
            </w:pPr>
            <w:r>
              <w:t>253,4</w:t>
            </w:r>
          </w:p>
        </w:tc>
        <w:tc>
          <w:tcPr>
            <w:tcW w:w="1304" w:type="dxa"/>
          </w:tcPr>
          <w:p w:rsidR="00124D11" w:rsidRDefault="00124D11">
            <w:pPr>
              <w:pStyle w:val="ConsPlusNormal"/>
              <w:jc w:val="right"/>
            </w:pPr>
            <w:r>
              <w:t>456,1</w:t>
            </w:r>
          </w:p>
        </w:tc>
      </w:tr>
      <w:tr w:rsidR="00124D11">
        <w:tc>
          <w:tcPr>
            <w:tcW w:w="1984" w:type="dxa"/>
            <w:vMerge w:val="restart"/>
          </w:tcPr>
          <w:p w:rsidR="00124D11" w:rsidRDefault="00124D11">
            <w:pPr>
              <w:pStyle w:val="ConsPlusNormal"/>
            </w:pPr>
            <w:r>
              <w:t>2.2.1.1</w:t>
            </w:r>
          </w:p>
        </w:tc>
        <w:tc>
          <w:tcPr>
            <w:tcW w:w="2835" w:type="dxa"/>
          </w:tcPr>
          <w:p w:rsidR="00124D11" w:rsidRDefault="00124D11">
            <w:pPr>
              <w:pStyle w:val="ConsPlusNormal"/>
            </w:pPr>
            <w:r>
              <w:t>Субсидия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vMerge w:val="restart"/>
          </w:tcPr>
          <w:p w:rsidR="00124D11" w:rsidRDefault="00124D11">
            <w:pPr>
              <w:pStyle w:val="ConsPlusNormal"/>
            </w:pPr>
            <w:r>
              <w:t>Всего</w:t>
            </w:r>
          </w:p>
        </w:tc>
        <w:tc>
          <w:tcPr>
            <w:tcW w:w="1191" w:type="dxa"/>
            <w:vMerge w:val="restart"/>
          </w:tcPr>
          <w:p w:rsidR="00124D11" w:rsidRDefault="00124D11">
            <w:pPr>
              <w:pStyle w:val="ConsPlusNormal"/>
              <w:jc w:val="right"/>
            </w:pPr>
            <w:r>
              <w:t>5990,5</w:t>
            </w:r>
          </w:p>
        </w:tc>
        <w:tc>
          <w:tcPr>
            <w:tcW w:w="1191" w:type="dxa"/>
            <w:vMerge w:val="restart"/>
          </w:tcPr>
          <w:p w:rsidR="00124D11" w:rsidRDefault="00124D11">
            <w:pPr>
              <w:pStyle w:val="ConsPlusNormal"/>
              <w:jc w:val="right"/>
            </w:pPr>
            <w:r>
              <w:t>7288,6</w:t>
            </w:r>
          </w:p>
        </w:tc>
        <w:tc>
          <w:tcPr>
            <w:tcW w:w="1191" w:type="dxa"/>
            <w:vMerge w:val="restart"/>
          </w:tcPr>
          <w:p w:rsidR="00124D11" w:rsidRDefault="00124D11">
            <w:pPr>
              <w:pStyle w:val="ConsPlusNormal"/>
              <w:jc w:val="right"/>
            </w:pPr>
            <w:r>
              <w:t>6526,2</w:t>
            </w:r>
          </w:p>
        </w:tc>
        <w:tc>
          <w:tcPr>
            <w:tcW w:w="1191" w:type="dxa"/>
            <w:vMerge w:val="restart"/>
          </w:tcPr>
          <w:p w:rsidR="00124D11" w:rsidRDefault="00124D11">
            <w:pPr>
              <w:pStyle w:val="ConsPlusNormal"/>
              <w:jc w:val="right"/>
            </w:pPr>
            <w:r>
              <w:t>6330,4</w:t>
            </w:r>
          </w:p>
        </w:tc>
        <w:tc>
          <w:tcPr>
            <w:tcW w:w="1191" w:type="dxa"/>
            <w:vMerge w:val="restart"/>
          </w:tcPr>
          <w:p w:rsidR="00124D11" w:rsidRDefault="00124D11">
            <w:pPr>
              <w:pStyle w:val="ConsPlusNormal"/>
              <w:jc w:val="right"/>
            </w:pPr>
            <w:r>
              <w:t>7654,7</w:t>
            </w:r>
          </w:p>
        </w:tc>
        <w:tc>
          <w:tcPr>
            <w:tcW w:w="1191" w:type="dxa"/>
            <w:vMerge w:val="restart"/>
          </w:tcPr>
          <w:p w:rsidR="00124D11" w:rsidRDefault="00124D11">
            <w:pPr>
              <w:pStyle w:val="ConsPlusNormal"/>
              <w:jc w:val="right"/>
            </w:pPr>
            <w:r>
              <w:t>16966,6</w:t>
            </w:r>
          </w:p>
        </w:tc>
        <w:tc>
          <w:tcPr>
            <w:tcW w:w="1304" w:type="dxa"/>
            <w:vMerge w:val="restart"/>
          </w:tcPr>
          <w:p w:rsidR="00124D11" w:rsidRDefault="00124D11">
            <w:pPr>
              <w:pStyle w:val="ConsPlusNormal"/>
              <w:jc w:val="right"/>
            </w:pPr>
            <w:r>
              <w:t>6759,5</w:t>
            </w:r>
          </w:p>
        </w:tc>
        <w:tc>
          <w:tcPr>
            <w:tcW w:w="1304" w:type="dxa"/>
            <w:vMerge w:val="restart"/>
          </w:tcPr>
          <w:p w:rsidR="00124D11" w:rsidRDefault="00124D11">
            <w:pPr>
              <w:pStyle w:val="ConsPlusNormal"/>
              <w:jc w:val="right"/>
            </w:pPr>
            <w:r>
              <w:t>12922,4</w:t>
            </w:r>
          </w:p>
        </w:tc>
        <w:tc>
          <w:tcPr>
            <w:tcW w:w="1304" w:type="dxa"/>
            <w:vMerge w:val="restart"/>
          </w:tcPr>
          <w:p w:rsidR="00124D11" w:rsidRDefault="00124D11">
            <w:pPr>
              <w:pStyle w:val="ConsPlusNormal"/>
              <w:jc w:val="right"/>
            </w:pPr>
            <w:r>
              <w:t>12922,3</w:t>
            </w:r>
          </w:p>
        </w:tc>
        <w:tc>
          <w:tcPr>
            <w:tcW w:w="1304" w:type="dxa"/>
            <w:vMerge w:val="restart"/>
          </w:tcPr>
          <w:p w:rsidR="00124D11" w:rsidRDefault="00124D11">
            <w:pPr>
              <w:pStyle w:val="ConsPlusNormal"/>
              <w:jc w:val="right"/>
            </w:pPr>
            <w:r>
              <w:t>12895,2</w:t>
            </w:r>
          </w:p>
        </w:tc>
      </w:tr>
      <w:tr w:rsidR="00124D11">
        <w:tc>
          <w:tcPr>
            <w:tcW w:w="1984" w:type="dxa"/>
            <w:vMerge/>
          </w:tcPr>
          <w:p w:rsidR="00124D11" w:rsidRDefault="00124D11"/>
        </w:tc>
        <w:tc>
          <w:tcPr>
            <w:tcW w:w="2835" w:type="dxa"/>
          </w:tcPr>
          <w:p w:rsidR="00124D11" w:rsidRDefault="00124D11">
            <w:pPr>
              <w:pStyle w:val="ConsPlusNormal"/>
            </w:pPr>
            <w:r>
              <w:t>на финансовое обеспечение осуществляющих спортивную на реализацию программ по спортивной подготовке в соответствии с федеральными стандартами спортивной подготовки по базовым паралимпийским и сурдлимпийским видам спорта</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на повышение квалификации и переподготовку специалистов в сфере физической культуры и спорта</w:t>
            </w:r>
          </w:p>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5691,0</w:t>
            </w:r>
          </w:p>
        </w:tc>
        <w:tc>
          <w:tcPr>
            <w:tcW w:w="1191" w:type="dxa"/>
          </w:tcPr>
          <w:p w:rsidR="00124D11" w:rsidRDefault="00124D11">
            <w:pPr>
              <w:pStyle w:val="ConsPlusNormal"/>
              <w:jc w:val="right"/>
            </w:pPr>
            <w:r>
              <w:t>7288,6</w:t>
            </w:r>
          </w:p>
        </w:tc>
        <w:tc>
          <w:tcPr>
            <w:tcW w:w="1191" w:type="dxa"/>
          </w:tcPr>
          <w:p w:rsidR="00124D11" w:rsidRDefault="00124D11">
            <w:pPr>
              <w:pStyle w:val="ConsPlusNormal"/>
              <w:jc w:val="right"/>
            </w:pPr>
            <w:r>
              <w:t>6526,2</w:t>
            </w:r>
          </w:p>
        </w:tc>
        <w:tc>
          <w:tcPr>
            <w:tcW w:w="1191" w:type="dxa"/>
          </w:tcPr>
          <w:p w:rsidR="00124D11" w:rsidRDefault="00124D11">
            <w:pPr>
              <w:pStyle w:val="ConsPlusNormal"/>
              <w:jc w:val="right"/>
            </w:pPr>
            <w:r>
              <w:t>6330,4</w:t>
            </w:r>
          </w:p>
        </w:tc>
        <w:tc>
          <w:tcPr>
            <w:tcW w:w="1191" w:type="dxa"/>
          </w:tcPr>
          <w:p w:rsidR="00124D11" w:rsidRDefault="00124D11">
            <w:pPr>
              <w:pStyle w:val="ConsPlusNormal"/>
              <w:jc w:val="right"/>
            </w:pPr>
            <w:r>
              <w:t>7118,8</w:t>
            </w:r>
          </w:p>
        </w:tc>
        <w:tc>
          <w:tcPr>
            <w:tcW w:w="1191" w:type="dxa"/>
          </w:tcPr>
          <w:p w:rsidR="00124D11" w:rsidRDefault="00124D11">
            <w:pPr>
              <w:pStyle w:val="ConsPlusNormal"/>
              <w:jc w:val="right"/>
            </w:pPr>
            <w:r>
              <w:t>15948,6</w:t>
            </w:r>
          </w:p>
        </w:tc>
        <w:tc>
          <w:tcPr>
            <w:tcW w:w="1304" w:type="dxa"/>
          </w:tcPr>
          <w:p w:rsidR="00124D11" w:rsidRDefault="00124D11">
            <w:pPr>
              <w:pStyle w:val="ConsPlusNormal"/>
              <w:jc w:val="right"/>
            </w:pPr>
            <w:r>
              <w:t>6229,3</w:t>
            </w:r>
          </w:p>
        </w:tc>
        <w:tc>
          <w:tcPr>
            <w:tcW w:w="1304" w:type="dxa"/>
          </w:tcPr>
          <w:p w:rsidR="00124D11" w:rsidRDefault="00124D11">
            <w:pPr>
              <w:pStyle w:val="ConsPlusNormal"/>
              <w:jc w:val="right"/>
            </w:pPr>
            <w:r>
              <w:t>11908,8</w:t>
            </w:r>
          </w:p>
        </w:tc>
        <w:tc>
          <w:tcPr>
            <w:tcW w:w="1304" w:type="dxa"/>
          </w:tcPr>
          <w:p w:rsidR="00124D11" w:rsidRDefault="00124D11">
            <w:pPr>
              <w:pStyle w:val="ConsPlusNormal"/>
              <w:jc w:val="right"/>
            </w:pPr>
            <w:r>
              <w:t>11908,8</w:t>
            </w:r>
          </w:p>
        </w:tc>
        <w:tc>
          <w:tcPr>
            <w:tcW w:w="1304" w:type="dxa"/>
          </w:tcPr>
          <w:p w:rsidR="00124D11" w:rsidRDefault="00124D11">
            <w:pPr>
              <w:pStyle w:val="ConsPlusNormal"/>
              <w:jc w:val="right"/>
            </w:pPr>
            <w:r>
              <w:t>11883,8</w:t>
            </w:r>
          </w:p>
        </w:tc>
      </w:tr>
      <w:tr w:rsidR="00124D11">
        <w:tc>
          <w:tcPr>
            <w:tcW w:w="1984" w:type="dxa"/>
            <w:vMerge/>
          </w:tcPr>
          <w:p w:rsidR="00124D11" w:rsidRDefault="00124D11"/>
        </w:tc>
        <w:tc>
          <w:tcPr>
            <w:tcW w:w="2835" w:type="dxa"/>
          </w:tcPr>
          <w:p w:rsidR="00124D11" w:rsidRDefault="00124D11">
            <w:pPr>
              <w:pStyle w:val="ConsPlusNormal"/>
            </w:pPr>
            <w:r>
              <w:t>на приобретение автомобилей, не являющихся легковыми, массой более 3500 кг и с числом посадочных мест (без учета водительского места) более 8</w:t>
            </w:r>
          </w:p>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299,5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535,9</w:t>
            </w:r>
          </w:p>
        </w:tc>
        <w:tc>
          <w:tcPr>
            <w:tcW w:w="1191" w:type="dxa"/>
          </w:tcPr>
          <w:p w:rsidR="00124D11" w:rsidRDefault="00124D11">
            <w:pPr>
              <w:pStyle w:val="ConsPlusNormal"/>
              <w:jc w:val="right"/>
            </w:pPr>
            <w:r>
              <w:t>1018,0</w:t>
            </w:r>
          </w:p>
        </w:tc>
        <w:tc>
          <w:tcPr>
            <w:tcW w:w="1304" w:type="dxa"/>
          </w:tcPr>
          <w:p w:rsidR="00124D11" w:rsidRDefault="00124D11">
            <w:pPr>
              <w:pStyle w:val="ConsPlusNormal"/>
              <w:jc w:val="right"/>
            </w:pPr>
            <w:r>
              <w:t>397,6</w:t>
            </w:r>
          </w:p>
        </w:tc>
        <w:tc>
          <w:tcPr>
            <w:tcW w:w="1304" w:type="dxa"/>
          </w:tcPr>
          <w:p w:rsidR="00124D11" w:rsidRDefault="00124D11">
            <w:pPr>
              <w:pStyle w:val="ConsPlusNormal"/>
              <w:jc w:val="right"/>
            </w:pPr>
            <w:r>
              <w:t>760,2</w:t>
            </w:r>
          </w:p>
        </w:tc>
        <w:tc>
          <w:tcPr>
            <w:tcW w:w="1304" w:type="dxa"/>
          </w:tcPr>
          <w:p w:rsidR="00124D11" w:rsidRDefault="00124D11">
            <w:pPr>
              <w:pStyle w:val="ConsPlusNormal"/>
              <w:jc w:val="right"/>
            </w:pPr>
            <w:r>
              <w:t>760,1</w:t>
            </w:r>
          </w:p>
        </w:tc>
        <w:tc>
          <w:tcPr>
            <w:tcW w:w="1304" w:type="dxa"/>
          </w:tcPr>
          <w:p w:rsidR="00124D11" w:rsidRDefault="00124D11">
            <w:pPr>
              <w:pStyle w:val="ConsPlusNormal"/>
              <w:jc w:val="right"/>
            </w:pPr>
            <w:r>
              <w:t>758,5</w:t>
            </w:r>
          </w:p>
        </w:tc>
      </w:tr>
      <w:tr w:rsidR="00124D11">
        <w:tc>
          <w:tcPr>
            <w:tcW w:w="1984" w:type="dxa"/>
            <w:vMerge/>
          </w:tcPr>
          <w:p w:rsidR="00124D11" w:rsidRDefault="00124D11"/>
        </w:tc>
        <w:tc>
          <w:tcPr>
            <w:tcW w:w="2835" w:type="dxa"/>
          </w:tcPr>
          <w:p w:rsidR="00124D11" w:rsidRDefault="00124D11">
            <w:pPr>
              <w:pStyle w:val="ConsPlusNormal"/>
            </w:pPr>
            <w:r>
              <w:t>на 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132,5</w:t>
            </w:r>
          </w:p>
        </w:tc>
        <w:tc>
          <w:tcPr>
            <w:tcW w:w="1304" w:type="dxa"/>
          </w:tcPr>
          <w:p w:rsidR="00124D11" w:rsidRDefault="00124D11">
            <w:pPr>
              <w:pStyle w:val="ConsPlusNormal"/>
              <w:jc w:val="right"/>
            </w:pPr>
            <w:r>
              <w:t>253,4</w:t>
            </w:r>
          </w:p>
        </w:tc>
        <w:tc>
          <w:tcPr>
            <w:tcW w:w="1304" w:type="dxa"/>
          </w:tcPr>
          <w:p w:rsidR="00124D11" w:rsidRDefault="00124D11">
            <w:pPr>
              <w:pStyle w:val="ConsPlusNormal"/>
              <w:jc w:val="right"/>
            </w:pPr>
            <w:r>
              <w:t>253,4</w:t>
            </w:r>
          </w:p>
        </w:tc>
        <w:tc>
          <w:tcPr>
            <w:tcW w:w="1304" w:type="dxa"/>
          </w:tcPr>
          <w:p w:rsidR="00124D11" w:rsidRDefault="00124D11">
            <w:pPr>
              <w:pStyle w:val="ConsPlusNormal"/>
              <w:jc w:val="right"/>
            </w:pPr>
            <w:r>
              <w:t>252,8</w:t>
            </w:r>
          </w:p>
        </w:tc>
      </w:tr>
      <w:tr w:rsidR="00124D11">
        <w:tc>
          <w:tcPr>
            <w:tcW w:w="1984" w:type="dxa"/>
            <w:vMerge w:val="restart"/>
          </w:tcPr>
          <w:p w:rsidR="00124D11" w:rsidRDefault="00124D11">
            <w:pPr>
              <w:pStyle w:val="ConsPlusNormal"/>
            </w:pPr>
            <w:r>
              <w:t>2.2.1.2</w:t>
            </w:r>
          </w:p>
        </w:tc>
        <w:tc>
          <w:tcPr>
            <w:tcW w:w="2835" w:type="dxa"/>
            <w:vMerge w:val="restart"/>
          </w:tcPr>
          <w:p w:rsidR="00124D11" w:rsidRDefault="00124D11">
            <w:pPr>
              <w:pStyle w:val="ConsPlusNormal"/>
            </w:pPr>
            <w:r>
              <w:t>Закупка спортивного оборудования для спортивных школ олимпийского резерва и училищ олимпийского резерва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31352,0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23580,9</w:t>
            </w:r>
          </w:p>
        </w:tc>
        <w:tc>
          <w:tcPr>
            <w:tcW w:w="1304" w:type="dxa"/>
          </w:tcPr>
          <w:p w:rsidR="00124D11" w:rsidRDefault="00124D11">
            <w:pPr>
              <w:pStyle w:val="ConsPlusNormal"/>
              <w:jc w:val="right"/>
            </w:pPr>
            <w:r>
              <w:t>15452,1</w:t>
            </w:r>
          </w:p>
        </w:tc>
        <w:tc>
          <w:tcPr>
            <w:tcW w:w="1304" w:type="dxa"/>
          </w:tcPr>
          <w:p w:rsidR="00124D11" w:rsidRDefault="00124D11">
            <w:pPr>
              <w:pStyle w:val="ConsPlusNormal"/>
              <w:jc w:val="right"/>
            </w:pPr>
            <w:r>
              <w:t>11080,2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29752,0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22166,0</w:t>
            </w:r>
          </w:p>
        </w:tc>
        <w:tc>
          <w:tcPr>
            <w:tcW w:w="1304" w:type="dxa"/>
          </w:tcPr>
          <w:p w:rsidR="00124D11" w:rsidRDefault="00124D11">
            <w:pPr>
              <w:pStyle w:val="ConsPlusNormal"/>
              <w:jc w:val="right"/>
            </w:pPr>
            <w:r>
              <w:t>13732,6</w:t>
            </w:r>
          </w:p>
        </w:tc>
        <w:tc>
          <w:tcPr>
            <w:tcW w:w="1304" w:type="dxa"/>
          </w:tcPr>
          <w:p w:rsidR="00124D11" w:rsidRDefault="00124D11">
            <w:pPr>
              <w:pStyle w:val="ConsPlusNormal"/>
              <w:jc w:val="right"/>
            </w:pPr>
            <w:r>
              <w:t>9881,7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266,6</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1414,9</w:t>
            </w:r>
          </w:p>
        </w:tc>
        <w:tc>
          <w:tcPr>
            <w:tcW w:w="1304" w:type="dxa"/>
          </w:tcPr>
          <w:p w:rsidR="00124D11" w:rsidRDefault="00124D11">
            <w:pPr>
              <w:pStyle w:val="ConsPlusNormal"/>
              <w:jc w:val="right"/>
            </w:pPr>
            <w:r>
              <w:t>876,6</w:t>
            </w:r>
          </w:p>
        </w:tc>
        <w:tc>
          <w:tcPr>
            <w:tcW w:w="1304" w:type="dxa"/>
          </w:tcPr>
          <w:p w:rsidR="00124D11" w:rsidRDefault="00124D11">
            <w:pPr>
              <w:pStyle w:val="ConsPlusNormal"/>
              <w:jc w:val="right"/>
            </w:pPr>
            <w:r>
              <w:t>630,8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1333,4</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842,9</w:t>
            </w:r>
          </w:p>
        </w:tc>
        <w:tc>
          <w:tcPr>
            <w:tcW w:w="1304" w:type="dxa"/>
          </w:tcPr>
          <w:p w:rsidR="00124D11" w:rsidRDefault="00124D11">
            <w:pPr>
              <w:pStyle w:val="ConsPlusNormal"/>
              <w:jc w:val="right"/>
            </w:pPr>
            <w:r>
              <w:t>567,7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2.2.1.3</w:t>
            </w:r>
          </w:p>
        </w:tc>
        <w:tc>
          <w:tcPr>
            <w:tcW w:w="2835" w:type="dxa"/>
            <w:vMerge w:val="restart"/>
          </w:tcPr>
          <w:p w:rsidR="00124D11" w:rsidRDefault="00124D11">
            <w:pPr>
              <w:pStyle w:val="ConsPlusNormal"/>
            </w:pPr>
            <w:r>
              <w:t xml:space="preserve">Закупка спортивного </w:t>
            </w:r>
            <w:r>
              <w:lastRenderedPageBreak/>
              <w:t>оборудования и инвентаря для приведения организаций спортивной подготовки в нормативное состояние в рамках федерального проекта "Спорт - норма жизни"</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28102,0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25510,2</w:t>
            </w:r>
          </w:p>
        </w:tc>
        <w:tc>
          <w:tcPr>
            <w:tcW w:w="1304" w:type="dxa"/>
          </w:tcPr>
          <w:p w:rsidR="00124D11" w:rsidRDefault="00124D11">
            <w:pPr>
              <w:pStyle w:val="ConsPlusNormal"/>
              <w:jc w:val="right"/>
            </w:pPr>
            <w:r>
              <w:t>10367,2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27000,0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25000,0</w:t>
            </w:r>
          </w:p>
        </w:tc>
        <w:tc>
          <w:tcPr>
            <w:tcW w:w="1304" w:type="dxa"/>
          </w:tcPr>
          <w:p w:rsidR="00124D11" w:rsidRDefault="00124D11">
            <w:pPr>
              <w:pStyle w:val="ConsPlusNormal"/>
              <w:jc w:val="right"/>
            </w:pPr>
            <w:r>
              <w:t>9960,6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551,0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510,2</w:t>
            </w:r>
          </w:p>
        </w:tc>
        <w:tc>
          <w:tcPr>
            <w:tcW w:w="1304" w:type="dxa"/>
          </w:tcPr>
          <w:p w:rsidR="00124D11" w:rsidRDefault="00124D11">
            <w:pPr>
              <w:pStyle w:val="ConsPlusNormal"/>
              <w:jc w:val="right"/>
            </w:pPr>
            <w:r>
              <w:t>203,3</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551,0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203,3</w:t>
            </w:r>
          </w:p>
        </w:tc>
      </w:tr>
      <w:tr w:rsidR="00124D11">
        <w:tc>
          <w:tcPr>
            <w:tcW w:w="1984" w:type="dxa"/>
            <w:vMerge w:val="restart"/>
          </w:tcPr>
          <w:p w:rsidR="00124D11" w:rsidRDefault="00124D11">
            <w:pPr>
              <w:pStyle w:val="ConsPlusNormal"/>
            </w:pPr>
            <w:r>
              <w:t>2.2.1.4</w:t>
            </w:r>
          </w:p>
        </w:tc>
        <w:tc>
          <w:tcPr>
            <w:tcW w:w="2835" w:type="dxa"/>
            <w:vMerge w:val="restart"/>
          </w:tcPr>
          <w:p w:rsidR="00124D11" w:rsidRDefault="00124D11">
            <w:pPr>
              <w:pStyle w:val="ConsPlusNormal"/>
            </w:pPr>
            <w:r>
              <w:t>Закупка комплектов искусственных покрытий для футбольных полей для спортивных детско-юношеских школ</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15113,4</w:t>
            </w:r>
          </w:p>
        </w:tc>
        <w:tc>
          <w:tcPr>
            <w:tcW w:w="1191" w:type="dxa"/>
          </w:tcPr>
          <w:p w:rsidR="00124D11" w:rsidRDefault="00124D11">
            <w:pPr>
              <w:pStyle w:val="ConsPlusNormal"/>
              <w:jc w:val="right"/>
            </w:pPr>
            <w:r>
              <w:t>14323,2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11265,5</w:t>
            </w:r>
          </w:p>
        </w:tc>
        <w:tc>
          <w:tcPr>
            <w:tcW w:w="1191" w:type="dxa"/>
          </w:tcPr>
          <w:p w:rsidR="00124D11" w:rsidRDefault="00124D11">
            <w:pPr>
              <w:pStyle w:val="ConsPlusNormal"/>
              <w:jc w:val="right"/>
            </w:pPr>
            <w:r>
              <w:t>10162,2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847,9</w:t>
            </w:r>
          </w:p>
        </w:tc>
        <w:tc>
          <w:tcPr>
            <w:tcW w:w="1191" w:type="dxa"/>
          </w:tcPr>
          <w:p w:rsidR="00124D11" w:rsidRDefault="00124D11">
            <w:pPr>
              <w:pStyle w:val="ConsPlusNormal"/>
              <w:jc w:val="right"/>
            </w:pPr>
            <w:r>
              <w:t>648,7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3000,0</w:t>
            </w:r>
          </w:p>
        </w:tc>
        <w:tc>
          <w:tcPr>
            <w:tcW w:w="1191" w:type="dxa"/>
          </w:tcPr>
          <w:p w:rsidR="00124D11" w:rsidRDefault="00124D11">
            <w:pPr>
              <w:pStyle w:val="ConsPlusNormal"/>
              <w:jc w:val="right"/>
            </w:pPr>
            <w:r>
              <w:t>3512,3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2.2.2</w:t>
            </w:r>
          </w:p>
        </w:tc>
        <w:tc>
          <w:tcPr>
            <w:tcW w:w="2835" w:type="dxa"/>
            <w:vMerge w:val="restart"/>
          </w:tcPr>
          <w:p w:rsidR="00124D11" w:rsidRDefault="00124D11">
            <w:pPr>
              <w:pStyle w:val="ConsPlusNormal"/>
            </w:pPr>
            <w:r>
              <w:t>Единовременные субсидии на приобретение жилья спортсменам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3230,0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2289,0</w:t>
            </w:r>
          </w:p>
        </w:tc>
        <w:tc>
          <w:tcPr>
            <w:tcW w:w="1191" w:type="dxa"/>
          </w:tcPr>
          <w:p w:rsidR="00124D11" w:rsidRDefault="00124D11">
            <w:pPr>
              <w:pStyle w:val="ConsPlusNormal"/>
              <w:jc w:val="right"/>
            </w:pPr>
            <w:r>
              <w:t>1789,5</w:t>
            </w:r>
          </w:p>
        </w:tc>
        <w:tc>
          <w:tcPr>
            <w:tcW w:w="1191" w:type="dxa"/>
          </w:tcPr>
          <w:p w:rsidR="00124D11" w:rsidRDefault="00124D11">
            <w:pPr>
              <w:pStyle w:val="ConsPlusNormal"/>
              <w:jc w:val="right"/>
            </w:pPr>
            <w:r>
              <w:t>4822,9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3230,0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2289,0</w:t>
            </w:r>
          </w:p>
        </w:tc>
        <w:tc>
          <w:tcPr>
            <w:tcW w:w="1191" w:type="dxa"/>
          </w:tcPr>
          <w:p w:rsidR="00124D11" w:rsidRDefault="00124D11">
            <w:pPr>
              <w:pStyle w:val="ConsPlusNormal"/>
              <w:jc w:val="right"/>
            </w:pPr>
            <w:r>
              <w:t>1789,5</w:t>
            </w:r>
          </w:p>
        </w:tc>
        <w:tc>
          <w:tcPr>
            <w:tcW w:w="1191" w:type="dxa"/>
          </w:tcPr>
          <w:p w:rsidR="00124D11" w:rsidRDefault="00124D11">
            <w:pPr>
              <w:pStyle w:val="ConsPlusNormal"/>
              <w:jc w:val="right"/>
            </w:pPr>
            <w:r>
              <w:t>4822,9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2.2.3</w:t>
            </w:r>
          </w:p>
        </w:tc>
        <w:tc>
          <w:tcPr>
            <w:tcW w:w="2835" w:type="dxa"/>
            <w:vMerge w:val="restart"/>
          </w:tcPr>
          <w:p w:rsidR="00124D11" w:rsidRDefault="00124D11">
            <w:pPr>
              <w:pStyle w:val="ConsPlusNormal"/>
            </w:pPr>
            <w:r>
              <w:t>Оказание государственной поддержки спортивным клубам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15020,0</w:t>
            </w:r>
          </w:p>
        </w:tc>
        <w:tc>
          <w:tcPr>
            <w:tcW w:w="1191" w:type="dxa"/>
          </w:tcPr>
          <w:p w:rsidR="00124D11" w:rsidRDefault="00124D11">
            <w:pPr>
              <w:pStyle w:val="ConsPlusNormal"/>
              <w:jc w:val="right"/>
            </w:pPr>
            <w:r>
              <w:t>8920,0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15020,0</w:t>
            </w:r>
          </w:p>
        </w:tc>
        <w:tc>
          <w:tcPr>
            <w:tcW w:w="1191" w:type="dxa"/>
          </w:tcPr>
          <w:p w:rsidR="00124D11" w:rsidRDefault="00124D11">
            <w:pPr>
              <w:pStyle w:val="ConsPlusNormal"/>
              <w:jc w:val="right"/>
            </w:pPr>
            <w:r>
              <w:t>8920,0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2.2.4</w:t>
            </w:r>
          </w:p>
        </w:tc>
        <w:tc>
          <w:tcPr>
            <w:tcW w:w="2835" w:type="dxa"/>
            <w:vMerge w:val="restart"/>
          </w:tcPr>
          <w:p w:rsidR="00124D11" w:rsidRDefault="00124D11">
            <w:pPr>
              <w:pStyle w:val="ConsPlusNormal"/>
            </w:pPr>
            <w:r>
              <w:t>Субсидии муниципальным учреждениям, реализующим программы спортивной подготовки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муниципальные образования Республики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253587,8</w:t>
            </w:r>
          </w:p>
        </w:tc>
        <w:tc>
          <w:tcPr>
            <w:tcW w:w="1304" w:type="dxa"/>
          </w:tcPr>
          <w:p w:rsidR="00124D11" w:rsidRDefault="00124D11">
            <w:pPr>
              <w:pStyle w:val="ConsPlusNormal"/>
              <w:jc w:val="right"/>
            </w:pPr>
            <w:r>
              <w:t>253587,8</w:t>
            </w:r>
          </w:p>
        </w:tc>
        <w:tc>
          <w:tcPr>
            <w:tcW w:w="1304" w:type="dxa"/>
          </w:tcPr>
          <w:p w:rsidR="00124D11" w:rsidRDefault="00124D11">
            <w:pPr>
              <w:pStyle w:val="ConsPlusNormal"/>
              <w:jc w:val="right"/>
            </w:pPr>
            <w:r>
              <w:t>253587,8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127884,1</w:t>
            </w:r>
          </w:p>
        </w:tc>
        <w:tc>
          <w:tcPr>
            <w:tcW w:w="1304" w:type="dxa"/>
          </w:tcPr>
          <w:p w:rsidR="00124D11" w:rsidRDefault="00124D11">
            <w:pPr>
              <w:pStyle w:val="ConsPlusNormal"/>
              <w:jc w:val="right"/>
            </w:pPr>
            <w:r>
              <w:t>127884,1</w:t>
            </w:r>
          </w:p>
        </w:tc>
        <w:tc>
          <w:tcPr>
            <w:tcW w:w="1304" w:type="dxa"/>
          </w:tcPr>
          <w:p w:rsidR="00124D11" w:rsidRDefault="00124D11">
            <w:pPr>
              <w:pStyle w:val="ConsPlusNormal"/>
              <w:jc w:val="right"/>
            </w:pPr>
            <w:r>
              <w:t>127884,1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125703,7</w:t>
            </w:r>
          </w:p>
        </w:tc>
        <w:tc>
          <w:tcPr>
            <w:tcW w:w="1304" w:type="dxa"/>
          </w:tcPr>
          <w:p w:rsidR="00124D11" w:rsidRDefault="00124D11">
            <w:pPr>
              <w:pStyle w:val="ConsPlusNormal"/>
              <w:jc w:val="right"/>
            </w:pPr>
            <w:r>
              <w:t>125703,7</w:t>
            </w:r>
          </w:p>
        </w:tc>
        <w:tc>
          <w:tcPr>
            <w:tcW w:w="1304" w:type="dxa"/>
          </w:tcPr>
          <w:p w:rsidR="00124D11" w:rsidRDefault="00124D11">
            <w:pPr>
              <w:pStyle w:val="ConsPlusNormal"/>
              <w:jc w:val="right"/>
            </w:pPr>
            <w:r>
              <w:t>125703,7</w:t>
            </w:r>
          </w:p>
        </w:tc>
      </w:tr>
      <w:tr w:rsidR="00124D11">
        <w:tc>
          <w:tcPr>
            <w:tcW w:w="1984" w:type="dxa"/>
            <w:vMerge w:val="restart"/>
          </w:tcPr>
          <w:p w:rsidR="00124D11" w:rsidRDefault="00124D11">
            <w:pPr>
              <w:pStyle w:val="ConsPlusNormal"/>
            </w:pPr>
            <w:r>
              <w:t>2.3</w:t>
            </w:r>
          </w:p>
        </w:tc>
        <w:tc>
          <w:tcPr>
            <w:tcW w:w="2835" w:type="dxa"/>
            <w:vMerge w:val="restart"/>
          </w:tcPr>
          <w:p w:rsidR="00124D11" w:rsidRDefault="00124D11">
            <w:pPr>
              <w:pStyle w:val="ConsPlusNormal"/>
            </w:pPr>
            <w:r>
              <w:t>Подготовка и проведение особо значимых спортивных мероприятий, проводимых на территории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111191,3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111191,3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2.3.1</w:t>
            </w:r>
          </w:p>
        </w:tc>
        <w:tc>
          <w:tcPr>
            <w:tcW w:w="2835" w:type="dxa"/>
            <w:vMerge w:val="restart"/>
          </w:tcPr>
          <w:p w:rsidR="00124D11" w:rsidRDefault="00124D11">
            <w:pPr>
              <w:pStyle w:val="ConsPlusNormal"/>
            </w:pPr>
            <w:r>
              <w:t>Субсидии в виде имущественного взноса в АНО "Дирекция чемпионата мира по боксу - 2019"</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2.3.2</w:t>
            </w:r>
          </w:p>
        </w:tc>
        <w:tc>
          <w:tcPr>
            <w:tcW w:w="2835" w:type="dxa"/>
            <w:vMerge w:val="restart"/>
          </w:tcPr>
          <w:p w:rsidR="00124D11" w:rsidRDefault="00124D11">
            <w:pPr>
              <w:pStyle w:val="ConsPlusNormal"/>
            </w:pPr>
            <w:r>
              <w:t xml:space="preserve">Иные межбюджетные трансферты бюджетам </w:t>
            </w:r>
            <w:r>
              <w:lastRenderedPageBreak/>
              <w:t>муниципальных образований для возмещения расходов на проведение республиканского этапа международного ралли "Шелковый путь - 2019" в Республике Бурятия</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6191,3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6191,3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"Развитие инфраструктуры объектов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372972,7</w:t>
            </w:r>
          </w:p>
        </w:tc>
        <w:tc>
          <w:tcPr>
            <w:tcW w:w="1191" w:type="dxa"/>
          </w:tcPr>
          <w:p w:rsidR="00124D11" w:rsidRDefault="00124D11">
            <w:pPr>
              <w:pStyle w:val="ConsPlusNormal"/>
              <w:jc w:val="right"/>
            </w:pPr>
            <w:r>
              <w:t>262794,1</w:t>
            </w:r>
          </w:p>
        </w:tc>
        <w:tc>
          <w:tcPr>
            <w:tcW w:w="1191" w:type="dxa"/>
          </w:tcPr>
          <w:p w:rsidR="00124D11" w:rsidRDefault="00124D11">
            <w:pPr>
              <w:pStyle w:val="ConsPlusNormal"/>
              <w:jc w:val="right"/>
            </w:pPr>
            <w:r>
              <w:t>264447,8</w:t>
            </w:r>
          </w:p>
        </w:tc>
        <w:tc>
          <w:tcPr>
            <w:tcW w:w="1191" w:type="dxa"/>
          </w:tcPr>
          <w:p w:rsidR="00124D11" w:rsidRDefault="00124D11">
            <w:pPr>
              <w:pStyle w:val="ConsPlusNormal"/>
              <w:jc w:val="right"/>
            </w:pPr>
            <w:r>
              <w:t>245864,9</w:t>
            </w:r>
          </w:p>
        </w:tc>
        <w:tc>
          <w:tcPr>
            <w:tcW w:w="1191" w:type="dxa"/>
          </w:tcPr>
          <w:p w:rsidR="00124D11" w:rsidRDefault="00124D11">
            <w:pPr>
              <w:pStyle w:val="ConsPlusNormal"/>
              <w:jc w:val="right"/>
            </w:pPr>
            <w:r>
              <w:t>307732,5</w:t>
            </w:r>
          </w:p>
        </w:tc>
        <w:tc>
          <w:tcPr>
            <w:tcW w:w="1191" w:type="dxa"/>
          </w:tcPr>
          <w:p w:rsidR="00124D11" w:rsidRDefault="00124D11">
            <w:pPr>
              <w:pStyle w:val="ConsPlusNormal"/>
              <w:jc w:val="right"/>
            </w:pPr>
            <w:r>
              <w:t>335522,2</w:t>
            </w:r>
          </w:p>
        </w:tc>
        <w:tc>
          <w:tcPr>
            <w:tcW w:w="1304" w:type="dxa"/>
          </w:tcPr>
          <w:p w:rsidR="00124D11" w:rsidRDefault="00124D11">
            <w:pPr>
              <w:pStyle w:val="ConsPlusNormal"/>
              <w:jc w:val="right"/>
            </w:pPr>
            <w:r>
              <w:t>738189,7</w:t>
            </w:r>
          </w:p>
        </w:tc>
        <w:tc>
          <w:tcPr>
            <w:tcW w:w="1304" w:type="dxa"/>
          </w:tcPr>
          <w:p w:rsidR="00124D11" w:rsidRDefault="00124D11">
            <w:pPr>
              <w:pStyle w:val="ConsPlusNormal"/>
              <w:jc w:val="right"/>
            </w:pPr>
            <w:r>
              <w:t>1596459,9</w:t>
            </w:r>
          </w:p>
        </w:tc>
        <w:tc>
          <w:tcPr>
            <w:tcW w:w="1304" w:type="dxa"/>
          </w:tcPr>
          <w:p w:rsidR="00124D11" w:rsidRDefault="00124D11">
            <w:pPr>
              <w:pStyle w:val="ConsPlusNormal"/>
              <w:jc w:val="right"/>
            </w:pPr>
            <w:r>
              <w:t>1131175,3</w:t>
            </w:r>
          </w:p>
        </w:tc>
        <w:tc>
          <w:tcPr>
            <w:tcW w:w="1304" w:type="dxa"/>
          </w:tcPr>
          <w:p w:rsidR="00124D11" w:rsidRDefault="00124D11">
            <w:pPr>
              <w:pStyle w:val="ConsPlusNormal"/>
              <w:jc w:val="right"/>
            </w:pPr>
            <w:r>
              <w:t>281171,0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53100,0</w:t>
            </w:r>
          </w:p>
        </w:tc>
        <w:tc>
          <w:tcPr>
            <w:tcW w:w="1191" w:type="dxa"/>
          </w:tcPr>
          <w:p w:rsidR="00124D11" w:rsidRDefault="00124D11">
            <w:pPr>
              <w:pStyle w:val="ConsPlusNormal"/>
              <w:jc w:val="right"/>
            </w:pPr>
            <w:r>
              <w:t>45000,0</w:t>
            </w:r>
          </w:p>
        </w:tc>
        <w:tc>
          <w:tcPr>
            <w:tcW w:w="1191" w:type="dxa"/>
          </w:tcPr>
          <w:p w:rsidR="00124D11" w:rsidRDefault="00124D11">
            <w:pPr>
              <w:pStyle w:val="ConsPlusNormal"/>
              <w:jc w:val="right"/>
            </w:pPr>
            <w:r>
              <w:t>35310,0</w:t>
            </w:r>
          </w:p>
        </w:tc>
        <w:tc>
          <w:tcPr>
            <w:tcW w:w="1191" w:type="dxa"/>
          </w:tcPr>
          <w:p w:rsidR="00124D11" w:rsidRDefault="00124D11">
            <w:pPr>
              <w:pStyle w:val="ConsPlusNormal"/>
              <w:jc w:val="right"/>
            </w:pPr>
            <w:r>
              <w:t>15420,0</w:t>
            </w:r>
          </w:p>
        </w:tc>
        <w:tc>
          <w:tcPr>
            <w:tcW w:w="1191" w:type="dxa"/>
          </w:tcPr>
          <w:p w:rsidR="00124D11" w:rsidRDefault="00124D11">
            <w:pPr>
              <w:pStyle w:val="ConsPlusNormal"/>
              <w:jc w:val="right"/>
            </w:pPr>
            <w:r>
              <w:t>45166,5</w:t>
            </w:r>
          </w:p>
        </w:tc>
        <w:tc>
          <w:tcPr>
            <w:tcW w:w="1191" w:type="dxa"/>
          </w:tcPr>
          <w:p w:rsidR="00124D11" w:rsidRDefault="00124D11">
            <w:pPr>
              <w:pStyle w:val="ConsPlusNormal"/>
              <w:jc w:val="right"/>
            </w:pPr>
            <w:r>
              <w:t>46031,2</w:t>
            </w:r>
          </w:p>
        </w:tc>
        <w:tc>
          <w:tcPr>
            <w:tcW w:w="1304" w:type="dxa"/>
          </w:tcPr>
          <w:p w:rsidR="00124D11" w:rsidRDefault="00124D11">
            <w:pPr>
              <w:pStyle w:val="ConsPlusNormal"/>
              <w:jc w:val="right"/>
            </w:pPr>
            <w:r>
              <w:t>351966,4</w:t>
            </w:r>
          </w:p>
        </w:tc>
        <w:tc>
          <w:tcPr>
            <w:tcW w:w="1304" w:type="dxa"/>
          </w:tcPr>
          <w:p w:rsidR="00124D11" w:rsidRDefault="00124D11">
            <w:pPr>
              <w:pStyle w:val="ConsPlusNormal"/>
              <w:jc w:val="right"/>
            </w:pPr>
            <w:r>
              <w:t>1281436,8</w:t>
            </w:r>
          </w:p>
        </w:tc>
        <w:tc>
          <w:tcPr>
            <w:tcW w:w="1304" w:type="dxa"/>
          </w:tcPr>
          <w:p w:rsidR="00124D11" w:rsidRDefault="00124D11">
            <w:pPr>
              <w:pStyle w:val="ConsPlusNormal"/>
              <w:jc w:val="right"/>
            </w:pPr>
            <w:r>
              <w:t>628570,9</w:t>
            </w:r>
          </w:p>
        </w:tc>
        <w:tc>
          <w:tcPr>
            <w:tcW w:w="1304" w:type="dxa"/>
          </w:tcPr>
          <w:p w:rsidR="00124D11" w:rsidRDefault="00124D11">
            <w:pPr>
              <w:pStyle w:val="ConsPlusNormal"/>
              <w:jc w:val="right"/>
            </w:pPr>
            <w:r>
              <w:t>115299,4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292749,0</w:t>
            </w:r>
          </w:p>
        </w:tc>
        <w:tc>
          <w:tcPr>
            <w:tcW w:w="1191" w:type="dxa"/>
          </w:tcPr>
          <w:p w:rsidR="00124D11" w:rsidRDefault="00124D11">
            <w:pPr>
              <w:pStyle w:val="ConsPlusNormal"/>
              <w:jc w:val="right"/>
            </w:pPr>
            <w:r>
              <w:t>205794,1</w:t>
            </w:r>
          </w:p>
        </w:tc>
        <w:tc>
          <w:tcPr>
            <w:tcW w:w="1191" w:type="dxa"/>
          </w:tcPr>
          <w:p w:rsidR="00124D11" w:rsidRDefault="00124D11">
            <w:pPr>
              <w:pStyle w:val="ConsPlusNormal"/>
              <w:jc w:val="right"/>
            </w:pPr>
            <w:r>
              <w:t>218211,1</w:t>
            </w:r>
          </w:p>
        </w:tc>
        <w:tc>
          <w:tcPr>
            <w:tcW w:w="1191" w:type="dxa"/>
          </w:tcPr>
          <w:p w:rsidR="00124D11" w:rsidRDefault="00124D11">
            <w:pPr>
              <w:pStyle w:val="ConsPlusNormal"/>
              <w:jc w:val="right"/>
            </w:pPr>
            <w:r>
              <w:t>224279,8</w:t>
            </w:r>
          </w:p>
        </w:tc>
        <w:tc>
          <w:tcPr>
            <w:tcW w:w="1191" w:type="dxa"/>
          </w:tcPr>
          <w:p w:rsidR="00124D11" w:rsidRDefault="00124D11">
            <w:pPr>
              <w:pStyle w:val="ConsPlusNormal"/>
              <w:jc w:val="right"/>
            </w:pPr>
            <w:r>
              <w:t>248566,0</w:t>
            </w:r>
          </w:p>
        </w:tc>
        <w:tc>
          <w:tcPr>
            <w:tcW w:w="1191" w:type="dxa"/>
          </w:tcPr>
          <w:p w:rsidR="00124D11" w:rsidRDefault="00124D11">
            <w:pPr>
              <w:pStyle w:val="ConsPlusNormal"/>
              <w:jc w:val="right"/>
            </w:pPr>
            <w:r>
              <w:t>274725,1</w:t>
            </w:r>
          </w:p>
        </w:tc>
        <w:tc>
          <w:tcPr>
            <w:tcW w:w="1304" w:type="dxa"/>
          </w:tcPr>
          <w:p w:rsidR="00124D11" w:rsidRDefault="00124D11">
            <w:pPr>
              <w:pStyle w:val="ConsPlusNormal"/>
              <w:jc w:val="right"/>
            </w:pPr>
            <w:r>
              <w:t>383088,3</w:t>
            </w:r>
          </w:p>
        </w:tc>
        <w:tc>
          <w:tcPr>
            <w:tcW w:w="1304" w:type="dxa"/>
          </w:tcPr>
          <w:p w:rsidR="00124D11" w:rsidRDefault="00124D11">
            <w:pPr>
              <w:pStyle w:val="ConsPlusNormal"/>
              <w:jc w:val="right"/>
            </w:pPr>
            <w:r>
              <w:t>312206,2</w:t>
            </w:r>
          </w:p>
        </w:tc>
        <w:tc>
          <w:tcPr>
            <w:tcW w:w="1304" w:type="dxa"/>
          </w:tcPr>
          <w:p w:rsidR="00124D11" w:rsidRDefault="00124D11">
            <w:pPr>
              <w:pStyle w:val="ConsPlusNormal"/>
              <w:jc w:val="right"/>
            </w:pPr>
            <w:r>
              <w:t>176483,6</w:t>
            </w:r>
          </w:p>
        </w:tc>
        <w:tc>
          <w:tcPr>
            <w:tcW w:w="1304" w:type="dxa"/>
          </w:tcPr>
          <w:p w:rsidR="00124D11" w:rsidRDefault="00124D11">
            <w:pPr>
              <w:pStyle w:val="ConsPlusNormal"/>
              <w:jc w:val="right"/>
            </w:pPr>
            <w:r>
              <w:t>165691,6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27123,7</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10926,7</w:t>
            </w:r>
          </w:p>
        </w:tc>
        <w:tc>
          <w:tcPr>
            <w:tcW w:w="1191" w:type="dxa"/>
          </w:tcPr>
          <w:p w:rsidR="00124D11" w:rsidRDefault="00124D11">
            <w:pPr>
              <w:pStyle w:val="ConsPlusNormal"/>
              <w:jc w:val="right"/>
            </w:pPr>
            <w:r>
              <w:t>6165,1</w:t>
            </w:r>
          </w:p>
        </w:tc>
        <w:tc>
          <w:tcPr>
            <w:tcW w:w="1191" w:type="dxa"/>
          </w:tcPr>
          <w:p w:rsidR="00124D11" w:rsidRDefault="00124D11">
            <w:pPr>
              <w:pStyle w:val="ConsPlusNormal"/>
              <w:jc w:val="right"/>
            </w:pPr>
            <w:r>
              <w:t>14000,0</w:t>
            </w:r>
          </w:p>
        </w:tc>
        <w:tc>
          <w:tcPr>
            <w:tcW w:w="1191" w:type="dxa"/>
          </w:tcPr>
          <w:p w:rsidR="00124D11" w:rsidRDefault="00124D11">
            <w:pPr>
              <w:pStyle w:val="ConsPlusNormal"/>
              <w:jc w:val="right"/>
            </w:pPr>
            <w:r>
              <w:t>14765,9</w:t>
            </w:r>
          </w:p>
        </w:tc>
        <w:tc>
          <w:tcPr>
            <w:tcW w:w="1304" w:type="dxa"/>
          </w:tcPr>
          <w:p w:rsidR="00124D11" w:rsidRDefault="00124D11">
            <w:pPr>
              <w:pStyle w:val="ConsPlusNormal"/>
              <w:jc w:val="right"/>
            </w:pPr>
            <w:r>
              <w:t>3135,0</w:t>
            </w:r>
          </w:p>
        </w:tc>
        <w:tc>
          <w:tcPr>
            <w:tcW w:w="1304" w:type="dxa"/>
          </w:tcPr>
          <w:p w:rsidR="00124D11" w:rsidRDefault="00124D11">
            <w:pPr>
              <w:pStyle w:val="ConsPlusNormal"/>
              <w:jc w:val="right"/>
            </w:pPr>
            <w:r>
              <w:t>2816,8</w:t>
            </w:r>
          </w:p>
        </w:tc>
        <w:tc>
          <w:tcPr>
            <w:tcW w:w="1304" w:type="dxa"/>
          </w:tcPr>
          <w:p w:rsidR="00124D11" w:rsidRDefault="00124D11">
            <w:pPr>
              <w:pStyle w:val="ConsPlusNormal"/>
              <w:jc w:val="right"/>
            </w:pPr>
            <w:r>
              <w:t>180,8</w:t>
            </w:r>
          </w:p>
        </w:tc>
        <w:tc>
          <w:tcPr>
            <w:tcW w:w="1304" w:type="dxa"/>
          </w:tcPr>
          <w:p w:rsidR="00124D11" w:rsidRDefault="00124D11">
            <w:pPr>
              <w:pStyle w:val="ConsPlusNormal"/>
              <w:jc w:val="right"/>
            </w:pPr>
            <w:r>
              <w:t>180,0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325940,0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w:t>
            </w:r>
          </w:p>
        </w:tc>
        <w:tc>
          <w:tcPr>
            <w:tcW w:w="2835" w:type="dxa"/>
            <w:vMerge w:val="restart"/>
          </w:tcPr>
          <w:p w:rsidR="00124D11" w:rsidRDefault="00124D11">
            <w:pPr>
              <w:pStyle w:val="ConsPlusNormal"/>
            </w:pPr>
            <w:r>
              <w:t>Укрепление материально-технической базы физической культуры и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муниципальные образования в Республике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145092,9</w:t>
            </w:r>
          </w:p>
        </w:tc>
        <w:tc>
          <w:tcPr>
            <w:tcW w:w="1191" w:type="dxa"/>
          </w:tcPr>
          <w:p w:rsidR="00124D11" w:rsidRDefault="00124D11">
            <w:pPr>
              <w:pStyle w:val="ConsPlusNormal"/>
              <w:jc w:val="right"/>
            </w:pPr>
            <w:r>
              <w:t>87820,2</w:t>
            </w:r>
          </w:p>
        </w:tc>
        <w:tc>
          <w:tcPr>
            <w:tcW w:w="1191" w:type="dxa"/>
          </w:tcPr>
          <w:p w:rsidR="00124D11" w:rsidRDefault="00124D11">
            <w:pPr>
              <w:pStyle w:val="ConsPlusNormal"/>
              <w:jc w:val="right"/>
            </w:pPr>
            <w:r>
              <w:t>95744,8</w:t>
            </w:r>
          </w:p>
        </w:tc>
        <w:tc>
          <w:tcPr>
            <w:tcW w:w="1191" w:type="dxa"/>
          </w:tcPr>
          <w:p w:rsidR="00124D11" w:rsidRDefault="00124D11">
            <w:pPr>
              <w:pStyle w:val="ConsPlusNormal"/>
              <w:jc w:val="right"/>
            </w:pPr>
            <w:r>
              <w:t>64529,2</w:t>
            </w:r>
          </w:p>
        </w:tc>
        <w:tc>
          <w:tcPr>
            <w:tcW w:w="1191" w:type="dxa"/>
          </w:tcPr>
          <w:p w:rsidR="00124D11" w:rsidRDefault="00124D11">
            <w:pPr>
              <w:pStyle w:val="ConsPlusNormal"/>
              <w:jc w:val="right"/>
            </w:pPr>
            <w:r>
              <w:t>137955,1</w:t>
            </w:r>
          </w:p>
        </w:tc>
        <w:tc>
          <w:tcPr>
            <w:tcW w:w="1191" w:type="dxa"/>
          </w:tcPr>
          <w:p w:rsidR="00124D11" w:rsidRDefault="00124D11">
            <w:pPr>
              <w:pStyle w:val="ConsPlusNormal"/>
              <w:jc w:val="right"/>
            </w:pPr>
            <w:r>
              <w:t>140673,5</w:t>
            </w:r>
          </w:p>
        </w:tc>
        <w:tc>
          <w:tcPr>
            <w:tcW w:w="1304" w:type="dxa"/>
          </w:tcPr>
          <w:p w:rsidR="00124D11" w:rsidRDefault="00124D11">
            <w:pPr>
              <w:pStyle w:val="ConsPlusNormal"/>
              <w:jc w:val="right"/>
            </w:pPr>
            <w:r>
              <w:t>468070,4</w:t>
            </w:r>
          </w:p>
        </w:tc>
        <w:tc>
          <w:tcPr>
            <w:tcW w:w="1304" w:type="dxa"/>
          </w:tcPr>
          <w:p w:rsidR="00124D11" w:rsidRDefault="00124D11">
            <w:pPr>
              <w:pStyle w:val="ConsPlusNormal"/>
              <w:jc w:val="right"/>
            </w:pPr>
            <w:r>
              <w:t>643071,0</w:t>
            </w:r>
          </w:p>
        </w:tc>
        <w:tc>
          <w:tcPr>
            <w:tcW w:w="1304" w:type="dxa"/>
          </w:tcPr>
          <w:p w:rsidR="00124D11" w:rsidRDefault="00124D11">
            <w:pPr>
              <w:pStyle w:val="ConsPlusNormal"/>
              <w:jc w:val="right"/>
            </w:pPr>
            <w:r>
              <w:t>283510,9</w:t>
            </w:r>
          </w:p>
        </w:tc>
        <w:tc>
          <w:tcPr>
            <w:tcW w:w="1304" w:type="dxa"/>
          </w:tcPr>
          <w:p w:rsidR="00124D11" w:rsidRDefault="00124D11">
            <w:pPr>
              <w:pStyle w:val="ConsPlusNormal"/>
              <w:jc w:val="right"/>
            </w:pPr>
            <w:r>
              <w:t>9222,2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pPr>
          </w:p>
        </w:tc>
        <w:tc>
          <w:tcPr>
            <w:tcW w:w="1191" w:type="dxa"/>
          </w:tcPr>
          <w:p w:rsidR="00124D11" w:rsidRDefault="00124D11">
            <w:pPr>
              <w:pStyle w:val="ConsPlusNormal"/>
              <w:jc w:val="right"/>
            </w:pPr>
            <w:r>
              <w:t>45000,0</w:t>
            </w:r>
          </w:p>
        </w:tc>
        <w:tc>
          <w:tcPr>
            <w:tcW w:w="1191" w:type="dxa"/>
          </w:tcPr>
          <w:p w:rsidR="00124D11" w:rsidRDefault="00124D11">
            <w:pPr>
              <w:pStyle w:val="ConsPlusNormal"/>
              <w:jc w:val="right"/>
            </w:pPr>
            <w:r>
              <w:t>35310,0</w:t>
            </w:r>
          </w:p>
        </w:tc>
        <w:tc>
          <w:tcPr>
            <w:tcW w:w="1191" w:type="dxa"/>
          </w:tcPr>
          <w:p w:rsidR="00124D11" w:rsidRDefault="00124D11">
            <w:pPr>
              <w:pStyle w:val="ConsPlusNormal"/>
              <w:jc w:val="right"/>
            </w:pPr>
            <w:r>
              <w:t>15420,0</w:t>
            </w:r>
          </w:p>
        </w:tc>
        <w:tc>
          <w:tcPr>
            <w:tcW w:w="1191" w:type="dxa"/>
          </w:tcPr>
          <w:p w:rsidR="00124D11" w:rsidRDefault="00124D11">
            <w:pPr>
              <w:pStyle w:val="ConsPlusNormal"/>
              <w:jc w:val="right"/>
            </w:pPr>
            <w:r>
              <w:t>45166,5</w:t>
            </w:r>
          </w:p>
        </w:tc>
        <w:tc>
          <w:tcPr>
            <w:tcW w:w="1191" w:type="dxa"/>
          </w:tcPr>
          <w:p w:rsidR="00124D11" w:rsidRDefault="00124D11">
            <w:pPr>
              <w:pStyle w:val="ConsPlusNormal"/>
              <w:jc w:val="right"/>
            </w:pPr>
            <w:r>
              <w:t>46031,2</w:t>
            </w:r>
          </w:p>
        </w:tc>
        <w:tc>
          <w:tcPr>
            <w:tcW w:w="1304" w:type="dxa"/>
          </w:tcPr>
          <w:p w:rsidR="00124D11" w:rsidRDefault="00124D11">
            <w:pPr>
              <w:pStyle w:val="ConsPlusNormal"/>
              <w:jc w:val="right"/>
            </w:pPr>
            <w:r>
              <w:t>351966,4</w:t>
            </w:r>
          </w:p>
        </w:tc>
        <w:tc>
          <w:tcPr>
            <w:tcW w:w="1304" w:type="dxa"/>
          </w:tcPr>
          <w:p w:rsidR="00124D11" w:rsidRDefault="00124D11">
            <w:pPr>
              <w:pStyle w:val="ConsPlusNormal"/>
              <w:jc w:val="right"/>
            </w:pPr>
            <w:r>
              <w:t>515066,0</w:t>
            </w:r>
          </w:p>
        </w:tc>
        <w:tc>
          <w:tcPr>
            <w:tcW w:w="1304" w:type="dxa"/>
          </w:tcPr>
          <w:p w:rsidR="00124D11" w:rsidRDefault="00124D11">
            <w:pPr>
              <w:pStyle w:val="ConsPlusNormal"/>
              <w:jc w:val="right"/>
            </w:pPr>
            <w:r>
              <w:t>277423,4</w:t>
            </w:r>
          </w:p>
        </w:tc>
        <w:tc>
          <w:tcPr>
            <w:tcW w:w="1304" w:type="dxa"/>
          </w:tcPr>
          <w:p w:rsidR="00124D11" w:rsidRDefault="00124D11">
            <w:pPr>
              <w:pStyle w:val="ConsPlusNormal"/>
              <w:jc w:val="right"/>
            </w:pPr>
            <w:r>
              <w:t>8861,4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117969,2</w:t>
            </w:r>
          </w:p>
        </w:tc>
        <w:tc>
          <w:tcPr>
            <w:tcW w:w="1191" w:type="dxa"/>
          </w:tcPr>
          <w:p w:rsidR="00124D11" w:rsidRDefault="00124D11">
            <w:pPr>
              <w:pStyle w:val="ConsPlusNormal"/>
              <w:jc w:val="right"/>
            </w:pPr>
            <w:r>
              <w:t>30820,2</w:t>
            </w:r>
          </w:p>
        </w:tc>
        <w:tc>
          <w:tcPr>
            <w:tcW w:w="1191" w:type="dxa"/>
          </w:tcPr>
          <w:p w:rsidR="00124D11" w:rsidRDefault="00124D11">
            <w:pPr>
              <w:pStyle w:val="ConsPlusNormal"/>
              <w:jc w:val="right"/>
            </w:pPr>
            <w:r>
              <w:t>49508,1</w:t>
            </w:r>
          </w:p>
        </w:tc>
        <w:tc>
          <w:tcPr>
            <w:tcW w:w="1191" w:type="dxa"/>
          </w:tcPr>
          <w:p w:rsidR="00124D11" w:rsidRDefault="00124D11">
            <w:pPr>
              <w:pStyle w:val="ConsPlusNormal"/>
              <w:jc w:val="right"/>
            </w:pPr>
            <w:r>
              <w:t>42944,1</w:t>
            </w:r>
          </w:p>
        </w:tc>
        <w:tc>
          <w:tcPr>
            <w:tcW w:w="1191" w:type="dxa"/>
          </w:tcPr>
          <w:p w:rsidR="00124D11" w:rsidRDefault="00124D11">
            <w:pPr>
              <w:pStyle w:val="ConsPlusNormal"/>
              <w:jc w:val="right"/>
            </w:pPr>
            <w:r>
              <w:t>78788,6</w:t>
            </w:r>
          </w:p>
        </w:tc>
        <w:tc>
          <w:tcPr>
            <w:tcW w:w="1191" w:type="dxa"/>
          </w:tcPr>
          <w:p w:rsidR="00124D11" w:rsidRDefault="00124D11">
            <w:pPr>
              <w:pStyle w:val="ConsPlusNormal"/>
              <w:jc w:val="right"/>
            </w:pPr>
            <w:r>
              <w:t>79876,4</w:t>
            </w:r>
          </w:p>
        </w:tc>
        <w:tc>
          <w:tcPr>
            <w:tcW w:w="1304" w:type="dxa"/>
          </w:tcPr>
          <w:p w:rsidR="00124D11" w:rsidRDefault="00124D11">
            <w:pPr>
              <w:pStyle w:val="ConsPlusNormal"/>
              <w:jc w:val="right"/>
            </w:pPr>
            <w:r>
              <w:t>112969,0</w:t>
            </w:r>
          </w:p>
        </w:tc>
        <w:tc>
          <w:tcPr>
            <w:tcW w:w="1304" w:type="dxa"/>
          </w:tcPr>
          <w:p w:rsidR="00124D11" w:rsidRDefault="00124D11">
            <w:pPr>
              <w:pStyle w:val="ConsPlusNormal"/>
              <w:jc w:val="right"/>
            </w:pPr>
            <w:r>
              <w:t>125188,1</w:t>
            </w:r>
          </w:p>
        </w:tc>
        <w:tc>
          <w:tcPr>
            <w:tcW w:w="1304" w:type="dxa"/>
          </w:tcPr>
          <w:p w:rsidR="00124D11" w:rsidRDefault="00124D11">
            <w:pPr>
              <w:pStyle w:val="ConsPlusNormal"/>
              <w:jc w:val="right"/>
            </w:pPr>
            <w:r>
              <w:t>5906,7</w:t>
            </w:r>
          </w:p>
        </w:tc>
        <w:tc>
          <w:tcPr>
            <w:tcW w:w="1304" w:type="dxa"/>
          </w:tcPr>
          <w:p w:rsidR="00124D11" w:rsidRDefault="00124D11">
            <w:pPr>
              <w:pStyle w:val="ConsPlusNormal"/>
              <w:jc w:val="right"/>
            </w:pPr>
            <w:r>
              <w:t>180,8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27123,7</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10926,7</w:t>
            </w:r>
          </w:p>
        </w:tc>
        <w:tc>
          <w:tcPr>
            <w:tcW w:w="1191" w:type="dxa"/>
          </w:tcPr>
          <w:p w:rsidR="00124D11" w:rsidRDefault="00124D11">
            <w:pPr>
              <w:pStyle w:val="ConsPlusNormal"/>
              <w:jc w:val="right"/>
            </w:pPr>
            <w:r>
              <w:t>6165,1</w:t>
            </w:r>
          </w:p>
        </w:tc>
        <w:tc>
          <w:tcPr>
            <w:tcW w:w="1191" w:type="dxa"/>
          </w:tcPr>
          <w:p w:rsidR="00124D11" w:rsidRDefault="00124D11">
            <w:pPr>
              <w:pStyle w:val="ConsPlusNormal"/>
              <w:jc w:val="right"/>
            </w:pPr>
            <w:r>
              <w:t>14000,0</w:t>
            </w:r>
          </w:p>
        </w:tc>
        <w:tc>
          <w:tcPr>
            <w:tcW w:w="1191" w:type="dxa"/>
          </w:tcPr>
          <w:p w:rsidR="00124D11" w:rsidRDefault="00124D11">
            <w:pPr>
              <w:pStyle w:val="ConsPlusNormal"/>
              <w:jc w:val="right"/>
            </w:pPr>
            <w:r>
              <w:t>14765,9</w:t>
            </w:r>
          </w:p>
        </w:tc>
        <w:tc>
          <w:tcPr>
            <w:tcW w:w="1304" w:type="dxa"/>
          </w:tcPr>
          <w:p w:rsidR="00124D11" w:rsidRDefault="00124D11">
            <w:pPr>
              <w:pStyle w:val="ConsPlusNormal"/>
              <w:jc w:val="right"/>
            </w:pPr>
            <w:r>
              <w:t>3135,0</w:t>
            </w:r>
          </w:p>
        </w:tc>
        <w:tc>
          <w:tcPr>
            <w:tcW w:w="1304" w:type="dxa"/>
          </w:tcPr>
          <w:p w:rsidR="00124D11" w:rsidRDefault="00124D11">
            <w:pPr>
              <w:pStyle w:val="ConsPlusNormal"/>
              <w:jc w:val="right"/>
            </w:pPr>
            <w:r>
              <w:t>2816,8</w:t>
            </w:r>
          </w:p>
        </w:tc>
        <w:tc>
          <w:tcPr>
            <w:tcW w:w="1304" w:type="dxa"/>
          </w:tcPr>
          <w:p w:rsidR="00124D11" w:rsidRDefault="00124D11">
            <w:pPr>
              <w:pStyle w:val="ConsPlusNormal"/>
              <w:jc w:val="right"/>
            </w:pPr>
            <w:r>
              <w:t>180,8</w:t>
            </w:r>
          </w:p>
        </w:tc>
        <w:tc>
          <w:tcPr>
            <w:tcW w:w="1304" w:type="dxa"/>
          </w:tcPr>
          <w:p w:rsidR="00124D11" w:rsidRDefault="00124D11">
            <w:pPr>
              <w:pStyle w:val="ConsPlusNormal"/>
              <w:jc w:val="right"/>
            </w:pPr>
            <w:r>
              <w:t>180,0</w:t>
            </w:r>
          </w:p>
        </w:tc>
      </w:tr>
      <w:tr w:rsidR="00124D11">
        <w:tc>
          <w:tcPr>
            <w:tcW w:w="1984" w:type="dxa"/>
            <w:vMerge w:val="restart"/>
          </w:tcPr>
          <w:p w:rsidR="00124D11" w:rsidRDefault="00124D11">
            <w:pPr>
              <w:pStyle w:val="ConsPlusNormal"/>
            </w:pPr>
            <w:r>
              <w:t>3.1.1</w:t>
            </w:r>
          </w:p>
        </w:tc>
        <w:tc>
          <w:tcPr>
            <w:tcW w:w="2835" w:type="dxa"/>
            <w:vMerge w:val="restart"/>
          </w:tcPr>
          <w:p w:rsidR="00124D11" w:rsidRDefault="00124D11">
            <w:pPr>
              <w:pStyle w:val="ConsPlusNormal"/>
            </w:pPr>
            <w:r>
              <w:t xml:space="preserve">Подготовка объектов спорта </w:t>
            </w:r>
            <w:r>
              <w:lastRenderedPageBreak/>
              <w:t>к проведению Сельских спортивных игр</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 муниципальные образования в Республике Бурятия (соисполнители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21000,0</w:t>
            </w:r>
          </w:p>
        </w:tc>
        <w:tc>
          <w:tcPr>
            <w:tcW w:w="1191" w:type="dxa"/>
          </w:tcPr>
          <w:p w:rsidR="00124D11" w:rsidRDefault="00124D11">
            <w:pPr>
              <w:pStyle w:val="ConsPlusNormal"/>
              <w:jc w:val="right"/>
            </w:pPr>
            <w:r>
              <w:t>39000,0</w:t>
            </w:r>
          </w:p>
        </w:tc>
        <w:tc>
          <w:tcPr>
            <w:tcW w:w="1191" w:type="dxa"/>
          </w:tcPr>
          <w:p w:rsidR="00124D11" w:rsidRDefault="00124D11">
            <w:pPr>
              <w:pStyle w:val="ConsPlusNormal"/>
              <w:jc w:val="right"/>
            </w:pPr>
            <w:r>
              <w:t>30000,0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21125,1</w:t>
            </w:r>
          </w:p>
        </w:tc>
        <w:tc>
          <w:tcPr>
            <w:tcW w:w="1191" w:type="dxa"/>
          </w:tcPr>
          <w:p w:rsidR="00124D11" w:rsidRDefault="00124D11">
            <w:pPr>
              <w:pStyle w:val="ConsPlusNormal"/>
              <w:jc w:val="right"/>
            </w:pPr>
            <w:r>
              <w:t>43287,7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27000,0</w:t>
            </w:r>
          </w:p>
        </w:tc>
        <w:tc>
          <w:tcPr>
            <w:tcW w:w="1191" w:type="dxa"/>
          </w:tcPr>
          <w:p w:rsidR="00124D11" w:rsidRDefault="00124D11">
            <w:pPr>
              <w:pStyle w:val="ConsPlusNormal"/>
              <w:jc w:val="right"/>
            </w:pPr>
            <w:r>
              <w:t>21000,0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21125,1</w:t>
            </w:r>
          </w:p>
        </w:tc>
        <w:tc>
          <w:tcPr>
            <w:tcW w:w="1191" w:type="dxa"/>
          </w:tcPr>
          <w:p w:rsidR="00124D11" w:rsidRDefault="00124D11">
            <w:pPr>
              <w:pStyle w:val="ConsPlusNormal"/>
              <w:jc w:val="right"/>
            </w:pPr>
            <w:r>
              <w:t>34287,7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9000,0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3.1.1.1</w:t>
            </w:r>
          </w:p>
        </w:tc>
        <w:tc>
          <w:tcPr>
            <w:tcW w:w="2835" w:type="dxa"/>
            <w:vMerge w:val="restart"/>
          </w:tcPr>
          <w:p w:rsidR="00124D11" w:rsidRDefault="00124D11">
            <w:pPr>
              <w:pStyle w:val="ConsPlusNormal"/>
            </w:pPr>
            <w:r>
              <w:t>Подготовка объектов спорта к проведению Сельских спортивных игр в Кабанском районе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муниципальное образование "Кабанский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21000,0</w:t>
            </w:r>
          </w:p>
        </w:tc>
        <w:tc>
          <w:tcPr>
            <w:tcW w:w="1191" w:type="dxa"/>
          </w:tcPr>
          <w:p w:rsidR="00124D11" w:rsidRDefault="00124D11">
            <w:pPr>
              <w:pStyle w:val="ConsPlusNormal"/>
              <w:jc w:val="right"/>
            </w:pPr>
            <w:r>
              <w:t>9000,0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21000,0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3.1.1.2</w:t>
            </w:r>
          </w:p>
        </w:tc>
        <w:tc>
          <w:tcPr>
            <w:tcW w:w="2835" w:type="dxa"/>
            <w:vMerge w:val="restart"/>
          </w:tcPr>
          <w:p w:rsidR="00124D11" w:rsidRDefault="00124D11">
            <w:pPr>
              <w:pStyle w:val="ConsPlusNormal"/>
            </w:pPr>
            <w:r>
              <w:t>Подготовка объектов спорта к проведению Сельских спортивных игр в Селенгинском районе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муниципальное образование "Селенгинский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21000,0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3.1.1.3</w:t>
            </w:r>
          </w:p>
        </w:tc>
        <w:tc>
          <w:tcPr>
            <w:tcW w:w="2835" w:type="dxa"/>
            <w:vMerge w:val="restart"/>
          </w:tcPr>
          <w:p w:rsidR="00124D11" w:rsidRDefault="00124D11">
            <w:pPr>
              <w:pStyle w:val="ConsPlusNormal"/>
            </w:pPr>
            <w:r>
              <w:t xml:space="preserve">Подготовка объектов спорта </w:t>
            </w:r>
            <w:r>
              <w:lastRenderedPageBreak/>
              <w:t>к проведению Сельских спортивных игр в Курумканском районе</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 муниципальное образование "Курумканский район"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21000,0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w:t>
            </w:r>
          </w:p>
        </w:tc>
        <w:tc>
          <w:tcPr>
            <w:tcW w:w="2835" w:type="dxa"/>
            <w:vMerge w:val="restart"/>
          </w:tcPr>
          <w:p w:rsidR="00124D11" w:rsidRDefault="00124D11">
            <w:pPr>
              <w:pStyle w:val="ConsPlusNormal"/>
            </w:pPr>
            <w:r>
              <w:t>Подготовка объектов спорта к проведению Сельских спортивных игр в Мухоршибирском районе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муниципальное образование "Мухоршибирский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6125,1</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6125,1</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3.1.1.5</w:t>
            </w:r>
          </w:p>
        </w:tc>
        <w:tc>
          <w:tcPr>
            <w:tcW w:w="2835" w:type="dxa"/>
            <w:vMerge w:val="restart"/>
          </w:tcPr>
          <w:p w:rsidR="00124D11" w:rsidRDefault="00124D11">
            <w:pPr>
              <w:pStyle w:val="ConsPlusNormal"/>
            </w:pPr>
            <w:r>
              <w:t>Подготовка объектов спорта к проведению Сельских спортивных игр в Тункинском районе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муниципальное образование "Тункинский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13287,7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13287,7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3.1.1.6</w:t>
            </w:r>
          </w:p>
        </w:tc>
        <w:tc>
          <w:tcPr>
            <w:tcW w:w="2835" w:type="dxa"/>
            <w:vMerge w:val="restart"/>
          </w:tcPr>
          <w:p w:rsidR="00124D11" w:rsidRDefault="00124D11">
            <w:pPr>
              <w:pStyle w:val="ConsPlusNormal"/>
            </w:pPr>
            <w:r>
              <w:t xml:space="preserve">Подготовка объектов спорта </w:t>
            </w:r>
            <w:r>
              <w:lastRenderedPageBreak/>
              <w:t>к проведению Сельских спортивных игр</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21000,0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21000,0</w:t>
            </w:r>
          </w:p>
        </w:tc>
        <w:tc>
          <w:tcPr>
            <w:tcW w:w="1304" w:type="dxa"/>
          </w:tcPr>
          <w:p w:rsidR="00124D11" w:rsidRDefault="00124D11">
            <w:pPr>
              <w:pStyle w:val="ConsPlusNormal"/>
              <w:jc w:val="right"/>
            </w:pPr>
            <w:r>
              <w:t>21000,0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w:t>
            </w:r>
          </w:p>
        </w:tc>
        <w:tc>
          <w:tcPr>
            <w:tcW w:w="2835" w:type="dxa"/>
            <w:vMerge w:val="restart"/>
          </w:tcPr>
          <w:p w:rsidR="00124D11" w:rsidRDefault="00124D11">
            <w:pPr>
              <w:pStyle w:val="ConsPlusNormal"/>
            </w:pPr>
            <w:r>
              <w:t>Приобретение техники для заливки и очистки льда в Кабанском районе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муниципальное образование "Кабанский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1258,0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629,0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629,0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3.1.3</w:t>
            </w:r>
          </w:p>
        </w:tc>
        <w:tc>
          <w:tcPr>
            <w:tcW w:w="2835" w:type="dxa"/>
            <w:vMerge w:val="restart"/>
          </w:tcPr>
          <w:p w:rsidR="00124D11" w:rsidRDefault="00124D11">
            <w:pPr>
              <w:pStyle w:val="ConsPlusNormal"/>
            </w:pPr>
            <w:r>
              <w:t>Строительство спортивного центра с универсальным игровым залом в с. Максимиха Баргузинского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"Баргузинский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14500,0</w:t>
            </w:r>
          </w:p>
        </w:tc>
        <w:tc>
          <w:tcPr>
            <w:tcW w:w="1191" w:type="dxa"/>
          </w:tcPr>
          <w:p w:rsidR="00124D11" w:rsidRDefault="00124D11">
            <w:pPr>
              <w:pStyle w:val="ConsPlusNormal"/>
              <w:jc w:val="right"/>
            </w:pPr>
            <w:r>
              <w:t>2723,5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4569,7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14500,0</w:t>
            </w:r>
          </w:p>
        </w:tc>
        <w:tc>
          <w:tcPr>
            <w:tcW w:w="1191" w:type="dxa"/>
          </w:tcPr>
          <w:p w:rsidR="00124D11" w:rsidRDefault="00124D11">
            <w:pPr>
              <w:pStyle w:val="ConsPlusNormal"/>
              <w:jc w:val="right"/>
            </w:pPr>
            <w:r>
              <w:t>2723,5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4569,7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3.1.3.1</w:t>
            </w:r>
          </w:p>
        </w:tc>
        <w:tc>
          <w:tcPr>
            <w:tcW w:w="2835" w:type="dxa"/>
            <w:vMerge w:val="restart"/>
          </w:tcPr>
          <w:p w:rsidR="00124D11" w:rsidRDefault="00124D11">
            <w:pPr>
              <w:pStyle w:val="ConsPlusNormal"/>
            </w:pPr>
            <w:r>
              <w:t>Строительство спортивного центра с универсальным игровым залом в с. Максимиха Баргузинского района Республики Бурятия (в том числе разработка проектной и рабочей документации)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жилищно-коммунального комплекса Республики Бурятия (соисполнитель), муниципальное образование "Баргузинский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1958,4</w:t>
            </w:r>
          </w:p>
        </w:tc>
        <w:tc>
          <w:tcPr>
            <w:tcW w:w="1304" w:type="dxa"/>
          </w:tcPr>
          <w:p w:rsidR="00124D11" w:rsidRDefault="00124D11">
            <w:pPr>
              <w:pStyle w:val="ConsPlusNormal"/>
              <w:jc w:val="right"/>
            </w:pPr>
            <w:r>
              <w:t>4569,7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1958,4</w:t>
            </w:r>
          </w:p>
        </w:tc>
        <w:tc>
          <w:tcPr>
            <w:tcW w:w="1304" w:type="dxa"/>
          </w:tcPr>
          <w:p w:rsidR="00124D11" w:rsidRDefault="00124D11">
            <w:pPr>
              <w:pStyle w:val="ConsPlusNormal"/>
              <w:jc w:val="right"/>
            </w:pPr>
            <w:r>
              <w:t>4569,7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3.1.4</w:t>
            </w:r>
          </w:p>
        </w:tc>
        <w:tc>
          <w:tcPr>
            <w:tcW w:w="2835" w:type="dxa"/>
            <w:vMerge w:val="restart"/>
          </w:tcPr>
          <w:p w:rsidR="00124D11" w:rsidRDefault="00124D11">
            <w:pPr>
              <w:pStyle w:val="ConsPlusNormal"/>
            </w:pPr>
            <w:r>
              <w:t>Строительство универсального спортивного зала в г. Закаменск Закаменского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"Закаменский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42782,0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14100,0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13682,0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3.1.5</w:t>
            </w:r>
          </w:p>
        </w:tc>
        <w:tc>
          <w:tcPr>
            <w:tcW w:w="2835" w:type="dxa"/>
            <w:vMerge w:val="restart"/>
          </w:tcPr>
          <w:p w:rsidR="00124D11" w:rsidRDefault="00124D11">
            <w:pPr>
              <w:pStyle w:val="ConsPlusNormal"/>
            </w:pPr>
            <w:r>
              <w:t>Строительство спортивного центра с универсальным игровым залом в г. Гусиноозерск Селенгинского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"Селенгинский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25000,0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12112,0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24000,0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10900,0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1000,0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1212,0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3.1.6</w:t>
            </w:r>
          </w:p>
        </w:tc>
        <w:tc>
          <w:tcPr>
            <w:tcW w:w="2835" w:type="dxa"/>
            <w:vMerge w:val="restart"/>
          </w:tcPr>
          <w:p w:rsidR="00124D11" w:rsidRDefault="00124D11">
            <w:pPr>
              <w:pStyle w:val="ConsPlusNormal"/>
            </w:pPr>
            <w:r>
              <w:t>Спортивный комплекс с универсальным игровым залом в с. Курумкан Курумканского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"Курумканский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33612,7</w:t>
            </w:r>
          </w:p>
        </w:tc>
        <w:tc>
          <w:tcPr>
            <w:tcW w:w="1191" w:type="dxa"/>
          </w:tcPr>
          <w:p w:rsidR="00124D11" w:rsidRDefault="00124D11">
            <w:pPr>
              <w:pStyle w:val="ConsPlusNormal"/>
              <w:jc w:val="right"/>
            </w:pPr>
            <w:r>
              <w:t>45430,4</w:t>
            </w:r>
          </w:p>
        </w:tc>
        <w:tc>
          <w:tcPr>
            <w:tcW w:w="1191" w:type="dxa"/>
          </w:tcPr>
          <w:p w:rsidR="00124D11" w:rsidRDefault="00124D11">
            <w:pPr>
              <w:pStyle w:val="ConsPlusNormal"/>
              <w:jc w:val="right"/>
            </w:pPr>
            <w:r>
              <w:t>28872,3</w:t>
            </w:r>
          </w:p>
        </w:tc>
        <w:tc>
          <w:tcPr>
            <w:tcW w:w="1191" w:type="dxa"/>
          </w:tcPr>
          <w:p w:rsidR="00124D11" w:rsidRDefault="00124D11">
            <w:pPr>
              <w:pStyle w:val="ConsPlusNormal"/>
              <w:jc w:val="right"/>
            </w:pPr>
            <w:r>
              <w:t>57,9</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45000,0</w:t>
            </w:r>
          </w:p>
        </w:tc>
        <w:tc>
          <w:tcPr>
            <w:tcW w:w="1191" w:type="dxa"/>
          </w:tcPr>
          <w:p w:rsidR="00124D11" w:rsidRDefault="00124D11">
            <w:pPr>
              <w:pStyle w:val="ConsPlusNormal"/>
              <w:jc w:val="right"/>
            </w:pPr>
            <w:r>
              <w:t>23000,0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12800,0</w:t>
            </w:r>
          </w:p>
        </w:tc>
        <w:tc>
          <w:tcPr>
            <w:tcW w:w="1191" w:type="dxa"/>
          </w:tcPr>
          <w:p w:rsidR="00124D11" w:rsidRDefault="00124D11">
            <w:pPr>
              <w:pStyle w:val="ConsPlusNormal"/>
              <w:jc w:val="right"/>
            </w:pPr>
            <w:r>
              <w:t>430,4</w:t>
            </w:r>
          </w:p>
        </w:tc>
        <w:tc>
          <w:tcPr>
            <w:tcW w:w="1191" w:type="dxa"/>
          </w:tcPr>
          <w:p w:rsidR="00124D11" w:rsidRDefault="00124D11">
            <w:pPr>
              <w:pStyle w:val="ConsPlusNormal"/>
              <w:jc w:val="right"/>
            </w:pPr>
            <w:r>
              <w:t>5242,3</w:t>
            </w:r>
          </w:p>
        </w:tc>
        <w:tc>
          <w:tcPr>
            <w:tcW w:w="1191" w:type="dxa"/>
          </w:tcPr>
          <w:p w:rsidR="00124D11" w:rsidRDefault="00124D11">
            <w:pPr>
              <w:pStyle w:val="ConsPlusNormal"/>
              <w:jc w:val="right"/>
            </w:pPr>
            <w:r>
              <w:t>57,9</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5812,7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630,0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3.1.7</w:t>
            </w:r>
          </w:p>
        </w:tc>
        <w:tc>
          <w:tcPr>
            <w:tcW w:w="2835" w:type="dxa"/>
            <w:vMerge w:val="restart"/>
          </w:tcPr>
          <w:p w:rsidR="00124D11" w:rsidRDefault="00124D11">
            <w:pPr>
              <w:pStyle w:val="ConsPlusNormal"/>
            </w:pPr>
            <w:r>
              <w:t xml:space="preserve">Стадион на 10 тыс. зрителей </w:t>
            </w:r>
            <w:r>
              <w:lastRenderedPageBreak/>
              <w:t>на набережной реки Селенга в Советском районе г. Улан-Удэ (4 этап). Устройство стрелкового тира (в том числе разработка проектной документации)</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 Министерство строительства и модернизации ЖКК Республики Бурятия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6840,2</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6840,2</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3.1.8</w:t>
            </w:r>
          </w:p>
        </w:tc>
        <w:tc>
          <w:tcPr>
            <w:tcW w:w="2835" w:type="dxa"/>
            <w:vMerge w:val="restart"/>
          </w:tcPr>
          <w:p w:rsidR="00124D11" w:rsidRDefault="00124D11">
            <w:pPr>
              <w:pStyle w:val="ConsPlusNormal"/>
            </w:pPr>
            <w:r>
              <w:t>Спортивный зал в п. Маловский Баунтовского эвенкийского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"Баунтовский эвенкийский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134,9</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530,4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134,9</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530,4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3.1.9</w:t>
            </w:r>
          </w:p>
        </w:tc>
        <w:tc>
          <w:tcPr>
            <w:tcW w:w="2835" w:type="dxa"/>
            <w:vMerge w:val="restart"/>
          </w:tcPr>
          <w:p w:rsidR="00124D11" w:rsidRDefault="00124D11">
            <w:pPr>
              <w:pStyle w:val="ConsPlusNormal"/>
            </w:pPr>
            <w:r>
              <w:t>Строительство спортивного зала в Тэгдинской СОШ, ул. Тэгда Хоринского района</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(ответственный исполнитель), </w:t>
            </w:r>
            <w:r>
              <w:lastRenderedPageBreak/>
              <w:t>Министерство строительства и модернизации ЖКК Республики Бурятия (соисполнитель), муниципальное образование "Хоринский район"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129,8</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13300,0</w:t>
            </w:r>
          </w:p>
        </w:tc>
        <w:tc>
          <w:tcPr>
            <w:tcW w:w="1191" w:type="dxa"/>
          </w:tcPr>
          <w:p w:rsidR="00124D11" w:rsidRDefault="00124D11">
            <w:pPr>
              <w:pStyle w:val="ConsPlusNormal"/>
              <w:jc w:val="right"/>
            </w:pPr>
            <w:r>
              <w:t>129,8</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3.1.10</w:t>
            </w:r>
          </w:p>
        </w:tc>
        <w:tc>
          <w:tcPr>
            <w:tcW w:w="2835" w:type="dxa"/>
            <w:vMerge w:val="restart"/>
          </w:tcPr>
          <w:p w:rsidR="00124D11" w:rsidRDefault="00124D11">
            <w:pPr>
              <w:pStyle w:val="ConsPlusNormal"/>
            </w:pPr>
            <w:r>
              <w:t>Строительство спортивного зала в Кичерской СОШ, п. Кичера Северо-Байкальского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 муниципальное образование "Северо-Байкальский район"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401,6</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401,6</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3.1.11</w:t>
            </w:r>
          </w:p>
        </w:tc>
        <w:tc>
          <w:tcPr>
            <w:tcW w:w="2835" w:type="dxa"/>
            <w:vMerge w:val="restart"/>
          </w:tcPr>
          <w:p w:rsidR="00124D11" w:rsidRDefault="00124D11">
            <w:pPr>
              <w:pStyle w:val="ConsPlusNormal"/>
            </w:pPr>
            <w:r>
              <w:t>Строительство спортивного зала в Зун-Муринской СОШ, с. Зун-Мурино Тункинского района</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(ответственный исполнитель), Министерство </w:t>
            </w:r>
            <w:r>
              <w:lastRenderedPageBreak/>
              <w:t>строительства и модернизации ЖКК Республики Бурятия (соисполнитель), муниципальное образование "Тункинский район"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13300,0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3.1.12</w:t>
            </w:r>
          </w:p>
        </w:tc>
        <w:tc>
          <w:tcPr>
            <w:tcW w:w="2835" w:type="dxa"/>
            <w:vMerge w:val="restart"/>
          </w:tcPr>
          <w:p w:rsidR="00124D11" w:rsidRDefault="00124D11">
            <w:pPr>
              <w:pStyle w:val="ConsPlusNormal"/>
            </w:pPr>
            <w:r>
              <w:t>Строительство спортивной площадки с искусственным покрытием 30 x 16 м в с. Татаурово Прибайкальского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2100,0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605,3</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84,7</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3.1.13</w:t>
            </w:r>
          </w:p>
        </w:tc>
        <w:tc>
          <w:tcPr>
            <w:tcW w:w="2835" w:type="dxa"/>
            <w:vMerge w:val="restart"/>
          </w:tcPr>
          <w:p w:rsidR="00124D11" w:rsidRDefault="00124D11">
            <w:pPr>
              <w:pStyle w:val="ConsPlusNormal"/>
            </w:pPr>
            <w:r>
              <w:t>Быстровозводимый крытый каток на территории Центрального стадиона г. Улан-Удэ Республики Бурятия (в том числе разработка проектной и рабочей документации)</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1250,0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1250,0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w:t>
            </w:r>
          </w:p>
        </w:tc>
        <w:tc>
          <w:tcPr>
            <w:tcW w:w="2835" w:type="dxa"/>
            <w:vMerge w:val="restart"/>
          </w:tcPr>
          <w:p w:rsidR="00124D11" w:rsidRDefault="00124D11">
            <w:pPr>
              <w:pStyle w:val="ConsPlusNormal"/>
            </w:pPr>
            <w:r>
              <w:t xml:space="preserve">Целевое направление: строительство объектов физической культуры и </w:t>
            </w:r>
            <w:r>
              <w:lastRenderedPageBreak/>
              <w:t>спорта</w:t>
            </w:r>
          </w:p>
        </w:tc>
        <w:tc>
          <w:tcPr>
            <w:tcW w:w="2324" w:type="dxa"/>
            <w:vMerge w:val="restart"/>
          </w:tcPr>
          <w:p w:rsidR="00124D11" w:rsidRDefault="00124D11">
            <w:pPr>
              <w:pStyle w:val="ConsPlusNormal"/>
            </w:pPr>
            <w:r>
              <w:lastRenderedPageBreak/>
              <w:t xml:space="preserve">Министерство строительства и модернизации ЖКК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11195,2</w:t>
            </w:r>
          </w:p>
        </w:tc>
        <w:tc>
          <w:tcPr>
            <w:tcW w:w="1304" w:type="dxa"/>
          </w:tcPr>
          <w:p w:rsidR="00124D11" w:rsidRDefault="00124D11">
            <w:pPr>
              <w:pStyle w:val="ConsPlusNormal"/>
              <w:jc w:val="right"/>
            </w:pPr>
            <w:r>
              <w:t>17174,4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11195,2</w:t>
            </w:r>
          </w:p>
        </w:tc>
        <w:tc>
          <w:tcPr>
            <w:tcW w:w="1304" w:type="dxa"/>
          </w:tcPr>
          <w:p w:rsidR="00124D11" w:rsidRDefault="00124D11">
            <w:pPr>
              <w:pStyle w:val="ConsPlusNormal"/>
              <w:jc w:val="right"/>
            </w:pPr>
            <w:r>
              <w:t>17174,4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3.1.14.1</w:t>
            </w:r>
          </w:p>
        </w:tc>
        <w:tc>
          <w:tcPr>
            <w:tcW w:w="2835" w:type="dxa"/>
            <w:vMerge w:val="restart"/>
          </w:tcPr>
          <w:p w:rsidR="00124D11" w:rsidRDefault="00124D11">
            <w:pPr>
              <w:pStyle w:val="ConsPlusNormal"/>
            </w:pPr>
            <w:r>
              <w:t>Быстровозводимый крытый каток на территории Центрального стадиона г. Улан-Удэ Республики Бурятия (в том числе разработка проектной и рабочей документации)</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3.1.14.2</w:t>
            </w:r>
          </w:p>
        </w:tc>
        <w:tc>
          <w:tcPr>
            <w:tcW w:w="2835" w:type="dxa"/>
            <w:vMerge w:val="restart"/>
          </w:tcPr>
          <w:p w:rsidR="00124D11" w:rsidRDefault="00124D11">
            <w:pPr>
              <w:pStyle w:val="ConsPlusNormal"/>
            </w:pPr>
            <w:r>
              <w:t>Строительство регионального центра единоборств в г. Улан-Удэ (в том числе разработка проектной и рабочей документации)</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10552,0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10552,0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3.1.14.3</w:t>
            </w:r>
          </w:p>
        </w:tc>
        <w:tc>
          <w:tcPr>
            <w:tcW w:w="2835" w:type="dxa"/>
            <w:vMerge w:val="restart"/>
          </w:tcPr>
          <w:p w:rsidR="00124D11" w:rsidRDefault="00124D11">
            <w:pPr>
              <w:pStyle w:val="ConsPlusNormal"/>
            </w:pPr>
            <w:r>
              <w:t>Спортивный зал 30 x 18 м в с. Мухоршибирь Мухоршибирского района Республики Бурятия (в том числе разработка проектной и рабочей документации)</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643,2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643,2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3.1.14.4</w:t>
            </w:r>
          </w:p>
        </w:tc>
        <w:tc>
          <w:tcPr>
            <w:tcW w:w="2835" w:type="dxa"/>
            <w:vMerge w:val="restart"/>
          </w:tcPr>
          <w:p w:rsidR="00124D11" w:rsidRDefault="00124D11">
            <w:pPr>
              <w:pStyle w:val="ConsPlusNormal"/>
            </w:pPr>
            <w:r>
              <w:t xml:space="preserve">Региональный центр по </w:t>
            </w:r>
            <w:r>
              <w:lastRenderedPageBreak/>
              <w:t>стрельбе из лука в г. Улан-Удэ Республики Бурятия (в том числе корректировка проектной и рабочей документации)</w:t>
            </w:r>
          </w:p>
        </w:tc>
        <w:tc>
          <w:tcPr>
            <w:tcW w:w="2324" w:type="dxa"/>
            <w:vMerge w:val="restart"/>
          </w:tcPr>
          <w:p w:rsidR="00124D11" w:rsidRDefault="00124D11">
            <w:pPr>
              <w:pStyle w:val="ConsPlusNormal"/>
            </w:pPr>
            <w:r>
              <w:lastRenderedPageBreak/>
              <w:t xml:space="preserve">Министерство </w:t>
            </w:r>
            <w:r>
              <w:lastRenderedPageBreak/>
              <w:t>строительства и модернизации ЖКК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784,5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784,5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3.1.14.5</w:t>
            </w:r>
          </w:p>
        </w:tc>
        <w:tc>
          <w:tcPr>
            <w:tcW w:w="2835" w:type="dxa"/>
            <w:vMerge w:val="restart"/>
          </w:tcPr>
          <w:p w:rsidR="00124D11" w:rsidRDefault="00124D11">
            <w:pPr>
              <w:pStyle w:val="ConsPlusNormal"/>
            </w:pPr>
            <w:r>
              <w:t>Спортивный центр с универсальным игровым залом в с. Бичура Бичурского района Республики Бурятия</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16389,9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16389,9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3.1.15</w:t>
            </w:r>
          </w:p>
        </w:tc>
        <w:tc>
          <w:tcPr>
            <w:tcW w:w="2835" w:type="dxa"/>
            <w:vMerge w:val="restart"/>
          </w:tcPr>
          <w:p w:rsidR="00124D11" w:rsidRDefault="00124D11">
            <w:pPr>
              <w:pStyle w:val="ConsPlusNormal"/>
            </w:pPr>
            <w:r>
              <w:t>Материально-техническое обеспечение объектов спорта муниципальных образований в Республике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муниципальные образования в Республике Бурятия (соисполнители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18915,0</w:t>
            </w:r>
          </w:p>
        </w:tc>
        <w:tc>
          <w:tcPr>
            <w:tcW w:w="1191"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18915,0</w:t>
            </w:r>
          </w:p>
        </w:tc>
        <w:tc>
          <w:tcPr>
            <w:tcW w:w="1191"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3.1.16</w:t>
            </w:r>
          </w:p>
        </w:tc>
        <w:tc>
          <w:tcPr>
            <w:tcW w:w="2835" w:type="dxa"/>
            <w:vMerge w:val="restart"/>
          </w:tcPr>
          <w:p w:rsidR="00124D11" w:rsidRDefault="00124D11">
            <w:pPr>
              <w:pStyle w:val="ConsPlusNormal"/>
            </w:pPr>
            <w:r>
              <w:t>Субсидии на иные цели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11292,5</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11292,5</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3.1.16.1</w:t>
            </w:r>
          </w:p>
        </w:tc>
        <w:tc>
          <w:tcPr>
            <w:tcW w:w="2835" w:type="dxa"/>
            <w:vMerge w:val="restart"/>
          </w:tcPr>
          <w:p w:rsidR="00124D11" w:rsidRDefault="00124D11">
            <w:pPr>
              <w:pStyle w:val="ConsPlusNormal"/>
            </w:pPr>
            <w:r>
              <w:t>Субсидии ГАУ РБ "Дирекция спортивных сооружений" на иные цели (капитальный ремонт помещений третьего этажа Центрального стадиона под размещение ГБУЗ "Врачебно-физкультурный диспансер")</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3.1.16.2</w:t>
            </w:r>
          </w:p>
        </w:tc>
        <w:tc>
          <w:tcPr>
            <w:tcW w:w="2835" w:type="dxa"/>
            <w:vMerge w:val="restart"/>
          </w:tcPr>
          <w:p w:rsidR="00124D11" w:rsidRDefault="00124D11">
            <w:pPr>
              <w:pStyle w:val="ConsPlusNormal"/>
            </w:pPr>
            <w:r>
              <w:t>Субсидии ГАУ РБ "Дирекция спортивных сооружений" на иные цели (приобретение стрелкового современного оборудования для Центра стрелковой подготовки)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11292,5</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11292,5</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w:t>
            </w:r>
          </w:p>
        </w:tc>
        <w:tc>
          <w:tcPr>
            <w:tcW w:w="2835" w:type="dxa"/>
            <w:vMerge w:val="restart"/>
          </w:tcPr>
          <w:p w:rsidR="00124D11" w:rsidRDefault="00124D11">
            <w:pPr>
              <w:pStyle w:val="ConsPlusNormal"/>
            </w:pPr>
            <w:r>
              <w:t>Субсидии бюджетам муниципальных образований на строительство, реконструкцию объектов физической культуры и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22287,6</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11214,7</w:t>
            </w:r>
          </w:p>
        </w:tc>
        <w:tc>
          <w:tcPr>
            <w:tcW w:w="1304" w:type="dxa"/>
          </w:tcPr>
          <w:p w:rsidR="00124D11" w:rsidRDefault="00124D11">
            <w:pPr>
              <w:pStyle w:val="ConsPlusNormal"/>
              <w:jc w:val="right"/>
            </w:pPr>
            <w:r>
              <w:t>11648,8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20975,4</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11214,7</w:t>
            </w:r>
          </w:p>
        </w:tc>
        <w:tc>
          <w:tcPr>
            <w:tcW w:w="1304" w:type="dxa"/>
          </w:tcPr>
          <w:p w:rsidR="00124D11" w:rsidRDefault="00124D11">
            <w:pPr>
              <w:pStyle w:val="ConsPlusNormal"/>
              <w:jc w:val="right"/>
            </w:pPr>
            <w:r>
              <w:t>11648,8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1312,2</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3.1.17.1</w:t>
            </w:r>
          </w:p>
        </w:tc>
        <w:tc>
          <w:tcPr>
            <w:tcW w:w="2835" w:type="dxa"/>
            <w:vMerge w:val="restart"/>
          </w:tcPr>
          <w:p w:rsidR="00124D11" w:rsidRDefault="00124D11">
            <w:pPr>
              <w:pStyle w:val="ConsPlusNormal"/>
            </w:pPr>
            <w:r>
              <w:t>Строительство стадиона в районе школы N 32 города Улан-Удэ</w:t>
            </w:r>
          </w:p>
        </w:tc>
        <w:tc>
          <w:tcPr>
            <w:tcW w:w="2324" w:type="dxa"/>
            <w:vMerge w:val="restart"/>
          </w:tcPr>
          <w:p w:rsidR="00124D11" w:rsidRDefault="00124D11">
            <w:pPr>
              <w:pStyle w:val="ConsPlusNormal"/>
            </w:pPr>
            <w:r>
              <w:t xml:space="preserve">Министерство строительства и модернизации ЖКК </w:t>
            </w:r>
            <w:r>
              <w:lastRenderedPageBreak/>
              <w:t>Республики Бурятия (соисполнитель)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6563,4</w:t>
            </w:r>
          </w:p>
        </w:tc>
        <w:tc>
          <w:tcPr>
            <w:tcW w:w="1191" w:type="dxa"/>
          </w:tcPr>
          <w:p w:rsidR="00124D11" w:rsidRDefault="00124D11">
            <w:pPr>
              <w:pStyle w:val="ConsPlusNormal"/>
              <w:jc w:val="right"/>
            </w:pPr>
            <w:r>
              <w:t>12000,0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563,4</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3.1.17.2</w:t>
            </w:r>
          </w:p>
        </w:tc>
        <w:tc>
          <w:tcPr>
            <w:tcW w:w="2835" w:type="dxa"/>
            <w:vMerge w:val="restart"/>
          </w:tcPr>
          <w:p w:rsidR="00124D11" w:rsidRDefault="00124D11">
            <w:pPr>
              <w:pStyle w:val="ConsPlusNormal"/>
            </w:pPr>
            <w:r>
              <w:t>Строительство универсальной хоккейной коробки 60 x 30 м в с. Сосновоозерское Еравнинского района</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4713,3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4713,3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3.1.17.3</w:t>
            </w:r>
          </w:p>
        </w:tc>
        <w:tc>
          <w:tcPr>
            <w:tcW w:w="2835" w:type="dxa"/>
            <w:vMerge w:val="restart"/>
          </w:tcPr>
          <w:p w:rsidR="00124D11" w:rsidRDefault="00124D11">
            <w:pPr>
              <w:pStyle w:val="ConsPlusNormal"/>
            </w:pPr>
            <w:r>
              <w:t>Строительство спортивной площадки 30 x 16 м с искусственным покрытием в п. Таксимо Муйского района</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2892,4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2892,4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3.1.17.4</w:t>
            </w:r>
          </w:p>
        </w:tc>
        <w:tc>
          <w:tcPr>
            <w:tcW w:w="2835" w:type="dxa"/>
            <w:vMerge w:val="restart"/>
          </w:tcPr>
          <w:p w:rsidR="00124D11" w:rsidRDefault="00124D11">
            <w:pPr>
              <w:pStyle w:val="ConsPlusNormal"/>
            </w:pPr>
            <w:r>
              <w:t>Строительство стадиона в районе школы N 35 г. Улан-Удэ, ул. Бабушкина, 31</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3609,0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3609,0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3.1.17.5</w:t>
            </w:r>
          </w:p>
        </w:tc>
        <w:tc>
          <w:tcPr>
            <w:tcW w:w="2835" w:type="dxa"/>
            <w:vMerge w:val="restart"/>
          </w:tcPr>
          <w:p w:rsidR="00124D11" w:rsidRDefault="00124D11">
            <w:pPr>
              <w:pStyle w:val="ConsPlusNormal"/>
            </w:pPr>
            <w:r>
              <w:t xml:space="preserve">Строительство спортивного </w:t>
            </w:r>
            <w:r>
              <w:lastRenderedPageBreak/>
              <w:t>зала МБОУ "Ульзытуйская средняя общеобразовательная школа" в с. Чесан Кижингинского района</w:t>
            </w:r>
          </w:p>
        </w:tc>
        <w:tc>
          <w:tcPr>
            <w:tcW w:w="2324" w:type="dxa"/>
            <w:vMerge w:val="restart"/>
          </w:tcPr>
          <w:p w:rsidR="00124D11" w:rsidRDefault="00124D11">
            <w:pPr>
              <w:pStyle w:val="ConsPlusNormal"/>
            </w:pPr>
            <w:r>
              <w:lastRenderedPageBreak/>
              <w:t xml:space="preserve">Министерство </w:t>
            </w:r>
            <w:r>
              <w:lastRenderedPageBreak/>
              <w:t>строительства и модернизации ЖКК Республики Бурятия (соисполнитель)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11648,8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11648,8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w:t>
            </w:r>
          </w:p>
        </w:tc>
        <w:tc>
          <w:tcPr>
            <w:tcW w:w="2835" w:type="dxa"/>
            <w:vMerge w:val="restart"/>
          </w:tcPr>
          <w:p w:rsidR="00124D11" w:rsidRDefault="00124D11">
            <w:pPr>
              <w:pStyle w:val="ConsPlusNormal"/>
            </w:pPr>
            <w:r>
              <w:t>Финансовое обеспечение мероприятий федеральной целевой программы "Развитие физической культуры и спорта в Российской Федерации на 2016 - 2020 годы" в рамках федерального проекта "Спорт - норма жизни"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750,0</w:t>
            </w:r>
          </w:p>
        </w:tc>
        <w:tc>
          <w:tcPr>
            <w:tcW w:w="1191" w:type="dxa"/>
          </w:tcPr>
          <w:p w:rsidR="00124D11" w:rsidRDefault="00124D11">
            <w:pPr>
              <w:pStyle w:val="ConsPlusNormal"/>
              <w:jc w:val="right"/>
            </w:pPr>
            <w:r>
              <w:t>15865,3</w:t>
            </w:r>
          </w:p>
        </w:tc>
        <w:tc>
          <w:tcPr>
            <w:tcW w:w="1191" w:type="dxa"/>
          </w:tcPr>
          <w:p w:rsidR="00124D11" w:rsidRDefault="00124D11">
            <w:pPr>
              <w:pStyle w:val="ConsPlusNormal"/>
              <w:jc w:val="right"/>
            </w:pPr>
            <w:r>
              <w:t>63876,4</w:t>
            </w:r>
          </w:p>
        </w:tc>
        <w:tc>
          <w:tcPr>
            <w:tcW w:w="1191" w:type="dxa"/>
          </w:tcPr>
          <w:p w:rsidR="00124D11" w:rsidRDefault="00124D11">
            <w:pPr>
              <w:pStyle w:val="ConsPlusNormal"/>
              <w:jc w:val="right"/>
            </w:pPr>
            <w:r>
              <w:t>74360,9</w:t>
            </w:r>
          </w:p>
        </w:tc>
        <w:tc>
          <w:tcPr>
            <w:tcW w:w="1304" w:type="dxa"/>
          </w:tcPr>
          <w:p w:rsidR="00124D11" w:rsidRDefault="00124D11">
            <w:pPr>
              <w:pStyle w:val="ConsPlusNormal"/>
              <w:jc w:val="right"/>
            </w:pPr>
            <w:r>
              <w:t>430240,7</w:t>
            </w:r>
          </w:p>
        </w:tc>
        <w:tc>
          <w:tcPr>
            <w:tcW w:w="1304" w:type="dxa"/>
          </w:tcPr>
          <w:p w:rsidR="00124D11" w:rsidRDefault="00124D11">
            <w:pPr>
              <w:pStyle w:val="ConsPlusNormal"/>
              <w:jc w:val="right"/>
            </w:pPr>
            <w:r>
              <w:t>594955,4</w:t>
            </w:r>
          </w:p>
        </w:tc>
        <w:tc>
          <w:tcPr>
            <w:tcW w:w="1304" w:type="dxa"/>
          </w:tcPr>
          <w:p w:rsidR="00124D11" w:rsidRDefault="00124D11">
            <w:pPr>
              <w:pStyle w:val="ConsPlusNormal"/>
              <w:jc w:val="right"/>
            </w:pPr>
            <w:r>
              <w:t>283265,9</w:t>
            </w:r>
          </w:p>
        </w:tc>
        <w:tc>
          <w:tcPr>
            <w:tcW w:w="1304" w:type="dxa"/>
          </w:tcPr>
          <w:p w:rsidR="00124D11" w:rsidRDefault="00124D11">
            <w:pPr>
              <w:pStyle w:val="ConsPlusNormal"/>
              <w:jc w:val="right"/>
            </w:pPr>
            <w:r>
              <w:t>9222,2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42028,5</w:t>
            </w:r>
          </w:p>
        </w:tc>
        <w:tc>
          <w:tcPr>
            <w:tcW w:w="1191" w:type="dxa"/>
          </w:tcPr>
          <w:p w:rsidR="00124D11" w:rsidRDefault="00124D11">
            <w:pPr>
              <w:pStyle w:val="ConsPlusNormal"/>
              <w:jc w:val="right"/>
            </w:pPr>
            <w:r>
              <w:t>42854,2</w:t>
            </w:r>
          </w:p>
        </w:tc>
        <w:tc>
          <w:tcPr>
            <w:tcW w:w="1304" w:type="dxa"/>
          </w:tcPr>
          <w:p w:rsidR="00124D11" w:rsidRDefault="00124D11">
            <w:pPr>
              <w:pStyle w:val="ConsPlusNormal"/>
              <w:jc w:val="right"/>
            </w:pPr>
            <w:r>
              <w:t>349153,5</w:t>
            </w:r>
          </w:p>
        </w:tc>
        <w:tc>
          <w:tcPr>
            <w:tcW w:w="1304" w:type="dxa"/>
          </w:tcPr>
          <w:p w:rsidR="00124D11" w:rsidRDefault="00124D11">
            <w:pPr>
              <w:pStyle w:val="ConsPlusNormal"/>
              <w:jc w:val="right"/>
            </w:pPr>
            <w:r>
              <w:t>515066,0</w:t>
            </w:r>
          </w:p>
        </w:tc>
        <w:tc>
          <w:tcPr>
            <w:tcW w:w="1304" w:type="dxa"/>
          </w:tcPr>
          <w:p w:rsidR="00124D11" w:rsidRDefault="00124D11">
            <w:pPr>
              <w:pStyle w:val="ConsPlusNormal"/>
              <w:jc w:val="right"/>
            </w:pPr>
            <w:r>
              <w:t>277423,4</w:t>
            </w:r>
          </w:p>
        </w:tc>
        <w:tc>
          <w:tcPr>
            <w:tcW w:w="1304" w:type="dxa"/>
          </w:tcPr>
          <w:p w:rsidR="00124D11" w:rsidRDefault="00124D11">
            <w:pPr>
              <w:pStyle w:val="ConsPlusNormal"/>
              <w:jc w:val="right"/>
            </w:pPr>
            <w:r>
              <w:t>8861,4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750,0</w:t>
            </w:r>
          </w:p>
        </w:tc>
        <w:tc>
          <w:tcPr>
            <w:tcW w:w="1191" w:type="dxa"/>
          </w:tcPr>
          <w:p w:rsidR="00124D11" w:rsidRDefault="00124D11">
            <w:pPr>
              <w:pStyle w:val="ConsPlusNormal"/>
              <w:jc w:val="right"/>
            </w:pPr>
            <w:r>
              <w:t>15116,5</w:t>
            </w:r>
          </w:p>
        </w:tc>
        <w:tc>
          <w:tcPr>
            <w:tcW w:w="1191" w:type="dxa"/>
          </w:tcPr>
          <w:p w:rsidR="00124D11" w:rsidRDefault="00124D11">
            <w:pPr>
              <w:pStyle w:val="ConsPlusNormal"/>
              <w:jc w:val="right"/>
            </w:pPr>
            <w:r>
              <w:t>15847,9</w:t>
            </w:r>
          </w:p>
        </w:tc>
        <w:tc>
          <w:tcPr>
            <w:tcW w:w="1191" w:type="dxa"/>
          </w:tcPr>
          <w:p w:rsidR="00124D11" w:rsidRDefault="00124D11">
            <w:pPr>
              <w:pStyle w:val="ConsPlusNormal"/>
              <w:jc w:val="right"/>
            </w:pPr>
            <w:r>
              <w:t>25740,8</w:t>
            </w:r>
          </w:p>
        </w:tc>
        <w:tc>
          <w:tcPr>
            <w:tcW w:w="1304" w:type="dxa"/>
          </w:tcPr>
          <w:p w:rsidR="00124D11" w:rsidRDefault="00124D11">
            <w:pPr>
              <w:pStyle w:val="ConsPlusNormal"/>
              <w:jc w:val="right"/>
            </w:pPr>
            <w:r>
              <w:t>77952,2</w:t>
            </w:r>
          </w:p>
        </w:tc>
        <w:tc>
          <w:tcPr>
            <w:tcW w:w="1304" w:type="dxa"/>
          </w:tcPr>
          <w:p w:rsidR="00124D11" w:rsidRDefault="00124D11">
            <w:pPr>
              <w:pStyle w:val="ConsPlusNormal"/>
              <w:jc w:val="right"/>
            </w:pPr>
            <w:r>
              <w:t>77072,6</w:t>
            </w:r>
          </w:p>
        </w:tc>
        <w:tc>
          <w:tcPr>
            <w:tcW w:w="1304" w:type="dxa"/>
          </w:tcPr>
          <w:p w:rsidR="00124D11" w:rsidRDefault="00124D11">
            <w:pPr>
              <w:pStyle w:val="ConsPlusNormal"/>
              <w:jc w:val="right"/>
            </w:pPr>
            <w:r>
              <w:t>5661,7</w:t>
            </w:r>
          </w:p>
        </w:tc>
        <w:tc>
          <w:tcPr>
            <w:tcW w:w="1304" w:type="dxa"/>
          </w:tcPr>
          <w:p w:rsidR="00124D11" w:rsidRDefault="00124D11">
            <w:pPr>
              <w:pStyle w:val="ConsPlusNormal"/>
              <w:jc w:val="right"/>
            </w:pPr>
            <w:r>
              <w:t>180,8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748,8</w:t>
            </w:r>
          </w:p>
        </w:tc>
        <w:tc>
          <w:tcPr>
            <w:tcW w:w="1191" w:type="dxa"/>
          </w:tcPr>
          <w:p w:rsidR="00124D11" w:rsidRDefault="00124D11">
            <w:pPr>
              <w:pStyle w:val="ConsPlusNormal"/>
              <w:jc w:val="right"/>
            </w:pPr>
            <w:r>
              <w:t>6000,0</w:t>
            </w:r>
          </w:p>
        </w:tc>
        <w:tc>
          <w:tcPr>
            <w:tcW w:w="1191" w:type="dxa"/>
          </w:tcPr>
          <w:p w:rsidR="00124D11" w:rsidRDefault="00124D11">
            <w:pPr>
              <w:pStyle w:val="ConsPlusNormal"/>
              <w:jc w:val="right"/>
            </w:pPr>
            <w:r>
              <w:t>5765,9</w:t>
            </w:r>
          </w:p>
        </w:tc>
        <w:tc>
          <w:tcPr>
            <w:tcW w:w="1304" w:type="dxa"/>
          </w:tcPr>
          <w:p w:rsidR="00124D11" w:rsidRDefault="00124D11">
            <w:pPr>
              <w:pStyle w:val="ConsPlusNormal"/>
              <w:jc w:val="right"/>
            </w:pPr>
            <w:r>
              <w:t>3135,0</w:t>
            </w:r>
          </w:p>
        </w:tc>
        <w:tc>
          <w:tcPr>
            <w:tcW w:w="1304" w:type="dxa"/>
          </w:tcPr>
          <w:p w:rsidR="00124D11" w:rsidRDefault="00124D11">
            <w:pPr>
              <w:pStyle w:val="ConsPlusNormal"/>
              <w:jc w:val="right"/>
            </w:pPr>
            <w:r>
              <w:t>2816,8</w:t>
            </w:r>
          </w:p>
        </w:tc>
        <w:tc>
          <w:tcPr>
            <w:tcW w:w="1304" w:type="dxa"/>
          </w:tcPr>
          <w:p w:rsidR="00124D11" w:rsidRDefault="00124D11">
            <w:pPr>
              <w:pStyle w:val="ConsPlusNormal"/>
              <w:jc w:val="right"/>
            </w:pPr>
            <w:r>
              <w:t>180,8</w:t>
            </w:r>
          </w:p>
        </w:tc>
        <w:tc>
          <w:tcPr>
            <w:tcW w:w="1304" w:type="dxa"/>
          </w:tcPr>
          <w:p w:rsidR="00124D11" w:rsidRDefault="00124D11">
            <w:pPr>
              <w:pStyle w:val="ConsPlusNormal"/>
              <w:jc w:val="right"/>
            </w:pPr>
            <w:r>
              <w:t>180,0</w:t>
            </w:r>
          </w:p>
        </w:tc>
      </w:tr>
      <w:tr w:rsidR="00124D11">
        <w:tc>
          <w:tcPr>
            <w:tcW w:w="1984" w:type="dxa"/>
            <w:vMerge w:val="restart"/>
          </w:tcPr>
          <w:p w:rsidR="00124D11" w:rsidRDefault="00124D11">
            <w:pPr>
              <w:pStyle w:val="ConsPlusNormal"/>
            </w:pPr>
            <w:r>
              <w:t>3.1.18.1</w:t>
            </w:r>
          </w:p>
        </w:tc>
        <w:tc>
          <w:tcPr>
            <w:tcW w:w="2835" w:type="dxa"/>
            <w:vMerge w:val="restart"/>
          </w:tcPr>
          <w:p w:rsidR="00124D11" w:rsidRDefault="00124D11">
            <w:pPr>
              <w:pStyle w:val="ConsPlusNormal"/>
            </w:pPr>
            <w:r>
              <w:t>Универсальный спортивный комплекс в с. Кижинга Кижингинского района Республики Бурятия. Корректировка - 2</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48763,0</w:t>
            </w:r>
          </w:p>
        </w:tc>
        <w:tc>
          <w:tcPr>
            <w:tcW w:w="1191" w:type="dxa"/>
          </w:tcPr>
          <w:p w:rsidR="00124D11" w:rsidRDefault="00124D11">
            <w:pPr>
              <w:pStyle w:val="ConsPlusNormal"/>
              <w:jc w:val="right"/>
            </w:pPr>
            <w:r>
              <w:t>60007,8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30763,0</w:t>
            </w:r>
          </w:p>
        </w:tc>
        <w:tc>
          <w:tcPr>
            <w:tcW w:w="1191" w:type="dxa"/>
          </w:tcPr>
          <w:p w:rsidR="00124D11" w:rsidRDefault="00124D11">
            <w:pPr>
              <w:pStyle w:val="ConsPlusNormal"/>
              <w:jc w:val="right"/>
            </w:pPr>
            <w:r>
              <w:t>32692,0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25062,2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3000,0</w:t>
            </w:r>
          </w:p>
        </w:tc>
        <w:tc>
          <w:tcPr>
            <w:tcW w:w="1191" w:type="dxa"/>
          </w:tcPr>
          <w:p w:rsidR="00124D11" w:rsidRDefault="00124D11">
            <w:pPr>
              <w:pStyle w:val="ConsPlusNormal"/>
              <w:jc w:val="right"/>
            </w:pPr>
            <w:r>
              <w:t>2253,6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w:t>
            </w:r>
          </w:p>
        </w:tc>
        <w:tc>
          <w:tcPr>
            <w:tcW w:w="2835" w:type="dxa"/>
            <w:vMerge w:val="restart"/>
          </w:tcPr>
          <w:p w:rsidR="00124D11" w:rsidRDefault="00124D11">
            <w:pPr>
              <w:pStyle w:val="ConsPlusNormal"/>
            </w:pPr>
            <w:r>
              <w:t>Строительство быстровозводимого крытого катка на территории Центрального стадиона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w:t>
            </w:r>
          </w:p>
        </w:tc>
        <w:tc>
          <w:tcPr>
            <w:tcW w:w="2835" w:type="dxa"/>
            <w:vMerge w:val="restart"/>
          </w:tcPr>
          <w:p w:rsidR="00124D11" w:rsidRDefault="00124D11">
            <w:pPr>
              <w:pStyle w:val="ConsPlusNormal"/>
            </w:pPr>
            <w:r>
              <w:t>Строительство спортивного центра с универсальным игровым залом в с. Бичура Бичурского района</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115367,7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100318,4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15049,3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w:t>
            </w:r>
          </w:p>
        </w:tc>
        <w:tc>
          <w:tcPr>
            <w:tcW w:w="2835" w:type="dxa"/>
            <w:vMerge w:val="restart"/>
          </w:tcPr>
          <w:p w:rsidR="00124D11" w:rsidRDefault="00124D11">
            <w:pPr>
              <w:pStyle w:val="ConsPlusNormal"/>
            </w:pPr>
            <w:r>
              <w:t>Спортивный зал в с. Багдарин Баунтовского эвенкийского района Республики Бурятия (в том числе проектирование)</w:t>
            </w:r>
          </w:p>
        </w:tc>
        <w:tc>
          <w:tcPr>
            <w:tcW w:w="2324" w:type="dxa"/>
            <w:vMerge w:val="restart"/>
          </w:tcPr>
          <w:p w:rsidR="00124D11" w:rsidRDefault="00124D11">
            <w:pPr>
              <w:pStyle w:val="ConsPlusNormal"/>
            </w:pPr>
            <w:r>
              <w:t>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1200,0</w:t>
            </w:r>
          </w:p>
        </w:tc>
        <w:tc>
          <w:tcPr>
            <w:tcW w:w="1191" w:type="dxa"/>
          </w:tcPr>
          <w:p w:rsidR="00124D11" w:rsidRDefault="00124D11">
            <w:pPr>
              <w:pStyle w:val="ConsPlusNormal"/>
              <w:jc w:val="right"/>
            </w:pPr>
            <w:r>
              <w:t>29,9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1200,0</w:t>
            </w:r>
          </w:p>
        </w:tc>
        <w:tc>
          <w:tcPr>
            <w:tcW w:w="1191" w:type="dxa"/>
          </w:tcPr>
          <w:p w:rsidR="00124D11" w:rsidRDefault="00124D11">
            <w:pPr>
              <w:pStyle w:val="ConsPlusNormal"/>
              <w:jc w:val="right"/>
            </w:pPr>
            <w:r>
              <w:t>29,9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w:t>
            </w:r>
          </w:p>
        </w:tc>
        <w:tc>
          <w:tcPr>
            <w:tcW w:w="2835" w:type="dxa"/>
            <w:vMerge w:val="restart"/>
          </w:tcPr>
          <w:p w:rsidR="00124D11" w:rsidRDefault="00124D11">
            <w:pPr>
              <w:pStyle w:val="ConsPlusNormal"/>
            </w:pPr>
            <w:r>
              <w:t>Строительство спортивной площадки с искусственным покрытием 16 x 30 метров в с. Горячинск, Горячинская СОШ, ул. Октябрьская, 66а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3659,4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2895,1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434,3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3.1.18.6</w:t>
            </w:r>
          </w:p>
        </w:tc>
        <w:tc>
          <w:tcPr>
            <w:tcW w:w="2835" w:type="dxa"/>
            <w:vMerge w:val="restart"/>
          </w:tcPr>
          <w:p w:rsidR="00124D11" w:rsidRDefault="00124D11">
            <w:pPr>
              <w:pStyle w:val="ConsPlusNormal"/>
            </w:pPr>
            <w:r>
              <w:t xml:space="preserve">Строительство спортивного зала 30 x 18 м в с. </w:t>
            </w:r>
            <w:r>
              <w:lastRenderedPageBreak/>
              <w:t>Мухоршибирь Мухоршибирского района Республики Бурятия</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 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750,0</w:t>
            </w:r>
          </w:p>
        </w:tc>
        <w:tc>
          <w:tcPr>
            <w:tcW w:w="1191" w:type="dxa"/>
          </w:tcPr>
          <w:p w:rsidR="00124D11" w:rsidRDefault="00124D11">
            <w:pPr>
              <w:pStyle w:val="ConsPlusNormal"/>
              <w:jc w:val="right"/>
            </w:pPr>
            <w:r>
              <w:t>141,1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44726,6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38020,5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750,0</w:t>
            </w:r>
          </w:p>
        </w:tc>
        <w:tc>
          <w:tcPr>
            <w:tcW w:w="1191" w:type="dxa"/>
          </w:tcPr>
          <w:p w:rsidR="00124D11" w:rsidRDefault="00124D11">
            <w:pPr>
              <w:pStyle w:val="ConsPlusNormal"/>
              <w:jc w:val="right"/>
            </w:pPr>
            <w:r>
              <w:t>141,1</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6706,1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3.1.18.7</w:t>
            </w:r>
          </w:p>
        </w:tc>
        <w:tc>
          <w:tcPr>
            <w:tcW w:w="2835" w:type="dxa"/>
            <w:vMerge w:val="restart"/>
          </w:tcPr>
          <w:p w:rsidR="00124D11" w:rsidRDefault="00124D11">
            <w:pPr>
              <w:pStyle w:val="ConsPlusNormal"/>
            </w:pPr>
            <w:r>
              <w:t>Строительство спортивной площадки с искусственным покрытием 16 x 30 метров по ул. Октябрьская, 1г в п. Новая Брянь Заиграевского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3659,4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2895,1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434,3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3.1.18.8</w:t>
            </w:r>
          </w:p>
        </w:tc>
        <w:tc>
          <w:tcPr>
            <w:tcW w:w="2835" w:type="dxa"/>
            <w:vMerge w:val="restart"/>
          </w:tcPr>
          <w:p w:rsidR="00124D11" w:rsidRDefault="00124D11">
            <w:pPr>
              <w:pStyle w:val="ConsPlusNormal"/>
            </w:pPr>
            <w:r>
              <w:t>Строительство спортивной площадки с искусственным покрытием 16 x 30 м в улусе Нур-Тухум Селенгинского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3493,2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2759,3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413,9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320,0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3.1.18.9</w:t>
            </w:r>
          </w:p>
        </w:tc>
        <w:tc>
          <w:tcPr>
            <w:tcW w:w="2835" w:type="dxa"/>
            <w:vMerge w:val="restart"/>
          </w:tcPr>
          <w:p w:rsidR="00124D11" w:rsidRDefault="00124D11">
            <w:pPr>
              <w:pStyle w:val="ConsPlusNormal"/>
            </w:pPr>
            <w:r>
              <w:t>Строительство универсальной хоккейной коробки 60 x 30 м в с. Кижинга Кижингинского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6460,4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5095,9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764,5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3.1.18.10</w:t>
            </w:r>
          </w:p>
        </w:tc>
        <w:tc>
          <w:tcPr>
            <w:tcW w:w="2835" w:type="dxa"/>
            <w:vMerge w:val="restart"/>
          </w:tcPr>
          <w:p w:rsidR="00124D11" w:rsidRDefault="00124D11">
            <w:pPr>
              <w:pStyle w:val="ConsPlusNormal"/>
            </w:pPr>
            <w:r>
              <w:t>Строительство спортивного зала в МБОУ Инзагатуйская СОШ Джидинского района Республики Бурятия</w:t>
            </w:r>
          </w:p>
        </w:tc>
        <w:tc>
          <w:tcPr>
            <w:tcW w:w="2324" w:type="dxa"/>
            <w:vMerge w:val="restart"/>
          </w:tcPr>
          <w:p w:rsidR="00124D11" w:rsidRDefault="00124D11">
            <w:pPr>
              <w:pStyle w:val="ConsPlusNormal"/>
            </w:pPr>
            <w:r>
              <w:t>Министерство строительства и модернизации ЖКК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15724,2</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20320,2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17669,5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14975,4</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2650,7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748,8</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3.1.18.11</w:t>
            </w:r>
          </w:p>
        </w:tc>
        <w:tc>
          <w:tcPr>
            <w:tcW w:w="2835" w:type="dxa"/>
            <w:vMerge w:val="restart"/>
          </w:tcPr>
          <w:p w:rsidR="00124D11" w:rsidRDefault="00124D11">
            <w:pPr>
              <w:pStyle w:val="ConsPlusNormal"/>
            </w:pPr>
            <w:r>
              <w:t>Закупка спортивно-технологического оборудования для создания малых спортивных площадок</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27269,1</w:t>
            </w:r>
          </w:p>
        </w:tc>
        <w:tc>
          <w:tcPr>
            <w:tcW w:w="1304" w:type="dxa"/>
          </w:tcPr>
          <w:p w:rsidR="00124D11" w:rsidRDefault="00124D11">
            <w:pPr>
              <w:pStyle w:val="ConsPlusNormal"/>
              <w:jc w:val="right"/>
            </w:pPr>
            <w:r>
              <w:t>14047,7</w:t>
            </w:r>
          </w:p>
        </w:tc>
        <w:tc>
          <w:tcPr>
            <w:tcW w:w="1304" w:type="dxa"/>
          </w:tcPr>
          <w:p w:rsidR="00124D11" w:rsidRDefault="00124D11">
            <w:pPr>
              <w:pStyle w:val="ConsPlusNormal"/>
              <w:jc w:val="right"/>
            </w:pPr>
            <w:r>
              <w:t>9223,0</w:t>
            </w:r>
          </w:p>
        </w:tc>
        <w:tc>
          <w:tcPr>
            <w:tcW w:w="1304" w:type="dxa"/>
          </w:tcPr>
          <w:p w:rsidR="00124D11" w:rsidRDefault="00124D11">
            <w:pPr>
              <w:pStyle w:val="ConsPlusNormal"/>
              <w:jc w:val="right"/>
            </w:pPr>
            <w:r>
              <w:t>9222,2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26199,8</w:t>
            </w:r>
          </w:p>
        </w:tc>
        <w:tc>
          <w:tcPr>
            <w:tcW w:w="1304" w:type="dxa"/>
          </w:tcPr>
          <w:p w:rsidR="00124D11" w:rsidRDefault="00124D11">
            <w:pPr>
              <w:pStyle w:val="ConsPlusNormal"/>
              <w:jc w:val="right"/>
            </w:pPr>
            <w:r>
              <w:t>13766,7</w:t>
            </w:r>
          </w:p>
        </w:tc>
        <w:tc>
          <w:tcPr>
            <w:tcW w:w="1304" w:type="dxa"/>
          </w:tcPr>
          <w:p w:rsidR="00124D11" w:rsidRDefault="00124D11">
            <w:pPr>
              <w:pStyle w:val="ConsPlusNormal"/>
              <w:jc w:val="right"/>
            </w:pPr>
            <w:r>
              <w:t>8861,4</w:t>
            </w:r>
          </w:p>
        </w:tc>
        <w:tc>
          <w:tcPr>
            <w:tcW w:w="1304" w:type="dxa"/>
          </w:tcPr>
          <w:p w:rsidR="00124D11" w:rsidRDefault="00124D11">
            <w:pPr>
              <w:pStyle w:val="ConsPlusNormal"/>
              <w:jc w:val="right"/>
            </w:pPr>
            <w:r>
              <w:t>8861,4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534,7</w:t>
            </w:r>
          </w:p>
        </w:tc>
        <w:tc>
          <w:tcPr>
            <w:tcW w:w="1304" w:type="dxa"/>
          </w:tcPr>
          <w:p w:rsidR="00124D11" w:rsidRDefault="00124D11">
            <w:pPr>
              <w:pStyle w:val="ConsPlusNormal"/>
              <w:jc w:val="right"/>
            </w:pPr>
            <w:r>
              <w:t>281,0</w:t>
            </w:r>
          </w:p>
        </w:tc>
        <w:tc>
          <w:tcPr>
            <w:tcW w:w="1304" w:type="dxa"/>
          </w:tcPr>
          <w:p w:rsidR="00124D11" w:rsidRDefault="00124D11">
            <w:pPr>
              <w:pStyle w:val="ConsPlusNormal"/>
              <w:jc w:val="right"/>
            </w:pPr>
            <w:r>
              <w:t>180,8</w:t>
            </w:r>
          </w:p>
        </w:tc>
        <w:tc>
          <w:tcPr>
            <w:tcW w:w="1304" w:type="dxa"/>
          </w:tcPr>
          <w:p w:rsidR="00124D11" w:rsidRDefault="00124D11">
            <w:pPr>
              <w:pStyle w:val="ConsPlusNormal"/>
              <w:jc w:val="right"/>
            </w:pPr>
            <w:r>
              <w:t>180,8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534,6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180,8</w:t>
            </w:r>
          </w:p>
        </w:tc>
        <w:tc>
          <w:tcPr>
            <w:tcW w:w="1304" w:type="dxa"/>
          </w:tcPr>
          <w:p w:rsidR="00124D11" w:rsidRDefault="00124D11">
            <w:pPr>
              <w:pStyle w:val="ConsPlusNormal"/>
              <w:jc w:val="right"/>
            </w:pPr>
            <w:r>
              <w:t>180,0</w:t>
            </w:r>
          </w:p>
        </w:tc>
      </w:tr>
      <w:tr w:rsidR="00124D11">
        <w:tc>
          <w:tcPr>
            <w:tcW w:w="1984" w:type="dxa"/>
            <w:vMerge w:val="restart"/>
          </w:tcPr>
          <w:p w:rsidR="00124D11" w:rsidRDefault="00124D11">
            <w:pPr>
              <w:pStyle w:val="ConsPlusNormal"/>
            </w:pPr>
            <w:r>
              <w:t>3.1.18.12</w:t>
            </w:r>
          </w:p>
        </w:tc>
        <w:tc>
          <w:tcPr>
            <w:tcW w:w="2835" w:type="dxa"/>
            <w:vMerge w:val="restart"/>
          </w:tcPr>
          <w:p w:rsidR="00124D11" w:rsidRDefault="00124D11">
            <w:pPr>
              <w:pStyle w:val="ConsPlusNormal"/>
            </w:pPr>
            <w:r>
              <w:t xml:space="preserve">Закупка спортивно-технологического оборудования для создания </w:t>
            </w:r>
            <w:r>
              <w:lastRenderedPageBreak/>
              <w:t>спортивной инфраструктуры или модернизации физкультурно-оздоровительных комплексов открытого типа и/или физкультурно-оздоровительных комплексов со спортивными залами</w:t>
            </w:r>
          </w:p>
        </w:tc>
        <w:tc>
          <w:tcPr>
            <w:tcW w:w="2324" w:type="dxa"/>
            <w:vMerge w:val="restart"/>
          </w:tcPr>
          <w:p w:rsidR="00124D11" w:rsidRDefault="00124D11">
            <w:pPr>
              <w:pStyle w:val="ConsPlusNormal"/>
            </w:pPr>
            <w:r>
              <w:lastRenderedPageBreak/>
              <w:t xml:space="preserve">Министерство спорта и молодежной политики Республики Бурятия </w:t>
            </w:r>
            <w:r>
              <w:lastRenderedPageBreak/>
              <w:t>(ответственный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52040,8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50000,0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1020,4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1020,4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3.1.18.13</w:t>
            </w:r>
          </w:p>
        </w:tc>
        <w:tc>
          <w:tcPr>
            <w:tcW w:w="2835" w:type="dxa"/>
            <w:vMerge w:val="restart"/>
          </w:tcPr>
          <w:p w:rsidR="00124D11" w:rsidRDefault="00124D11">
            <w:pPr>
              <w:pStyle w:val="ConsPlusNormal"/>
            </w:pPr>
            <w:r>
              <w:t>Закупка комплектов искусственных покрытий для футбольных полей для спортивных детско-юношеских школ</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8936,9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8400,7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536,2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3.1.18.14</w:t>
            </w:r>
          </w:p>
        </w:tc>
        <w:tc>
          <w:tcPr>
            <w:tcW w:w="2835" w:type="dxa"/>
            <w:vMerge w:val="restart"/>
          </w:tcPr>
          <w:p w:rsidR="00124D11" w:rsidRDefault="00124D11">
            <w:pPr>
              <w:pStyle w:val="ConsPlusNormal"/>
            </w:pPr>
            <w:r>
              <w:t>Региональный центр по стрельбе из лука в г. Улан-Удэ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2910,4</w:t>
            </w:r>
          </w:p>
        </w:tc>
        <w:tc>
          <w:tcPr>
            <w:tcW w:w="1191" w:type="dxa"/>
          </w:tcPr>
          <w:p w:rsidR="00124D11" w:rsidRDefault="00124D11">
            <w:pPr>
              <w:pStyle w:val="ConsPlusNormal"/>
              <w:jc w:val="right"/>
            </w:pPr>
            <w:r>
              <w:t>2900,0</w:t>
            </w:r>
          </w:p>
        </w:tc>
        <w:tc>
          <w:tcPr>
            <w:tcW w:w="1304" w:type="dxa"/>
          </w:tcPr>
          <w:p w:rsidR="00124D11" w:rsidRDefault="00124D11">
            <w:pPr>
              <w:pStyle w:val="ConsPlusNormal"/>
              <w:jc w:val="right"/>
            </w:pPr>
            <w:r>
              <w:t>153244,0</w:t>
            </w:r>
          </w:p>
        </w:tc>
        <w:tc>
          <w:tcPr>
            <w:tcW w:w="1304" w:type="dxa"/>
          </w:tcPr>
          <w:p w:rsidR="00124D11" w:rsidRDefault="00124D11">
            <w:pPr>
              <w:pStyle w:val="ConsPlusNormal"/>
              <w:jc w:val="right"/>
            </w:pPr>
            <w:r>
              <w:t>75116,8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103300,0</w:t>
            </w:r>
          </w:p>
        </w:tc>
        <w:tc>
          <w:tcPr>
            <w:tcW w:w="1304" w:type="dxa"/>
          </w:tcPr>
          <w:p w:rsidR="00124D11" w:rsidRDefault="00124D11">
            <w:pPr>
              <w:pStyle w:val="ConsPlusNormal"/>
              <w:jc w:val="right"/>
            </w:pPr>
            <w:r>
              <w:t>46700,0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2910,4</w:t>
            </w:r>
          </w:p>
        </w:tc>
        <w:tc>
          <w:tcPr>
            <w:tcW w:w="1191" w:type="dxa"/>
          </w:tcPr>
          <w:p w:rsidR="00124D11" w:rsidRDefault="00124D11">
            <w:pPr>
              <w:pStyle w:val="ConsPlusNormal"/>
              <w:jc w:val="right"/>
            </w:pPr>
            <w:r>
              <w:t>2900,0</w:t>
            </w:r>
          </w:p>
        </w:tc>
        <w:tc>
          <w:tcPr>
            <w:tcW w:w="1304" w:type="dxa"/>
          </w:tcPr>
          <w:p w:rsidR="00124D11" w:rsidRDefault="00124D11">
            <w:pPr>
              <w:pStyle w:val="ConsPlusNormal"/>
              <w:jc w:val="right"/>
            </w:pPr>
            <w:r>
              <w:t>49944,0</w:t>
            </w:r>
          </w:p>
        </w:tc>
        <w:tc>
          <w:tcPr>
            <w:tcW w:w="1304" w:type="dxa"/>
          </w:tcPr>
          <w:p w:rsidR="00124D11" w:rsidRDefault="00124D11">
            <w:pPr>
              <w:pStyle w:val="ConsPlusNormal"/>
              <w:jc w:val="right"/>
            </w:pPr>
            <w:r>
              <w:t>28416,8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3.1.18.15</w:t>
            </w:r>
          </w:p>
        </w:tc>
        <w:tc>
          <w:tcPr>
            <w:tcW w:w="2835" w:type="dxa"/>
            <w:vMerge w:val="restart"/>
          </w:tcPr>
          <w:p w:rsidR="00124D11" w:rsidRDefault="00124D11">
            <w:pPr>
              <w:pStyle w:val="ConsPlusNormal"/>
            </w:pPr>
            <w:r>
              <w:t xml:space="preserve">Строительство и реконструкция иных физкультурно-оздоровительных комплексов и центров для </w:t>
            </w:r>
            <w:r>
              <w:lastRenderedPageBreak/>
              <w:t>массового спорта</w:t>
            </w:r>
          </w:p>
        </w:tc>
        <w:tc>
          <w:tcPr>
            <w:tcW w:w="2324" w:type="dxa"/>
            <w:vMerge w:val="restart"/>
          </w:tcPr>
          <w:p w:rsidR="00124D11" w:rsidRDefault="00124D11">
            <w:pPr>
              <w:pStyle w:val="ConsPlusNormal"/>
            </w:pPr>
            <w:r>
              <w:lastRenderedPageBreak/>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274042,9</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268562,0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5480,9</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3.1.18.16</w:t>
            </w:r>
          </w:p>
        </w:tc>
        <w:tc>
          <w:tcPr>
            <w:tcW w:w="2835" w:type="dxa"/>
            <w:vMerge w:val="restart"/>
          </w:tcPr>
          <w:p w:rsidR="00124D11" w:rsidRDefault="00124D11">
            <w:pPr>
              <w:pStyle w:val="ConsPlusNormal"/>
            </w:pPr>
            <w:r>
              <w:t>Строительство универсального спортивного комплекса в с. Кабанск Кабанского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145525,3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131433,8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14091,5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3.1.18.17</w:t>
            </w:r>
          </w:p>
        </w:tc>
        <w:tc>
          <w:tcPr>
            <w:tcW w:w="2835" w:type="dxa"/>
            <w:vMerge w:val="restart"/>
          </w:tcPr>
          <w:p w:rsidR="00124D11" w:rsidRDefault="00124D11">
            <w:pPr>
              <w:pStyle w:val="ConsPlusNormal"/>
            </w:pPr>
            <w:r>
              <w:t>Строительство боксерского зала в с. Хоринск Хоринского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13412,1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1437,9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3.1.18.18</w:t>
            </w:r>
          </w:p>
        </w:tc>
        <w:tc>
          <w:tcPr>
            <w:tcW w:w="2835" w:type="dxa"/>
            <w:vMerge w:val="restart"/>
          </w:tcPr>
          <w:p w:rsidR="00124D11" w:rsidRDefault="00124D11">
            <w:pPr>
              <w:pStyle w:val="ConsPlusNormal"/>
            </w:pPr>
            <w:r>
              <w:t>Строительство хоккейной площадки в у. Тэгда Хоринского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11543,6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1237,6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3.1.18.19</w:t>
            </w:r>
          </w:p>
        </w:tc>
        <w:tc>
          <w:tcPr>
            <w:tcW w:w="2835" w:type="dxa"/>
            <w:vMerge w:val="restart"/>
          </w:tcPr>
          <w:p w:rsidR="00124D11" w:rsidRDefault="00124D11">
            <w:pPr>
              <w:pStyle w:val="ConsPlusNormal"/>
            </w:pPr>
            <w:r>
              <w:t xml:space="preserve">Строительство волейбольных и </w:t>
            </w:r>
            <w:r>
              <w:lastRenderedPageBreak/>
              <w:t>баскетбольной площадок в с. Хоринск Хоринского района Республики Бурятия</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6389,2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5712,8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612,5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63,9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3.1.18.20</w:t>
            </w:r>
          </w:p>
        </w:tc>
        <w:tc>
          <w:tcPr>
            <w:tcW w:w="2835" w:type="dxa"/>
            <w:vMerge w:val="restart"/>
          </w:tcPr>
          <w:p w:rsidR="00124D11" w:rsidRDefault="00124D11">
            <w:pPr>
              <w:pStyle w:val="ConsPlusNormal"/>
            </w:pPr>
            <w:r>
              <w:t>Строительство открытого спортивного универсального плоскостного сооружения в с. Селендума Селенгинского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19676,6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17593,6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1886,3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196,8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3.1.18.21</w:t>
            </w:r>
          </w:p>
        </w:tc>
        <w:tc>
          <w:tcPr>
            <w:tcW w:w="2835" w:type="dxa"/>
            <w:vMerge w:val="restart"/>
          </w:tcPr>
          <w:p w:rsidR="00124D11" w:rsidRDefault="00124D11">
            <w:pPr>
              <w:pStyle w:val="ConsPlusNormal"/>
            </w:pPr>
            <w:r>
              <w:t>Строительство спортивной площадки с искусственным покрытием 16 x 30 в с. Верхняя Заимка Северо-Байкальского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3569,1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3191,2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342,2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3.1.18.22</w:t>
            </w:r>
          </w:p>
        </w:tc>
        <w:tc>
          <w:tcPr>
            <w:tcW w:w="2835" w:type="dxa"/>
            <w:vMerge w:val="restart"/>
          </w:tcPr>
          <w:p w:rsidR="00124D11" w:rsidRDefault="00124D11">
            <w:pPr>
              <w:pStyle w:val="ConsPlusNormal"/>
            </w:pPr>
            <w:r>
              <w:t>Строительство универсальной хоккейной коробки 20 x 40 м в с. Багдарин Баунтовского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6894,4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6164,6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660,9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68,9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3.1.18.23</w:t>
            </w:r>
          </w:p>
        </w:tc>
        <w:tc>
          <w:tcPr>
            <w:tcW w:w="2835" w:type="dxa"/>
            <w:vMerge w:val="restart"/>
          </w:tcPr>
          <w:p w:rsidR="00124D11" w:rsidRDefault="00124D11">
            <w:pPr>
              <w:pStyle w:val="ConsPlusNormal"/>
            </w:pPr>
            <w:r>
              <w:t>Устройство спортивной площадки с искусственным покрытием 16 x 30 м в с. Бар Мухоршибирского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4256,3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3805,7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408,0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3.1.18.24</w:t>
            </w:r>
          </w:p>
        </w:tc>
        <w:tc>
          <w:tcPr>
            <w:tcW w:w="2835" w:type="dxa"/>
            <w:vMerge w:val="restart"/>
          </w:tcPr>
          <w:p w:rsidR="00124D11" w:rsidRDefault="00124D11">
            <w:pPr>
              <w:pStyle w:val="ConsPlusNormal"/>
            </w:pPr>
            <w:r>
              <w:t>Строительство универсальной спортивной площадки в с. Шигаево Кабанского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11543,6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1237,6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3.1.18.25</w:t>
            </w:r>
          </w:p>
        </w:tc>
        <w:tc>
          <w:tcPr>
            <w:tcW w:w="2835" w:type="dxa"/>
            <w:vMerge w:val="restart"/>
          </w:tcPr>
          <w:p w:rsidR="00124D11" w:rsidRDefault="00124D11">
            <w:pPr>
              <w:pStyle w:val="ConsPlusNormal"/>
            </w:pPr>
            <w:r>
              <w:t>Строительство универсальной спортивной площадки в с. Байкало-Кудара Кабанского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11543,6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1237,6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3.1.18.26</w:t>
            </w:r>
          </w:p>
        </w:tc>
        <w:tc>
          <w:tcPr>
            <w:tcW w:w="2835" w:type="dxa"/>
            <w:vMerge w:val="restart"/>
          </w:tcPr>
          <w:p w:rsidR="00124D11" w:rsidRDefault="00124D11">
            <w:pPr>
              <w:pStyle w:val="ConsPlusNormal"/>
            </w:pPr>
            <w:r>
              <w:t>Строительство универсальной спортивной площадки в с. Оймур Кабанского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11543,6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1237,6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3.1.18.27</w:t>
            </w:r>
          </w:p>
        </w:tc>
        <w:tc>
          <w:tcPr>
            <w:tcW w:w="2835" w:type="dxa"/>
            <w:vMerge w:val="restart"/>
          </w:tcPr>
          <w:p w:rsidR="00124D11" w:rsidRDefault="00124D11">
            <w:pPr>
              <w:pStyle w:val="ConsPlusNormal"/>
            </w:pPr>
            <w:r>
              <w:t>Строительство спортивной площадки в п. Новый Энхэлук Кабанского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4011,0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3.1.18.28</w:t>
            </w:r>
          </w:p>
        </w:tc>
        <w:tc>
          <w:tcPr>
            <w:tcW w:w="2835" w:type="dxa"/>
            <w:vMerge w:val="restart"/>
          </w:tcPr>
          <w:p w:rsidR="00124D11" w:rsidRDefault="00124D11">
            <w:pPr>
              <w:pStyle w:val="ConsPlusNormal"/>
            </w:pPr>
            <w:r>
              <w:t>Строительство универсальной спортивной площадки с искусственным покрытием в с. Гунда Еравнинского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3.1.18.29</w:t>
            </w:r>
          </w:p>
        </w:tc>
        <w:tc>
          <w:tcPr>
            <w:tcW w:w="2835" w:type="dxa"/>
            <w:vMerge w:val="restart"/>
          </w:tcPr>
          <w:p w:rsidR="00124D11" w:rsidRDefault="00124D11">
            <w:pPr>
              <w:pStyle w:val="ConsPlusNormal"/>
            </w:pPr>
            <w:r>
              <w:t>Строительство универсальной спортивной площадки с искусственным покрытием в с. Исинга Еравнинского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3.1.18.30</w:t>
            </w:r>
          </w:p>
        </w:tc>
        <w:tc>
          <w:tcPr>
            <w:tcW w:w="2835" w:type="dxa"/>
            <w:vMerge w:val="restart"/>
          </w:tcPr>
          <w:p w:rsidR="00124D11" w:rsidRDefault="00124D11">
            <w:pPr>
              <w:pStyle w:val="ConsPlusNormal"/>
            </w:pPr>
            <w:r>
              <w:t xml:space="preserve">Строительство универсальной спортивной </w:t>
            </w:r>
            <w:r>
              <w:lastRenderedPageBreak/>
              <w:t>площадки с искусственным покрытием в с. Ульдурга Еравнинского района Республики Бурятия</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3.1.18.31</w:t>
            </w:r>
          </w:p>
        </w:tc>
        <w:tc>
          <w:tcPr>
            <w:tcW w:w="2835" w:type="dxa"/>
            <w:vMerge w:val="restart"/>
          </w:tcPr>
          <w:p w:rsidR="00124D11" w:rsidRDefault="00124D11">
            <w:pPr>
              <w:pStyle w:val="ConsPlusNormal"/>
            </w:pPr>
            <w:r>
              <w:t>Строительство мини-футбольного поля с искусственным покрытием и беговыми дорожками в п. Тулунжа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7800,0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6974,3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747,7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78,0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3.1.18.32</w:t>
            </w:r>
          </w:p>
        </w:tc>
        <w:tc>
          <w:tcPr>
            <w:tcW w:w="2835" w:type="dxa"/>
            <w:vMerge w:val="restart"/>
          </w:tcPr>
          <w:p w:rsidR="00124D11" w:rsidRDefault="00124D11">
            <w:pPr>
              <w:pStyle w:val="ConsPlusNormal"/>
            </w:pPr>
            <w:r>
              <w:t>Строительство универсальной спортивной площадки 30 x 16 м в с. Ошурково Иволгинского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3.1.18.33</w:t>
            </w:r>
          </w:p>
        </w:tc>
        <w:tc>
          <w:tcPr>
            <w:tcW w:w="2835" w:type="dxa"/>
            <w:vMerge w:val="restart"/>
          </w:tcPr>
          <w:p w:rsidR="00124D11" w:rsidRDefault="00124D11">
            <w:pPr>
              <w:pStyle w:val="ConsPlusNormal"/>
            </w:pPr>
            <w:r>
              <w:t>Строительство универсальной спортивной площадки 30 x 16 м в с. Сужа Иволгинского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3.1.18.34</w:t>
            </w:r>
          </w:p>
        </w:tc>
        <w:tc>
          <w:tcPr>
            <w:tcW w:w="2835" w:type="dxa"/>
            <w:vMerge w:val="restart"/>
          </w:tcPr>
          <w:p w:rsidR="00124D11" w:rsidRDefault="00124D11">
            <w:pPr>
              <w:pStyle w:val="ConsPlusNormal"/>
            </w:pPr>
            <w:r>
              <w:t>Строительство универсальной спортивной площадки 30 x 16 м в у. Хурамша Иволгинского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3970,9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425,7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3.1.18.35</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с. Иволгинск Иволгинского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11543,6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1237,6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3.1.18.36</w:t>
            </w:r>
          </w:p>
        </w:tc>
        <w:tc>
          <w:tcPr>
            <w:tcW w:w="2835" w:type="dxa"/>
            <w:vMerge w:val="restart"/>
          </w:tcPr>
          <w:p w:rsidR="00124D11" w:rsidRDefault="00124D11">
            <w:pPr>
              <w:pStyle w:val="ConsPlusNormal"/>
            </w:pPr>
            <w:r>
              <w:t>Строительство универсальной спортивной площадки 20 x 40 м в с. Сотниково Иволгинского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6894,5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6164,6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660,9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68,9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3.1.18.37</w:t>
            </w:r>
          </w:p>
        </w:tc>
        <w:tc>
          <w:tcPr>
            <w:tcW w:w="2835" w:type="dxa"/>
            <w:vMerge w:val="restart"/>
          </w:tcPr>
          <w:p w:rsidR="00124D11" w:rsidRDefault="00124D11">
            <w:pPr>
              <w:pStyle w:val="ConsPlusNormal"/>
            </w:pPr>
            <w:r>
              <w:t xml:space="preserve">Строительство стадиона на территории СОК "Зорька", расположенного в п. Верхняя Березовка, 7б, города Улан-Удэ Республики </w:t>
            </w:r>
            <w:r>
              <w:lastRenderedPageBreak/>
              <w:t>Бурятия</w:t>
            </w:r>
          </w:p>
        </w:tc>
        <w:tc>
          <w:tcPr>
            <w:tcW w:w="2324" w:type="dxa"/>
            <w:vMerge w:val="restart"/>
          </w:tcPr>
          <w:p w:rsidR="00124D11" w:rsidRDefault="00124D11">
            <w:pPr>
              <w:pStyle w:val="ConsPlusNormal"/>
            </w:pPr>
            <w:r>
              <w:lastRenderedPageBreak/>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22353,4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2396,6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3.1.18.38</w:t>
            </w:r>
          </w:p>
        </w:tc>
        <w:tc>
          <w:tcPr>
            <w:tcW w:w="2835" w:type="dxa"/>
            <w:vMerge w:val="restart"/>
          </w:tcPr>
          <w:p w:rsidR="00124D11" w:rsidRDefault="00124D11">
            <w:pPr>
              <w:pStyle w:val="ConsPlusNormal"/>
            </w:pPr>
            <w:r>
              <w:t>Строительство спортивной площадки на территории Бурятского республиканского педагогического колледжа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13991,9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12637,0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1354,9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3.1.18.39</w:t>
            </w:r>
          </w:p>
        </w:tc>
        <w:tc>
          <w:tcPr>
            <w:tcW w:w="2835" w:type="dxa"/>
            <w:vMerge w:val="restart"/>
          </w:tcPr>
          <w:p w:rsidR="00124D11" w:rsidRDefault="00124D11">
            <w:pPr>
              <w:pStyle w:val="ConsPlusNormal"/>
            </w:pPr>
            <w:r>
              <w:t>Строительство спортивной площадки на территории ГБОУ "РБНЛИ N 1"</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7351,0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6639,2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711,8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3.1.18.40</w:t>
            </w:r>
          </w:p>
        </w:tc>
        <w:tc>
          <w:tcPr>
            <w:tcW w:w="2835" w:type="dxa"/>
            <w:vMerge w:val="restart"/>
          </w:tcPr>
          <w:p w:rsidR="00124D11" w:rsidRDefault="00124D11">
            <w:pPr>
              <w:pStyle w:val="ConsPlusNormal"/>
            </w:pPr>
            <w:r>
              <w:t>Строительство универсальной спортивной площадки на территории ГБПОУ "Бурятский лесопромышленный колледж"</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4011,0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3.1.18.41</w:t>
            </w:r>
          </w:p>
        </w:tc>
        <w:tc>
          <w:tcPr>
            <w:tcW w:w="2835" w:type="dxa"/>
            <w:vMerge w:val="restart"/>
          </w:tcPr>
          <w:p w:rsidR="00124D11" w:rsidRDefault="00124D11">
            <w:pPr>
              <w:pStyle w:val="ConsPlusNormal"/>
            </w:pPr>
            <w:r>
              <w:t xml:space="preserve">Строительство универсальной спортивной </w:t>
            </w:r>
            <w:r>
              <w:lastRenderedPageBreak/>
              <w:t>площадки 40 x 16 на территории ГАПОУ РБ "РМК"</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5634,4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5088,8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545,6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3.1.18.42</w:t>
            </w:r>
          </w:p>
        </w:tc>
        <w:tc>
          <w:tcPr>
            <w:tcW w:w="2835" w:type="dxa"/>
            <w:vMerge w:val="restart"/>
          </w:tcPr>
          <w:p w:rsidR="00124D11" w:rsidRDefault="00124D11">
            <w:pPr>
              <w:pStyle w:val="ConsPlusNormal"/>
            </w:pPr>
            <w:r>
              <w:t>Строительство универсальной спортивной площадки 20 x 60 на территории ГБПОУ "Байкальский колледж недропользования"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7990,2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7216,5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773,7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3.1.18.43</w:t>
            </w:r>
          </w:p>
        </w:tc>
        <w:tc>
          <w:tcPr>
            <w:tcW w:w="2835" w:type="dxa"/>
            <w:vMerge w:val="restart"/>
          </w:tcPr>
          <w:p w:rsidR="00124D11" w:rsidRDefault="00124D11">
            <w:pPr>
              <w:pStyle w:val="ConsPlusNormal"/>
            </w:pPr>
            <w:r>
              <w:t>Строительство универсальной спортивной площадки 30 x 60 м с искусственным покрытием на территории ГБПОУ "Авиационный техникум"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12910,3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11660,2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1250,1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3.1.18.44</w:t>
            </w:r>
          </w:p>
        </w:tc>
        <w:tc>
          <w:tcPr>
            <w:tcW w:w="2835" w:type="dxa"/>
            <w:vMerge w:val="restart"/>
          </w:tcPr>
          <w:p w:rsidR="00124D11" w:rsidRDefault="00124D11">
            <w:pPr>
              <w:pStyle w:val="ConsPlusNormal"/>
            </w:pPr>
            <w:r>
              <w:t>Строительство универсальной спортивной площадки 30 x 16 м ГБПОУ "Бурятский республиканский индустриальный техникум"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4011,0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3.1.18.45</w:t>
            </w:r>
          </w:p>
        </w:tc>
        <w:tc>
          <w:tcPr>
            <w:tcW w:w="2835" w:type="dxa"/>
            <w:vMerge w:val="restart"/>
          </w:tcPr>
          <w:p w:rsidR="00124D11" w:rsidRDefault="00124D11">
            <w:pPr>
              <w:pStyle w:val="ConsPlusNormal"/>
            </w:pPr>
            <w:r>
              <w:t>Строительство универсальной спортивной площадки с искусственным покрытием 16 x 30 м на территории ГАПОУ РБ "Бурятский республиканский техникум автомобильного транспорта"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3.1.18.46</w:t>
            </w:r>
          </w:p>
        </w:tc>
        <w:tc>
          <w:tcPr>
            <w:tcW w:w="2835" w:type="dxa"/>
            <w:vMerge w:val="restart"/>
          </w:tcPr>
          <w:p w:rsidR="00124D11" w:rsidRDefault="00124D11">
            <w:pPr>
              <w:pStyle w:val="ConsPlusNormal"/>
            </w:pPr>
            <w:r>
              <w:t>Строительство универсальной спортивной площадки 30 x 16 на территории ГБПОУ "Бурятский аграрный колледж им. М.Н.Ербанова"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4441,0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4011,0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430,0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3.1.18.47</w:t>
            </w:r>
          </w:p>
        </w:tc>
        <w:tc>
          <w:tcPr>
            <w:tcW w:w="2835" w:type="dxa"/>
            <w:vMerge w:val="restart"/>
          </w:tcPr>
          <w:p w:rsidR="00124D11" w:rsidRDefault="00124D11">
            <w:pPr>
              <w:pStyle w:val="ConsPlusNormal"/>
            </w:pPr>
            <w:r>
              <w:t>Строительство спортивной площадки с искусственным покрытием 30 x 16 м ГБПОУ "БРТПИПП"</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3.1.18.48</w:t>
            </w:r>
          </w:p>
        </w:tc>
        <w:tc>
          <w:tcPr>
            <w:tcW w:w="2835" w:type="dxa"/>
            <w:vMerge w:val="restart"/>
          </w:tcPr>
          <w:p w:rsidR="00124D11" w:rsidRDefault="00124D11">
            <w:pPr>
              <w:pStyle w:val="ConsPlusNormal"/>
            </w:pPr>
            <w:r>
              <w:t>Строительство спортивной площадки ГБПОУ "Закаменский агропромышленный техникум"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3997,6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3610,5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387,1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3.1.18.49</w:t>
            </w:r>
          </w:p>
        </w:tc>
        <w:tc>
          <w:tcPr>
            <w:tcW w:w="2835" w:type="dxa"/>
            <w:vMerge w:val="restart"/>
          </w:tcPr>
          <w:p w:rsidR="00124D11" w:rsidRDefault="00124D11">
            <w:pPr>
              <w:pStyle w:val="ConsPlusNormal"/>
            </w:pPr>
            <w:r>
              <w:t>Строительство ФСК в с. Баргузин Баргузинского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3.1.18.50</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13"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3.1.18.51</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22"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34180,2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30561,4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3277,0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341,8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3.1.18.52</w:t>
            </w:r>
          </w:p>
        </w:tc>
        <w:tc>
          <w:tcPr>
            <w:tcW w:w="2835" w:type="dxa"/>
            <w:vMerge w:val="restart"/>
          </w:tcPr>
          <w:p w:rsidR="00124D11" w:rsidRDefault="00124D11">
            <w:pPr>
              <w:pStyle w:val="ConsPlusNormal"/>
            </w:pPr>
            <w:r>
              <w:t>Строительство физкультурно-</w:t>
            </w:r>
            <w:r>
              <w:lastRenderedPageBreak/>
              <w:t>оздоровительного комплекса открытого типа в МБОУ "СОШ N 43" г. Улан-Удэ</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3.1.18.53</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54"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3.1.18.54</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55"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3.1.18.55</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57"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32739,4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29273,5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3138,5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327,4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3.1.18.56</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58"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3.1.18.57</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МБОУ "СОШ N 63"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3.1.18.58</w:t>
            </w:r>
          </w:p>
        </w:tc>
        <w:tc>
          <w:tcPr>
            <w:tcW w:w="2835" w:type="dxa"/>
            <w:vMerge w:val="restart"/>
          </w:tcPr>
          <w:p w:rsidR="00124D11" w:rsidRDefault="00124D11">
            <w:pPr>
              <w:pStyle w:val="ConsPlusNormal"/>
            </w:pPr>
            <w:r>
              <w:t>Строительство физкультурно-оздоровительного комплекса открытого типа в МАОУ "СОШ N 18"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28091,7</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25117,8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2693,0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280,9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w:t>
            </w:r>
          </w:p>
        </w:tc>
        <w:tc>
          <w:tcPr>
            <w:tcW w:w="2835" w:type="dxa"/>
            <w:vMerge w:val="restart"/>
          </w:tcPr>
          <w:p w:rsidR="00124D11" w:rsidRDefault="00124D11">
            <w:pPr>
              <w:pStyle w:val="ConsPlusNormal"/>
            </w:pPr>
            <w:r>
              <w:t xml:space="preserve">Целевое направление: реализация мероприятий федеральной целевой программы "Устойчивое развитие сельских </w:t>
            </w:r>
            <w:r>
              <w:lastRenderedPageBreak/>
              <w:t>территорий на 2014 - 2017 годы и на период до 2020 года"</w:t>
            </w:r>
          </w:p>
        </w:tc>
        <w:tc>
          <w:tcPr>
            <w:tcW w:w="2324" w:type="dxa"/>
            <w:vMerge w:val="restart"/>
          </w:tcPr>
          <w:p w:rsidR="00124D11" w:rsidRDefault="00124D11">
            <w:pPr>
              <w:pStyle w:val="ConsPlusNormal"/>
            </w:pPr>
            <w:r>
              <w:lastRenderedPageBreak/>
              <w:t xml:space="preserve">Министерство спорта и молодежной политики Республики Бурятия (ответственный исполнитель), </w:t>
            </w:r>
            <w:r>
              <w:lastRenderedPageBreak/>
              <w:t>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26899,6</w:t>
            </w:r>
          </w:p>
        </w:tc>
        <w:tc>
          <w:tcPr>
            <w:tcW w:w="1191" w:type="dxa"/>
          </w:tcPr>
          <w:p w:rsidR="00124D11" w:rsidRDefault="00124D11">
            <w:pPr>
              <w:pStyle w:val="ConsPlusNormal"/>
              <w:jc w:val="right"/>
            </w:pPr>
            <w:r>
              <w:t>19128,2</w:t>
            </w:r>
          </w:p>
        </w:tc>
        <w:tc>
          <w:tcPr>
            <w:tcW w:w="1191" w:type="dxa"/>
          </w:tcPr>
          <w:p w:rsidR="00124D11" w:rsidRDefault="00124D11">
            <w:pPr>
              <w:pStyle w:val="ConsPlusNormal"/>
              <w:jc w:val="right"/>
            </w:pPr>
            <w:r>
              <w:t>3379,8</w:t>
            </w:r>
          </w:p>
        </w:tc>
        <w:tc>
          <w:tcPr>
            <w:tcW w:w="1304" w:type="dxa"/>
          </w:tcPr>
          <w:p w:rsidR="00124D11" w:rsidRDefault="00124D11">
            <w:pPr>
              <w:pStyle w:val="ConsPlusNormal"/>
              <w:jc w:val="right"/>
            </w:pPr>
            <w:r>
              <w:t>2992,5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245,0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15420,0</w:t>
            </w:r>
          </w:p>
        </w:tc>
        <w:tc>
          <w:tcPr>
            <w:tcW w:w="1191" w:type="dxa"/>
          </w:tcPr>
          <w:p w:rsidR="00124D11" w:rsidRDefault="00124D11">
            <w:pPr>
              <w:pStyle w:val="ConsPlusNormal"/>
              <w:jc w:val="right"/>
            </w:pPr>
            <w:r>
              <w:t>3138,0</w:t>
            </w:r>
          </w:p>
        </w:tc>
        <w:tc>
          <w:tcPr>
            <w:tcW w:w="1191" w:type="dxa"/>
          </w:tcPr>
          <w:p w:rsidR="00124D11" w:rsidRDefault="00124D11">
            <w:pPr>
              <w:pStyle w:val="ConsPlusNormal"/>
              <w:jc w:val="right"/>
            </w:pPr>
            <w:r>
              <w:t>3177,0</w:t>
            </w:r>
          </w:p>
        </w:tc>
        <w:tc>
          <w:tcPr>
            <w:tcW w:w="1304" w:type="dxa"/>
          </w:tcPr>
          <w:p w:rsidR="00124D11" w:rsidRDefault="00124D11">
            <w:pPr>
              <w:pStyle w:val="ConsPlusNormal"/>
              <w:jc w:val="right"/>
            </w:pPr>
            <w:r>
              <w:t>2812,9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Республиканский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6608,6</w:t>
            </w:r>
          </w:p>
        </w:tc>
        <w:tc>
          <w:tcPr>
            <w:tcW w:w="1191" w:type="dxa"/>
          </w:tcPr>
          <w:p w:rsidR="00124D11" w:rsidRDefault="00124D11">
            <w:pPr>
              <w:pStyle w:val="ConsPlusNormal"/>
              <w:jc w:val="right"/>
            </w:pPr>
            <w:r>
              <w:t>13990,2</w:t>
            </w:r>
          </w:p>
        </w:tc>
        <w:tc>
          <w:tcPr>
            <w:tcW w:w="1191" w:type="dxa"/>
          </w:tcPr>
          <w:p w:rsidR="00124D11" w:rsidRDefault="00124D11">
            <w:pPr>
              <w:pStyle w:val="ConsPlusNormal"/>
              <w:jc w:val="right"/>
            </w:pPr>
            <w:r>
              <w:t>202,8</w:t>
            </w:r>
          </w:p>
        </w:tc>
        <w:tc>
          <w:tcPr>
            <w:tcW w:w="1304" w:type="dxa"/>
          </w:tcPr>
          <w:p w:rsidR="00124D11" w:rsidRDefault="00124D11">
            <w:pPr>
              <w:pStyle w:val="ConsPlusNormal"/>
              <w:jc w:val="right"/>
            </w:pPr>
            <w:r>
              <w:t>179,6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245,0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4853,0</w:t>
            </w:r>
          </w:p>
        </w:tc>
        <w:tc>
          <w:tcPr>
            <w:tcW w:w="1191" w:type="dxa"/>
          </w:tcPr>
          <w:p w:rsidR="00124D11" w:rsidRDefault="00124D11">
            <w:pPr>
              <w:pStyle w:val="ConsPlusNormal"/>
              <w:jc w:val="right"/>
            </w:pPr>
            <w:r>
              <w:t>2000,0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3.1.19.1</w:t>
            </w:r>
          </w:p>
        </w:tc>
        <w:tc>
          <w:tcPr>
            <w:tcW w:w="2835" w:type="dxa"/>
            <w:vMerge w:val="restart"/>
          </w:tcPr>
          <w:p w:rsidR="00124D11" w:rsidRDefault="00124D11">
            <w:pPr>
              <w:pStyle w:val="ConsPlusNormal"/>
            </w:pPr>
            <w:r>
              <w:t>Строительство универсального открытого плоскостного спортивного сооружения в с. Тарбагатай Тарбагатайского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20172,6</w:t>
            </w:r>
          </w:p>
        </w:tc>
        <w:tc>
          <w:tcPr>
            <w:tcW w:w="1191" w:type="dxa"/>
          </w:tcPr>
          <w:p w:rsidR="00124D11" w:rsidRDefault="00124D11">
            <w:pPr>
              <w:pStyle w:val="ConsPlusNormal"/>
              <w:jc w:val="right"/>
            </w:pPr>
            <w:r>
              <w:t>17928,2</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10876,5</w:t>
            </w:r>
          </w:p>
        </w:tc>
        <w:tc>
          <w:tcPr>
            <w:tcW w:w="1191" w:type="dxa"/>
          </w:tcPr>
          <w:p w:rsidR="00124D11" w:rsidRDefault="00124D11">
            <w:pPr>
              <w:pStyle w:val="ConsPlusNormal"/>
              <w:jc w:val="right"/>
            </w:pPr>
            <w:r>
              <w:t>3138,0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4661,4</w:t>
            </w:r>
          </w:p>
        </w:tc>
        <w:tc>
          <w:tcPr>
            <w:tcW w:w="1191" w:type="dxa"/>
          </w:tcPr>
          <w:p w:rsidR="00124D11" w:rsidRDefault="00124D11">
            <w:pPr>
              <w:pStyle w:val="ConsPlusNormal"/>
              <w:jc w:val="right"/>
            </w:pPr>
            <w:r>
              <w:t>12790,2</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4634,7</w:t>
            </w:r>
          </w:p>
        </w:tc>
        <w:tc>
          <w:tcPr>
            <w:tcW w:w="1191" w:type="dxa"/>
          </w:tcPr>
          <w:p w:rsidR="00124D11" w:rsidRDefault="00124D11">
            <w:pPr>
              <w:pStyle w:val="ConsPlusNormal"/>
              <w:jc w:val="right"/>
            </w:pPr>
            <w:r>
              <w:t>2000,0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3.1.19.2</w:t>
            </w:r>
          </w:p>
        </w:tc>
        <w:tc>
          <w:tcPr>
            <w:tcW w:w="2835" w:type="dxa"/>
            <w:vMerge w:val="restart"/>
          </w:tcPr>
          <w:p w:rsidR="00124D11" w:rsidRDefault="00124D11">
            <w:pPr>
              <w:pStyle w:val="ConsPlusNormal"/>
            </w:pPr>
            <w:r>
              <w:t>Строительство спортивной площадки с искусственным покрытием 30 м x 16 м в п. Темник Селенгинского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2087,3</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604,3</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73,0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3.1.19.3</w:t>
            </w:r>
          </w:p>
        </w:tc>
        <w:tc>
          <w:tcPr>
            <w:tcW w:w="2835" w:type="dxa"/>
            <w:vMerge w:val="restart"/>
          </w:tcPr>
          <w:p w:rsidR="00124D11" w:rsidRDefault="00124D11">
            <w:pPr>
              <w:pStyle w:val="ConsPlusNormal"/>
            </w:pPr>
            <w:r>
              <w:t xml:space="preserve">Строительство спортивной площадки с искусственным </w:t>
            </w:r>
            <w:r>
              <w:lastRenderedPageBreak/>
              <w:t>покрытием 30 м x 16 м в п. Новоселенгинск Селенгинского района</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2094,8</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604,3</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80,5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3.1.19.4</w:t>
            </w:r>
          </w:p>
        </w:tc>
        <w:tc>
          <w:tcPr>
            <w:tcW w:w="2835" w:type="dxa"/>
            <w:vMerge w:val="restart"/>
          </w:tcPr>
          <w:p w:rsidR="00124D11" w:rsidRDefault="00124D11">
            <w:pPr>
              <w:pStyle w:val="ConsPlusNormal"/>
            </w:pPr>
            <w:r>
              <w:t>Строительство спортивной площадки с искусственным покрытием 16 x 30 м в у. Барагхан по ул. Ленина Курумканского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2526,9</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1723,5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738,6</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64,8</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3.1.19.5</w:t>
            </w:r>
          </w:p>
        </w:tc>
        <w:tc>
          <w:tcPr>
            <w:tcW w:w="2835" w:type="dxa"/>
            <w:vMerge w:val="restart"/>
          </w:tcPr>
          <w:p w:rsidR="00124D11" w:rsidRDefault="00124D11">
            <w:pPr>
              <w:pStyle w:val="ConsPlusNormal"/>
            </w:pPr>
            <w:r>
              <w:t>На развитие сети плоскостных спортивных сооружений в сельской местности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3.1.19.6</w:t>
            </w:r>
          </w:p>
        </w:tc>
        <w:tc>
          <w:tcPr>
            <w:tcW w:w="2835" w:type="dxa"/>
            <w:vMerge w:val="restart"/>
          </w:tcPr>
          <w:p w:rsidR="00124D11" w:rsidRDefault="00124D11">
            <w:pPr>
              <w:pStyle w:val="ConsPlusNormal"/>
            </w:pPr>
            <w:r>
              <w:t xml:space="preserve">Строительство спортивной </w:t>
            </w:r>
            <w:r>
              <w:lastRenderedPageBreak/>
              <w:t>площадки с искусственным покрытием 16 x 30 в с. Усть-Брянь Заиграевского района в рамках федерального проекта "Спорт - норма жизни"</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2992,5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2812,9</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179,6</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3.1.19.7</w:t>
            </w:r>
          </w:p>
        </w:tc>
        <w:tc>
          <w:tcPr>
            <w:tcW w:w="2835" w:type="dxa"/>
            <w:vMerge w:val="restart"/>
          </w:tcPr>
          <w:p w:rsidR="00124D11" w:rsidRDefault="00124D11">
            <w:pPr>
              <w:pStyle w:val="ConsPlusNormal"/>
            </w:pPr>
            <w:r>
              <w:t>Строительство спортивной площадки с искусственным покрытием 16 x 30 в п. Холодная Северо-Байкальского района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3379,8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3177,0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202,8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3.1.20</w:t>
            </w:r>
          </w:p>
        </w:tc>
        <w:tc>
          <w:tcPr>
            <w:tcW w:w="2835" w:type="dxa"/>
            <w:vMerge w:val="restart"/>
          </w:tcPr>
          <w:p w:rsidR="00124D11" w:rsidRDefault="00124D11">
            <w:pPr>
              <w:pStyle w:val="ConsPlusNormal"/>
            </w:pPr>
            <w:r>
              <w:t>Субсидии бюджетам муниципальных образований на капитальный ремонт и устройство оборудования для объектов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10034,8</w:t>
            </w:r>
          </w:p>
        </w:tc>
        <w:tc>
          <w:tcPr>
            <w:tcW w:w="1304" w:type="dxa"/>
          </w:tcPr>
          <w:p w:rsidR="00124D11" w:rsidRDefault="00124D11">
            <w:pPr>
              <w:pStyle w:val="ConsPlusNormal"/>
              <w:jc w:val="right"/>
            </w:pPr>
            <w:r>
              <w:t>5371,4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10034,8</w:t>
            </w:r>
          </w:p>
        </w:tc>
        <w:tc>
          <w:tcPr>
            <w:tcW w:w="1304" w:type="dxa"/>
          </w:tcPr>
          <w:p w:rsidR="00124D11" w:rsidRDefault="00124D11">
            <w:pPr>
              <w:pStyle w:val="ConsPlusNormal"/>
              <w:jc w:val="right"/>
            </w:pPr>
            <w:r>
              <w:t>5371,4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3.1.20.1</w:t>
            </w:r>
          </w:p>
        </w:tc>
        <w:tc>
          <w:tcPr>
            <w:tcW w:w="2835" w:type="dxa"/>
            <w:vMerge w:val="restart"/>
          </w:tcPr>
          <w:p w:rsidR="00124D11" w:rsidRDefault="00124D11">
            <w:pPr>
              <w:pStyle w:val="ConsPlusNormal"/>
            </w:pPr>
            <w:r>
              <w:t xml:space="preserve">Устройство оборудования физкультурно-оздоровительного </w:t>
            </w:r>
            <w:r>
              <w:lastRenderedPageBreak/>
              <w:t>комплекса открытого типа в пгт Усть-Баргузин Баргузинского района Республики Бурятия</w:t>
            </w:r>
          </w:p>
        </w:tc>
        <w:tc>
          <w:tcPr>
            <w:tcW w:w="2324" w:type="dxa"/>
            <w:vMerge w:val="restart"/>
          </w:tcPr>
          <w:p w:rsidR="00124D11" w:rsidRDefault="00124D11">
            <w:pPr>
              <w:pStyle w:val="ConsPlusNormal"/>
            </w:pPr>
            <w:r>
              <w:lastRenderedPageBreak/>
              <w:t xml:space="preserve">Министерство спорта и молодежной политики Республики Бурятия </w:t>
            </w:r>
            <w:r>
              <w:lastRenderedPageBreak/>
              <w:t>(ответственный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7451,0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7451,0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3.1.20.2</w:t>
            </w:r>
          </w:p>
        </w:tc>
        <w:tc>
          <w:tcPr>
            <w:tcW w:w="2835" w:type="dxa"/>
            <w:vMerge w:val="restart"/>
          </w:tcPr>
          <w:p w:rsidR="00124D11" w:rsidRDefault="00124D11">
            <w:pPr>
              <w:pStyle w:val="ConsPlusNormal"/>
            </w:pPr>
            <w:r>
              <w:t>Капитальный ремонт стадиона в МБОУ Заиграевская СОШ Заиграевского района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2583,8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2583,8</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3.1.20.3</w:t>
            </w:r>
          </w:p>
        </w:tc>
        <w:tc>
          <w:tcPr>
            <w:tcW w:w="2835" w:type="dxa"/>
            <w:vMerge w:val="restart"/>
          </w:tcPr>
          <w:p w:rsidR="00124D11" w:rsidRDefault="00124D11">
            <w:pPr>
              <w:pStyle w:val="ConsPlusNormal"/>
            </w:pPr>
            <w:r>
              <w:t>Приобретение спортивного оборудования и инвентаря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1831,2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1831,2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3.1.20.4</w:t>
            </w:r>
          </w:p>
        </w:tc>
        <w:tc>
          <w:tcPr>
            <w:tcW w:w="2835" w:type="dxa"/>
            <w:vMerge w:val="restart"/>
          </w:tcPr>
          <w:p w:rsidR="00124D11" w:rsidRDefault="00124D11">
            <w:pPr>
              <w:pStyle w:val="ConsPlusNormal"/>
            </w:pPr>
            <w:r>
              <w:t>Субсидии бюджетам муниципальных районов (городских округов) на капитальный ремонт спортивных школ и (или) детско-юношеских спортивных школ в муниципальных районах (городских округах) в Республике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3540,2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3540,2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3.2</w:t>
            </w:r>
          </w:p>
        </w:tc>
        <w:tc>
          <w:tcPr>
            <w:tcW w:w="2835" w:type="dxa"/>
            <w:vMerge w:val="restart"/>
          </w:tcPr>
          <w:p w:rsidR="00124D11" w:rsidRDefault="00124D11">
            <w:pPr>
              <w:pStyle w:val="ConsPlusNormal"/>
            </w:pPr>
            <w:r>
              <w:t>Эффективная эксплуатация объектов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174779,8</w:t>
            </w:r>
          </w:p>
        </w:tc>
        <w:tc>
          <w:tcPr>
            <w:tcW w:w="1191" w:type="dxa"/>
          </w:tcPr>
          <w:p w:rsidR="00124D11" w:rsidRDefault="00124D11">
            <w:pPr>
              <w:pStyle w:val="ConsPlusNormal"/>
              <w:jc w:val="right"/>
            </w:pPr>
            <w:r>
              <w:t>174973,9</w:t>
            </w:r>
          </w:p>
        </w:tc>
        <w:tc>
          <w:tcPr>
            <w:tcW w:w="1191" w:type="dxa"/>
          </w:tcPr>
          <w:p w:rsidR="00124D11" w:rsidRDefault="00124D11">
            <w:pPr>
              <w:pStyle w:val="ConsPlusNormal"/>
              <w:jc w:val="right"/>
            </w:pPr>
            <w:r>
              <w:t>168703,0</w:t>
            </w:r>
          </w:p>
        </w:tc>
        <w:tc>
          <w:tcPr>
            <w:tcW w:w="1191" w:type="dxa"/>
          </w:tcPr>
          <w:p w:rsidR="00124D11" w:rsidRDefault="00124D11">
            <w:pPr>
              <w:pStyle w:val="ConsPlusNormal"/>
              <w:jc w:val="right"/>
            </w:pPr>
            <w:r>
              <w:t>168335,7</w:t>
            </w:r>
          </w:p>
        </w:tc>
        <w:tc>
          <w:tcPr>
            <w:tcW w:w="1191" w:type="dxa"/>
          </w:tcPr>
          <w:p w:rsidR="00124D11" w:rsidRDefault="00124D11">
            <w:pPr>
              <w:pStyle w:val="ConsPlusNormal"/>
              <w:jc w:val="right"/>
            </w:pPr>
            <w:r>
              <w:t>158485,0</w:t>
            </w:r>
          </w:p>
        </w:tc>
        <w:tc>
          <w:tcPr>
            <w:tcW w:w="1191" w:type="dxa"/>
          </w:tcPr>
          <w:p w:rsidR="00124D11" w:rsidRDefault="00124D11">
            <w:pPr>
              <w:pStyle w:val="ConsPlusNormal"/>
              <w:jc w:val="right"/>
            </w:pPr>
            <w:r>
              <w:t>194848,7</w:t>
            </w:r>
          </w:p>
        </w:tc>
        <w:tc>
          <w:tcPr>
            <w:tcW w:w="1304" w:type="dxa"/>
          </w:tcPr>
          <w:p w:rsidR="00124D11" w:rsidRDefault="00124D11">
            <w:pPr>
              <w:pStyle w:val="ConsPlusNormal"/>
              <w:jc w:val="right"/>
            </w:pPr>
            <w:r>
              <w:t>210119,3</w:t>
            </w:r>
          </w:p>
        </w:tc>
        <w:tc>
          <w:tcPr>
            <w:tcW w:w="1304" w:type="dxa"/>
          </w:tcPr>
          <w:p w:rsidR="00124D11" w:rsidRDefault="00124D11">
            <w:pPr>
              <w:pStyle w:val="ConsPlusNormal"/>
              <w:jc w:val="right"/>
            </w:pPr>
            <w:r>
              <w:t>169884,4</w:t>
            </w:r>
          </w:p>
        </w:tc>
        <w:tc>
          <w:tcPr>
            <w:tcW w:w="1304" w:type="dxa"/>
          </w:tcPr>
          <w:p w:rsidR="00124D11" w:rsidRDefault="00124D11">
            <w:pPr>
              <w:pStyle w:val="ConsPlusNormal"/>
              <w:jc w:val="right"/>
            </w:pPr>
            <w:r>
              <w:t>163338,6</w:t>
            </w:r>
          </w:p>
        </w:tc>
        <w:tc>
          <w:tcPr>
            <w:tcW w:w="1304" w:type="dxa"/>
          </w:tcPr>
          <w:p w:rsidR="00124D11" w:rsidRDefault="00124D11">
            <w:pPr>
              <w:pStyle w:val="ConsPlusNormal"/>
              <w:jc w:val="right"/>
            </w:pPr>
            <w:r>
              <w:t>163338,6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174779,8</w:t>
            </w:r>
          </w:p>
        </w:tc>
        <w:tc>
          <w:tcPr>
            <w:tcW w:w="1191" w:type="dxa"/>
          </w:tcPr>
          <w:p w:rsidR="00124D11" w:rsidRDefault="00124D11">
            <w:pPr>
              <w:pStyle w:val="ConsPlusNormal"/>
              <w:jc w:val="right"/>
            </w:pPr>
            <w:r>
              <w:t>174973,9</w:t>
            </w:r>
          </w:p>
        </w:tc>
        <w:tc>
          <w:tcPr>
            <w:tcW w:w="1191" w:type="dxa"/>
          </w:tcPr>
          <w:p w:rsidR="00124D11" w:rsidRDefault="00124D11">
            <w:pPr>
              <w:pStyle w:val="ConsPlusNormal"/>
              <w:jc w:val="right"/>
            </w:pPr>
            <w:r>
              <w:t>168703,0</w:t>
            </w:r>
          </w:p>
        </w:tc>
        <w:tc>
          <w:tcPr>
            <w:tcW w:w="1191" w:type="dxa"/>
          </w:tcPr>
          <w:p w:rsidR="00124D11" w:rsidRDefault="00124D11">
            <w:pPr>
              <w:pStyle w:val="ConsPlusNormal"/>
              <w:jc w:val="right"/>
            </w:pPr>
            <w:r>
              <w:t>168335,7</w:t>
            </w:r>
          </w:p>
        </w:tc>
        <w:tc>
          <w:tcPr>
            <w:tcW w:w="1191" w:type="dxa"/>
          </w:tcPr>
          <w:p w:rsidR="00124D11" w:rsidRDefault="00124D11">
            <w:pPr>
              <w:pStyle w:val="ConsPlusNormal"/>
              <w:jc w:val="right"/>
            </w:pPr>
            <w:r>
              <w:t>158485,0</w:t>
            </w:r>
          </w:p>
        </w:tc>
        <w:tc>
          <w:tcPr>
            <w:tcW w:w="1191" w:type="dxa"/>
          </w:tcPr>
          <w:p w:rsidR="00124D11" w:rsidRDefault="00124D11">
            <w:pPr>
              <w:pStyle w:val="ConsPlusNormal"/>
              <w:jc w:val="right"/>
            </w:pPr>
            <w:r>
              <w:t>194848,7</w:t>
            </w:r>
          </w:p>
        </w:tc>
        <w:tc>
          <w:tcPr>
            <w:tcW w:w="1304" w:type="dxa"/>
          </w:tcPr>
          <w:p w:rsidR="00124D11" w:rsidRDefault="00124D11">
            <w:pPr>
              <w:pStyle w:val="ConsPlusNormal"/>
              <w:jc w:val="right"/>
            </w:pPr>
            <w:r>
              <w:t>210119,3</w:t>
            </w:r>
          </w:p>
        </w:tc>
        <w:tc>
          <w:tcPr>
            <w:tcW w:w="1304" w:type="dxa"/>
          </w:tcPr>
          <w:p w:rsidR="00124D11" w:rsidRDefault="00124D11">
            <w:pPr>
              <w:pStyle w:val="ConsPlusNormal"/>
              <w:jc w:val="right"/>
            </w:pPr>
            <w:r>
              <w:t>169884,4</w:t>
            </w:r>
          </w:p>
        </w:tc>
        <w:tc>
          <w:tcPr>
            <w:tcW w:w="1304" w:type="dxa"/>
          </w:tcPr>
          <w:p w:rsidR="00124D11" w:rsidRDefault="00124D11">
            <w:pPr>
              <w:pStyle w:val="ConsPlusNormal"/>
              <w:jc w:val="right"/>
            </w:pPr>
            <w:r>
              <w:t>163338,6</w:t>
            </w:r>
          </w:p>
        </w:tc>
        <w:tc>
          <w:tcPr>
            <w:tcW w:w="1304" w:type="dxa"/>
          </w:tcPr>
          <w:p w:rsidR="00124D11" w:rsidRDefault="00124D11">
            <w:pPr>
              <w:pStyle w:val="ConsPlusNormal"/>
              <w:jc w:val="right"/>
            </w:pPr>
            <w:r>
              <w:t>163338,6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3.2.1</w:t>
            </w:r>
          </w:p>
        </w:tc>
        <w:tc>
          <w:tcPr>
            <w:tcW w:w="2835" w:type="dxa"/>
            <w:vMerge w:val="restart"/>
          </w:tcPr>
          <w:p w:rsidR="00124D11" w:rsidRDefault="00124D11">
            <w:pPr>
              <w:pStyle w:val="ConsPlusNormal"/>
            </w:pPr>
            <w:r>
              <w:t>Обеспечение содержания и эксплуатации спортивных сооружений, в том числе: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174779,8</w:t>
            </w:r>
          </w:p>
        </w:tc>
        <w:tc>
          <w:tcPr>
            <w:tcW w:w="1191" w:type="dxa"/>
          </w:tcPr>
          <w:p w:rsidR="00124D11" w:rsidRDefault="00124D11">
            <w:pPr>
              <w:pStyle w:val="ConsPlusNormal"/>
              <w:jc w:val="right"/>
            </w:pPr>
            <w:r>
              <w:t>174973,9</w:t>
            </w:r>
          </w:p>
        </w:tc>
        <w:tc>
          <w:tcPr>
            <w:tcW w:w="1191" w:type="dxa"/>
          </w:tcPr>
          <w:p w:rsidR="00124D11" w:rsidRDefault="00124D11">
            <w:pPr>
              <w:pStyle w:val="ConsPlusNormal"/>
              <w:jc w:val="right"/>
            </w:pPr>
            <w:r>
              <w:t>168703,0</w:t>
            </w:r>
          </w:p>
        </w:tc>
        <w:tc>
          <w:tcPr>
            <w:tcW w:w="1191" w:type="dxa"/>
          </w:tcPr>
          <w:p w:rsidR="00124D11" w:rsidRDefault="00124D11">
            <w:pPr>
              <w:pStyle w:val="ConsPlusNormal"/>
              <w:jc w:val="right"/>
            </w:pPr>
            <w:r>
              <w:t>168335,7</w:t>
            </w:r>
          </w:p>
        </w:tc>
        <w:tc>
          <w:tcPr>
            <w:tcW w:w="1191" w:type="dxa"/>
          </w:tcPr>
          <w:p w:rsidR="00124D11" w:rsidRDefault="00124D11">
            <w:pPr>
              <w:pStyle w:val="ConsPlusNormal"/>
              <w:jc w:val="right"/>
            </w:pPr>
            <w:r>
              <w:t>158484,9</w:t>
            </w:r>
          </w:p>
        </w:tc>
        <w:tc>
          <w:tcPr>
            <w:tcW w:w="1191" w:type="dxa"/>
          </w:tcPr>
          <w:p w:rsidR="00124D11" w:rsidRDefault="00124D11">
            <w:pPr>
              <w:pStyle w:val="ConsPlusNormal"/>
              <w:jc w:val="right"/>
            </w:pPr>
            <w:r>
              <w:t>163129,7</w:t>
            </w:r>
          </w:p>
        </w:tc>
        <w:tc>
          <w:tcPr>
            <w:tcW w:w="1304" w:type="dxa"/>
          </w:tcPr>
          <w:p w:rsidR="00124D11" w:rsidRDefault="00124D11">
            <w:pPr>
              <w:pStyle w:val="ConsPlusNormal"/>
              <w:jc w:val="right"/>
            </w:pPr>
            <w:r>
              <w:t>202095,3</w:t>
            </w:r>
          </w:p>
        </w:tc>
        <w:tc>
          <w:tcPr>
            <w:tcW w:w="1304" w:type="dxa"/>
          </w:tcPr>
          <w:p w:rsidR="00124D11" w:rsidRDefault="00124D11">
            <w:pPr>
              <w:pStyle w:val="ConsPlusNormal"/>
              <w:jc w:val="right"/>
            </w:pPr>
            <w:r>
              <w:t>165259,6</w:t>
            </w:r>
          </w:p>
        </w:tc>
        <w:tc>
          <w:tcPr>
            <w:tcW w:w="1304" w:type="dxa"/>
          </w:tcPr>
          <w:p w:rsidR="00124D11" w:rsidRDefault="00124D11">
            <w:pPr>
              <w:pStyle w:val="ConsPlusNormal"/>
              <w:jc w:val="right"/>
            </w:pPr>
            <w:r>
              <w:t>159578,6</w:t>
            </w:r>
          </w:p>
        </w:tc>
        <w:tc>
          <w:tcPr>
            <w:tcW w:w="1304" w:type="dxa"/>
          </w:tcPr>
          <w:p w:rsidR="00124D11" w:rsidRDefault="00124D11">
            <w:pPr>
              <w:pStyle w:val="ConsPlusNormal"/>
              <w:jc w:val="right"/>
            </w:pPr>
            <w:r>
              <w:t>159578,6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174779,8</w:t>
            </w:r>
          </w:p>
        </w:tc>
        <w:tc>
          <w:tcPr>
            <w:tcW w:w="1191" w:type="dxa"/>
          </w:tcPr>
          <w:p w:rsidR="00124D11" w:rsidRDefault="00124D11">
            <w:pPr>
              <w:pStyle w:val="ConsPlusNormal"/>
              <w:jc w:val="right"/>
            </w:pPr>
            <w:r>
              <w:t>174973,9</w:t>
            </w:r>
          </w:p>
        </w:tc>
        <w:tc>
          <w:tcPr>
            <w:tcW w:w="1191" w:type="dxa"/>
          </w:tcPr>
          <w:p w:rsidR="00124D11" w:rsidRDefault="00124D11">
            <w:pPr>
              <w:pStyle w:val="ConsPlusNormal"/>
              <w:jc w:val="right"/>
            </w:pPr>
            <w:r>
              <w:t>168703,0</w:t>
            </w:r>
          </w:p>
        </w:tc>
        <w:tc>
          <w:tcPr>
            <w:tcW w:w="1191" w:type="dxa"/>
          </w:tcPr>
          <w:p w:rsidR="00124D11" w:rsidRDefault="00124D11">
            <w:pPr>
              <w:pStyle w:val="ConsPlusNormal"/>
              <w:jc w:val="right"/>
            </w:pPr>
            <w:r>
              <w:t>168335,7</w:t>
            </w:r>
          </w:p>
        </w:tc>
        <w:tc>
          <w:tcPr>
            <w:tcW w:w="1191" w:type="dxa"/>
          </w:tcPr>
          <w:p w:rsidR="00124D11" w:rsidRDefault="00124D11">
            <w:pPr>
              <w:pStyle w:val="ConsPlusNormal"/>
              <w:jc w:val="right"/>
            </w:pPr>
            <w:r>
              <w:t>158484,9</w:t>
            </w:r>
          </w:p>
        </w:tc>
        <w:tc>
          <w:tcPr>
            <w:tcW w:w="1191" w:type="dxa"/>
          </w:tcPr>
          <w:p w:rsidR="00124D11" w:rsidRDefault="00124D11">
            <w:pPr>
              <w:pStyle w:val="ConsPlusNormal"/>
              <w:jc w:val="right"/>
            </w:pPr>
            <w:r>
              <w:t>163129,7</w:t>
            </w:r>
          </w:p>
        </w:tc>
        <w:tc>
          <w:tcPr>
            <w:tcW w:w="1304" w:type="dxa"/>
          </w:tcPr>
          <w:p w:rsidR="00124D11" w:rsidRDefault="00124D11">
            <w:pPr>
              <w:pStyle w:val="ConsPlusNormal"/>
              <w:jc w:val="right"/>
            </w:pPr>
            <w:r>
              <w:t>202095,3</w:t>
            </w:r>
          </w:p>
        </w:tc>
        <w:tc>
          <w:tcPr>
            <w:tcW w:w="1304" w:type="dxa"/>
          </w:tcPr>
          <w:p w:rsidR="00124D11" w:rsidRDefault="00124D11">
            <w:pPr>
              <w:pStyle w:val="ConsPlusNormal"/>
              <w:jc w:val="right"/>
            </w:pPr>
            <w:r>
              <w:t>165259,6</w:t>
            </w:r>
          </w:p>
        </w:tc>
        <w:tc>
          <w:tcPr>
            <w:tcW w:w="1304" w:type="dxa"/>
          </w:tcPr>
          <w:p w:rsidR="00124D11" w:rsidRDefault="00124D11">
            <w:pPr>
              <w:pStyle w:val="ConsPlusNormal"/>
              <w:jc w:val="right"/>
            </w:pPr>
            <w:r>
              <w:t>159578,6</w:t>
            </w:r>
          </w:p>
        </w:tc>
        <w:tc>
          <w:tcPr>
            <w:tcW w:w="1304" w:type="dxa"/>
          </w:tcPr>
          <w:p w:rsidR="00124D11" w:rsidRDefault="00124D11">
            <w:pPr>
              <w:pStyle w:val="ConsPlusNormal"/>
              <w:jc w:val="right"/>
            </w:pPr>
            <w:r>
              <w:t>159578,6</w:t>
            </w:r>
          </w:p>
        </w:tc>
      </w:tr>
      <w:tr w:rsidR="00124D11">
        <w:tc>
          <w:tcPr>
            <w:tcW w:w="1984" w:type="dxa"/>
            <w:vMerge/>
          </w:tcPr>
          <w:p w:rsidR="00124D11" w:rsidRDefault="00124D11"/>
        </w:tc>
        <w:tc>
          <w:tcPr>
            <w:tcW w:w="2835" w:type="dxa"/>
          </w:tcPr>
          <w:p w:rsidR="00124D11" w:rsidRDefault="00124D11">
            <w:pPr>
              <w:pStyle w:val="ConsPlusNormal"/>
            </w:pPr>
            <w:r>
              <w:t>- плавательного бассейна</w:t>
            </w:r>
          </w:p>
        </w:tc>
        <w:tc>
          <w:tcPr>
            <w:tcW w:w="2324" w:type="dxa"/>
            <w:vMerge/>
          </w:tcPr>
          <w:p w:rsidR="00124D11" w:rsidRDefault="00124D11"/>
        </w:tc>
        <w:tc>
          <w:tcPr>
            <w:tcW w:w="2041" w:type="dxa"/>
            <w:vMerge w:val="restart"/>
          </w:tcPr>
          <w:p w:rsidR="00124D11" w:rsidRDefault="00124D11">
            <w:pPr>
              <w:pStyle w:val="ConsPlusNormal"/>
            </w:pPr>
            <w:r>
              <w:t>Местный бюджет</w:t>
            </w:r>
          </w:p>
        </w:tc>
        <w:tc>
          <w:tcPr>
            <w:tcW w:w="1191" w:type="dxa"/>
            <w:vMerge w:val="restart"/>
          </w:tcPr>
          <w:p w:rsidR="00124D11" w:rsidRDefault="00124D11">
            <w:pPr>
              <w:pStyle w:val="ConsPlusNormal"/>
              <w:jc w:val="right"/>
            </w:pPr>
            <w:r>
              <w:t>0,0</w:t>
            </w:r>
          </w:p>
        </w:tc>
        <w:tc>
          <w:tcPr>
            <w:tcW w:w="1191" w:type="dxa"/>
            <w:vMerge w:val="restart"/>
          </w:tcPr>
          <w:p w:rsidR="00124D11" w:rsidRDefault="00124D11">
            <w:pPr>
              <w:pStyle w:val="ConsPlusNormal"/>
              <w:jc w:val="right"/>
            </w:pPr>
            <w:r>
              <w:t>0,0</w:t>
            </w:r>
          </w:p>
        </w:tc>
        <w:tc>
          <w:tcPr>
            <w:tcW w:w="1191" w:type="dxa"/>
            <w:vMerge w:val="restart"/>
          </w:tcPr>
          <w:p w:rsidR="00124D11" w:rsidRDefault="00124D11">
            <w:pPr>
              <w:pStyle w:val="ConsPlusNormal"/>
              <w:jc w:val="right"/>
            </w:pPr>
            <w:r>
              <w:t>0,0</w:t>
            </w:r>
          </w:p>
        </w:tc>
        <w:tc>
          <w:tcPr>
            <w:tcW w:w="1191" w:type="dxa"/>
            <w:vMerge w:val="restart"/>
          </w:tcPr>
          <w:p w:rsidR="00124D11" w:rsidRDefault="00124D11">
            <w:pPr>
              <w:pStyle w:val="ConsPlusNormal"/>
              <w:jc w:val="right"/>
            </w:pPr>
            <w:r>
              <w:t>0,0</w:t>
            </w:r>
          </w:p>
        </w:tc>
        <w:tc>
          <w:tcPr>
            <w:tcW w:w="1191" w:type="dxa"/>
            <w:vMerge w:val="restart"/>
          </w:tcPr>
          <w:p w:rsidR="00124D11" w:rsidRDefault="00124D11">
            <w:pPr>
              <w:pStyle w:val="ConsPlusNormal"/>
              <w:jc w:val="right"/>
            </w:pPr>
            <w:r>
              <w:t>0,0</w:t>
            </w:r>
          </w:p>
        </w:tc>
        <w:tc>
          <w:tcPr>
            <w:tcW w:w="1191" w:type="dxa"/>
            <w:vMerge w:val="restart"/>
          </w:tcPr>
          <w:p w:rsidR="00124D11" w:rsidRDefault="00124D11">
            <w:pPr>
              <w:pStyle w:val="ConsPlusNormal"/>
              <w:jc w:val="right"/>
            </w:pPr>
            <w:r>
              <w:t>0,0</w:t>
            </w:r>
          </w:p>
        </w:tc>
        <w:tc>
          <w:tcPr>
            <w:tcW w:w="1304" w:type="dxa"/>
            <w:vMerge w:val="restart"/>
          </w:tcPr>
          <w:p w:rsidR="00124D11" w:rsidRDefault="00124D11">
            <w:pPr>
              <w:pStyle w:val="ConsPlusNormal"/>
              <w:jc w:val="right"/>
            </w:pPr>
            <w:r>
              <w:t>0,0</w:t>
            </w:r>
          </w:p>
        </w:tc>
        <w:tc>
          <w:tcPr>
            <w:tcW w:w="1304" w:type="dxa"/>
            <w:vMerge w:val="restart"/>
          </w:tcPr>
          <w:p w:rsidR="00124D11" w:rsidRDefault="00124D11">
            <w:pPr>
              <w:pStyle w:val="ConsPlusNormal"/>
              <w:jc w:val="right"/>
            </w:pPr>
            <w:r>
              <w:t>0,0</w:t>
            </w:r>
          </w:p>
        </w:tc>
        <w:tc>
          <w:tcPr>
            <w:tcW w:w="1304" w:type="dxa"/>
            <w:vMerge w:val="restart"/>
          </w:tcPr>
          <w:p w:rsidR="00124D11" w:rsidRDefault="00124D11">
            <w:pPr>
              <w:pStyle w:val="ConsPlusNormal"/>
              <w:jc w:val="right"/>
            </w:pPr>
            <w:r>
              <w:t>0,0</w:t>
            </w:r>
          </w:p>
        </w:tc>
        <w:tc>
          <w:tcPr>
            <w:tcW w:w="1304" w:type="dxa"/>
            <w:vMerge w:val="restart"/>
          </w:tcPr>
          <w:p w:rsidR="00124D11" w:rsidRDefault="00124D11">
            <w:pPr>
              <w:pStyle w:val="ConsPlusNormal"/>
              <w:jc w:val="right"/>
            </w:pPr>
            <w:r>
              <w:t>0,0</w:t>
            </w:r>
          </w:p>
        </w:tc>
      </w:tr>
      <w:tr w:rsidR="00124D11">
        <w:tc>
          <w:tcPr>
            <w:tcW w:w="1984" w:type="dxa"/>
            <w:vMerge/>
          </w:tcPr>
          <w:p w:rsidR="00124D11" w:rsidRDefault="00124D11"/>
        </w:tc>
        <w:tc>
          <w:tcPr>
            <w:tcW w:w="2835" w:type="dxa"/>
          </w:tcPr>
          <w:p w:rsidR="00124D11" w:rsidRDefault="00124D11">
            <w:pPr>
              <w:pStyle w:val="ConsPlusNormal"/>
            </w:pPr>
            <w:r>
              <w:t>- универсального зала</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специализированного зала</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футбольного поля</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беговых дорожек</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легкоатлетических секторов</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ледового катка в зимний период</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tcPr>
          <w:p w:rsidR="00124D11" w:rsidRDefault="00124D11"/>
        </w:tc>
        <w:tc>
          <w:tcPr>
            <w:tcW w:w="2835" w:type="dxa"/>
          </w:tcPr>
          <w:p w:rsidR="00124D11" w:rsidRDefault="00124D11">
            <w:pPr>
              <w:pStyle w:val="ConsPlusNormal"/>
            </w:pPr>
            <w:r>
              <w:t>- спортивно-туристского центра</w:t>
            </w:r>
          </w:p>
        </w:tc>
        <w:tc>
          <w:tcPr>
            <w:tcW w:w="2324" w:type="dxa"/>
            <w:vMerge/>
          </w:tcPr>
          <w:p w:rsidR="00124D11" w:rsidRDefault="00124D11"/>
        </w:tc>
        <w:tc>
          <w:tcPr>
            <w:tcW w:w="204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191"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c>
          <w:tcPr>
            <w:tcW w:w="1304" w:type="dxa"/>
            <w:vMerge/>
          </w:tcPr>
          <w:p w:rsidR="00124D11" w:rsidRDefault="00124D11"/>
        </w:tc>
      </w:tr>
      <w:tr w:rsidR="00124D11">
        <w:tc>
          <w:tcPr>
            <w:tcW w:w="1984" w:type="dxa"/>
            <w:vMerge w:val="restart"/>
          </w:tcPr>
          <w:p w:rsidR="00124D11" w:rsidRDefault="00124D11">
            <w:pPr>
              <w:pStyle w:val="ConsPlusNormal"/>
            </w:pPr>
            <w:r>
              <w:lastRenderedPageBreak/>
              <w:t>3.2.2</w:t>
            </w:r>
          </w:p>
        </w:tc>
        <w:tc>
          <w:tcPr>
            <w:tcW w:w="2835" w:type="dxa"/>
            <w:vMerge w:val="restart"/>
          </w:tcPr>
          <w:p w:rsidR="00124D11" w:rsidRDefault="00124D11">
            <w:pPr>
              <w:pStyle w:val="ConsPlusNormal"/>
            </w:pPr>
            <w:r>
              <w:t>Субсидии ГАУ РБ "Дирекция спортивных сооружений" на иные цели (поставка с монтажом и пусконаладочными работами системы наружного и внутреннего видеонаблюдения на Центральном стадионе на 10 тыс. зрителей, ул. Кирова, 1) (в т.ч. разработка проектно-сметной документации)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5960,5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5960,5</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3.2.3</w:t>
            </w:r>
          </w:p>
        </w:tc>
        <w:tc>
          <w:tcPr>
            <w:tcW w:w="2835" w:type="dxa"/>
            <w:vMerge w:val="restart"/>
          </w:tcPr>
          <w:p w:rsidR="00124D11" w:rsidRDefault="00124D11">
            <w:pPr>
              <w:pStyle w:val="ConsPlusNormal"/>
            </w:pPr>
            <w:r>
              <w:t>Субсидии ГАУ РБ "Дирекция спортивных сооружений" на иные цели (поставка с монтажом спортивного паркетного покрытия в Физкультурно-спортивном комплексе, ул. Рылеева, 2)</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8221,0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8221,0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3.2.4</w:t>
            </w:r>
          </w:p>
        </w:tc>
        <w:tc>
          <w:tcPr>
            <w:tcW w:w="2835" w:type="dxa"/>
            <w:vMerge w:val="restart"/>
          </w:tcPr>
          <w:p w:rsidR="00124D11" w:rsidRDefault="00124D11">
            <w:pPr>
              <w:pStyle w:val="ConsPlusNormal"/>
            </w:pPr>
            <w:r>
              <w:t>Субсидии ГАУ РБ "Дирекция спортивных сооружений" на иные цели (поставка с монтажом помостов для борьбы быстроразборных с настилом и комплектом лестниц в Физкультурно-спортивном комплексе, ул. Рылеева, 2)</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1634,0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1634,0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3.2.5</w:t>
            </w:r>
          </w:p>
        </w:tc>
        <w:tc>
          <w:tcPr>
            <w:tcW w:w="2835" w:type="dxa"/>
            <w:vMerge w:val="restart"/>
          </w:tcPr>
          <w:p w:rsidR="00124D11" w:rsidRDefault="00124D11">
            <w:pPr>
              <w:pStyle w:val="ConsPlusNormal"/>
            </w:pPr>
            <w:r>
              <w:t>Содержание спортивно-</w:t>
            </w:r>
            <w:r>
              <w:lastRenderedPageBreak/>
              <w:t>оздоровительного комплекса "Жемчужина" в п. Северомуйск Муйского района</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4624,8</w:t>
            </w:r>
          </w:p>
        </w:tc>
        <w:tc>
          <w:tcPr>
            <w:tcW w:w="1304" w:type="dxa"/>
          </w:tcPr>
          <w:p w:rsidR="00124D11" w:rsidRDefault="00124D11">
            <w:pPr>
              <w:pStyle w:val="ConsPlusNormal"/>
              <w:jc w:val="right"/>
            </w:pPr>
            <w:r>
              <w:t>3760,0</w:t>
            </w:r>
          </w:p>
        </w:tc>
        <w:tc>
          <w:tcPr>
            <w:tcW w:w="1304" w:type="dxa"/>
          </w:tcPr>
          <w:p w:rsidR="00124D11" w:rsidRDefault="00124D11">
            <w:pPr>
              <w:pStyle w:val="ConsPlusNormal"/>
              <w:jc w:val="right"/>
            </w:pPr>
            <w:r>
              <w:t>3760,0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850,0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4624,8</w:t>
            </w:r>
          </w:p>
        </w:tc>
        <w:tc>
          <w:tcPr>
            <w:tcW w:w="1304" w:type="dxa"/>
          </w:tcPr>
          <w:p w:rsidR="00124D11" w:rsidRDefault="00124D11">
            <w:pPr>
              <w:pStyle w:val="ConsPlusNormal"/>
              <w:jc w:val="right"/>
            </w:pPr>
            <w:r>
              <w:t>3760,0</w:t>
            </w:r>
          </w:p>
        </w:tc>
        <w:tc>
          <w:tcPr>
            <w:tcW w:w="1304" w:type="dxa"/>
          </w:tcPr>
          <w:p w:rsidR="00124D11" w:rsidRDefault="00124D11">
            <w:pPr>
              <w:pStyle w:val="ConsPlusNormal"/>
              <w:jc w:val="right"/>
            </w:pPr>
            <w:r>
              <w:t>3760,0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3.2.6</w:t>
            </w:r>
          </w:p>
        </w:tc>
        <w:tc>
          <w:tcPr>
            <w:tcW w:w="2835" w:type="dxa"/>
            <w:vMerge w:val="restart"/>
          </w:tcPr>
          <w:p w:rsidR="00124D11" w:rsidRDefault="00124D11">
            <w:pPr>
              <w:pStyle w:val="ConsPlusNormal"/>
            </w:pPr>
            <w:r>
              <w:t>Субсидии ГАУ РБ "Дирекция спортивных сооружений" на иные цели (поставка с монтажом и пусконаладочными работами спринклерной системы автоматического пожаротушения в Физкультурно-спортивном комплексе, ул. Рылеева, 2) (в т.ч. разработка проектно-сметной документации)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3.2.7</w:t>
            </w:r>
          </w:p>
        </w:tc>
        <w:tc>
          <w:tcPr>
            <w:tcW w:w="2835" w:type="dxa"/>
            <w:vMerge w:val="restart"/>
          </w:tcPr>
          <w:p w:rsidR="00124D11" w:rsidRDefault="00124D11">
            <w:pPr>
              <w:pStyle w:val="ConsPlusNormal"/>
            </w:pPr>
            <w:r>
              <w:t>Субсидии АУ РБ "Республиканская спортивная школа олимпийского резерва" на иные цели (противопожарные мероприятия)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625,0</w:t>
            </w:r>
          </w:p>
        </w:tc>
        <w:tc>
          <w:tcPr>
            <w:tcW w:w="1304" w:type="dxa"/>
          </w:tcPr>
          <w:p w:rsidR="00124D11" w:rsidRDefault="00124D11">
            <w:pPr>
              <w:pStyle w:val="ConsPlusNormal"/>
              <w:jc w:val="right"/>
            </w:pPr>
            <w:r>
              <w:t>974,0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625,0</w:t>
            </w:r>
          </w:p>
        </w:tc>
        <w:tc>
          <w:tcPr>
            <w:tcW w:w="1304" w:type="dxa"/>
          </w:tcPr>
          <w:p w:rsidR="00124D11" w:rsidRDefault="00124D11">
            <w:pPr>
              <w:pStyle w:val="ConsPlusNormal"/>
              <w:jc w:val="right"/>
            </w:pPr>
            <w:r>
              <w:t>974,0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3.2.8</w:t>
            </w:r>
          </w:p>
        </w:tc>
        <w:tc>
          <w:tcPr>
            <w:tcW w:w="2835" w:type="dxa"/>
            <w:vMerge w:val="restart"/>
          </w:tcPr>
          <w:p w:rsidR="00124D11" w:rsidRDefault="00124D11">
            <w:pPr>
              <w:pStyle w:val="ConsPlusNormal"/>
            </w:pPr>
            <w:r>
              <w:t>Гомологация лыжной трассы в г. Гусиноозерск Селенгинского района</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w:t>
            </w:r>
            <w:r>
              <w:lastRenderedPageBreak/>
              <w:t>(ответственный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389,0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389,0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3.2.9</w:t>
            </w:r>
          </w:p>
        </w:tc>
        <w:tc>
          <w:tcPr>
            <w:tcW w:w="2835" w:type="dxa"/>
            <w:vMerge w:val="restart"/>
          </w:tcPr>
          <w:p w:rsidR="00124D11" w:rsidRDefault="00124D11">
            <w:pPr>
              <w:pStyle w:val="ConsPlusNormal"/>
            </w:pPr>
            <w:r>
              <w:t>Субсидии ГАУ РБ "Дирекция спортивных сооружений" на иные цели (ремонтные работы спортивных объектов)</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3.2.10</w:t>
            </w:r>
          </w:p>
        </w:tc>
        <w:tc>
          <w:tcPr>
            <w:tcW w:w="2835" w:type="dxa"/>
            <w:vMerge w:val="restart"/>
          </w:tcPr>
          <w:p w:rsidR="00124D11" w:rsidRDefault="00124D11">
            <w:pPr>
              <w:pStyle w:val="ConsPlusNormal"/>
            </w:pPr>
            <w:r>
              <w:t>Субсидии ГАУ РБ "Дирекция спортивных сооружений" на иные цели (приобретение борцовских ковров)</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1350,0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1350,0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3.2.11</w:t>
            </w:r>
          </w:p>
        </w:tc>
        <w:tc>
          <w:tcPr>
            <w:tcW w:w="2835" w:type="dxa"/>
            <w:vMerge w:val="restart"/>
          </w:tcPr>
          <w:p w:rsidR="00124D11" w:rsidRDefault="00124D11">
            <w:pPr>
              <w:pStyle w:val="ConsPlusNormal"/>
            </w:pPr>
            <w:r>
              <w:t>Субсидии ГАУ РБ "Дирекция спортивных сооружений" на иные цели (приобретение комплектов хоккейной формы)</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700,0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700,0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3.2.12</w:t>
            </w:r>
          </w:p>
        </w:tc>
        <w:tc>
          <w:tcPr>
            <w:tcW w:w="2835" w:type="dxa"/>
            <w:vMerge w:val="restart"/>
          </w:tcPr>
          <w:p w:rsidR="00124D11" w:rsidRDefault="00124D11">
            <w:pPr>
              <w:pStyle w:val="ConsPlusNormal"/>
            </w:pPr>
            <w:r>
              <w:t xml:space="preserve">Субсидии ГАУ РБ "Дирекция </w:t>
            </w:r>
            <w:r>
              <w:lastRenderedPageBreak/>
              <w:t>спортивных сооружений" на иные цели (приобретение боксерских рингов и ремонтные работы на объектах)</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5000,0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3.3</w:t>
            </w:r>
          </w:p>
        </w:tc>
        <w:tc>
          <w:tcPr>
            <w:tcW w:w="2835" w:type="dxa"/>
            <w:vMerge w:val="restart"/>
          </w:tcPr>
          <w:p w:rsidR="00124D11" w:rsidRDefault="00124D11">
            <w:pPr>
              <w:pStyle w:val="ConsPlusNormal"/>
            </w:pPr>
            <w:r>
              <w:t>Мероприятия, направленные на создание условий и повышение доступности занятий физической культурой и спортом</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3.3.1</w:t>
            </w:r>
          </w:p>
        </w:tc>
        <w:tc>
          <w:tcPr>
            <w:tcW w:w="2835" w:type="dxa"/>
            <w:vMerge w:val="restart"/>
          </w:tcPr>
          <w:p w:rsidR="00124D11" w:rsidRDefault="00124D11">
            <w:pPr>
              <w:pStyle w:val="ConsPlusNormal"/>
            </w:pPr>
            <w:r>
              <w:t>На реализацию мероприятий, направленных на создание условий и повышение доступности занятий физической культурой и спортом для населения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13000,0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3.4</w:t>
            </w:r>
          </w:p>
        </w:tc>
        <w:tc>
          <w:tcPr>
            <w:tcW w:w="2835" w:type="dxa"/>
            <w:vMerge w:val="restart"/>
          </w:tcPr>
          <w:p w:rsidR="00124D11" w:rsidRDefault="00124D11">
            <w:pPr>
              <w:pStyle w:val="ConsPlusNormal"/>
            </w:pPr>
            <w:r>
              <w:t xml:space="preserve">Создание объектов спорта в рамках государственно-частного (муниципально-частного) партнерства в рамках федерального проекта "Спорт - норма </w:t>
            </w:r>
            <w:r>
              <w:lastRenderedPageBreak/>
              <w:t>жизни"</w:t>
            </w:r>
          </w:p>
        </w:tc>
        <w:tc>
          <w:tcPr>
            <w:tcW w:w="2324" w:type="dxa"/>
            <w:vMerge w:val="restart"/>
          </w:tcPr>
          <w:p w:rsidR="00124D11" w:rsidRDefault="00124D11">
            <w:pPr>
              <w:pStyle w:val="ConsPlusNormal"/>
            </w:pPr>
            <w:r>
              <w:lastRenderedPageBreak/>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60000,0</w:t>
            </w:r>
          </w:p>
        </w:tc>
        <w:tc>
          <w:tcPr>
            <w:tcW w:w="1304" w:type="dxa"/>
          </w:tcPr>
          <w:p w:rsidR="00124D11" w:rsidRDefault="00124D11">
            <w:pPr>
              <w:pStyle w:val="ConsPlusNormal"/>
              <w:jc w:val="right"/>
            </w:pPr>
            <w:r>
              <w:t>746913,6</w:t>
            </w:r>
          </w:p>
        </w:tc>
        <w:tc>
          <w:tcPr>
            <w:tcW w:w="1304" w:type="dxa"/>
          </w:tcPr>
          <w:p w:rsidR="00124D11" w:rsidRDefault="00124D11">
            <w:pPr>
              <w:pStyle w:val="ConsPlusNormal"/>
              <w:jc w:val="right"/>
            </w:pPr>
            <w:r>
              <w:t>684253,8</w:t>
            </w:r>
          </w:p>
        </w:tc>
        <w:tc>
          <w:tcPr>
            <w:tcW w:w="1304" w:type="dxa"/>
          </w:tcPr>
          <w:p w:rsidR="00124D11" w:rsidRDefault="00124D11">
            <w:pPr>
              <w:pStyle w:val="ConsPlusNormal"/>
              <w:jc w:val="right"/>
            </w:pPr>
            <w:r>
              <w:t>108610,2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731975,3</w:t>
            </w:r>
          </w:p>
        </w:tc>
        <w:tc>
          <w:tcPr>
            <w:tcW w:w="1304" w:type="dxa"/>
          </w:tcPr>
          <w:p w:rsidR="00124D11" w:rsidRDefault="00124D11">
            <w:pPr>
              <w:pStyle w:val="ConsPlusNormal"/>
              <w:jc w:val="right"/>
            </w:pPr>
            <w:r>
              <w:t>351147,5</w:t>
            </w:r>
          </w:p>
        </w:tc>
        <w:tc>
          <w:tcPr>
            <w:tcW w:w="1304" w:type="dxa"/>
          </w:tcPr>
          <w:p w:rsidR="00124D11" w:rsidRDefault="00124D11">
            <w:pPr>
              <w:pStyle w:val="ConsPlusNormal"/>
              <w:jc w:val="right"/>
            </w:pPr>
            <w:r>
              <w:t>106438,0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60000,0</w:t>
            </w:r>
          </w:p>
        </w:tc>
        <w:tc>
          <w:tcPr>
            <w:tcW w:w="1304" w:type="dxa"/>
          </w:tcPr>
          <w:p w:rsidR="00124D11" w:rsidRDefault="00124D11">
            <w:pPr>
              <w:pStyle w:val="ConsPlusNormal"/>
              <w:jc w:val="right"/>
            </w:pPr>
            <w:r>
              <w:t>14938,3</w:t>
            </w:r>
          </w:p>
        </w:tc>
        <w:tc>
          <w:tcPr>
            <w:tcW w:w="1304" w:type="dxa"/>
          </w:tcPr>
          <w:p w:rsidR="00124D11" w:rsidRDefault="00124D11">
            <w:pPr>
              <w:pStyle w:val="ConsPlusNormal"/>
              <w:jc w:val="right"/>
            </w:pPr>
            <w:r>
              <w:t>7166,3</w:t>
            </w:r>
          </w:p>
        </w:tc>
        <w:tc>
          <w:tcPr>
            <w:tcW w:w="1304" w:type="dxa"/>
          </w:tcPr>
          <w:p w:rsidR="00124D11" w:rsidRDefault="00124D11">
            <w:pPr>
              <w:pStyle w:val="ConsPlusNormal"/>
              <w:jc w:val="right"/>
            </w:pPr>
            <w:r>
              <w:t>2172,2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325940,0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3.4.1</w:t>
            </w:r>
          </w:p>
        </w:tc>
        <w:tc>
          <w:tcPr>
            <w:tcW w:w="2835" w:type="dxa"/>
            <w:vMerge w:val="restart"/>
          </w:tcPr>
          <w:p w:rsidR="00124D11" w:rsidRDefault="00124D11">
            <w:pPr>
              <w:pStyle w:val="ConsPlusNormal"/>
            </w:pPr>
            <w:r>
              <w:t>Региональный центр по хоккею в г. Улан-Удэ</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60000,0</w:t>
            </w:r>
          </w:p>
        </w:tc>
        <w:tc>
          <w:tcPr>
            <w:tcW w:w="1304" w:type="dxa"/>
          </w:tcPr>
          <w:p w:rsidR="00124D11" w:rsidRDefault="00124D11">
            <w:pPr>
              <w:pStyle w:val="ConsPlusNormal"/>
              <w:jc w:val="right"/>
            </w:pPr>
            <w:r>
              <w:t>746913,6</w:t>
            </w:r>
          </w:p>
        </w:tc>
        <w:tc>
          <w:tcPr>
            <w:tcW w:w="1304" w:type="dxa"/>
          </w:tcPr>
          <w:p w:rsidR="00124D11" w:rsidRDefault="00124D11">
            <w:pPr>
              <w:pStyle w:val="ConsPlusNormal"/>
              <w:jc w:val="right"/>
            </w:pPr>
            <w:r>
              <w:t>684253,8</w:t>
            </w:r>
          </w:p>
        </w:tc>
        <w:tc>
          <w:tcPr>
            <w:tcW w:w="1304" w:type="dxa"/>
          </w:tcPr>
          <w:p w:rsidR="00124D11" w:rsidRDefault="00124D11">
            <w:pPr>
              <w:pStyle w:val="ConsPlusNormal"/>
              <w:jc w:val="right"/>
            </w:pPr>
            <w:r>
              <w:t>108610,2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731975,3</w:t>
            </w:r>
          </w:p>
        </w:tc>
        <w:tc>
          <w:tcPr>
            <w:tcW w:w="1304" w:type="dxa"/>
          </w:tcPr>
          <w:p w:rsidR="00124D11" w:rsidRDefault="00124D11">
            <w:pPr>
              <w:pStyle w:val="ConsPlusNormal"/>
              <w:jc w:val="right"/>
            </w:pPr>
            <w:r>
              <w:t>351147,5</w:t>
            </w:r>
          </w:p>
        </w:tc>
        <w:tc>
          <w:tcPr>
            <w:tcW w:w="1304" w:type="dxa"/>
          </w:tcPr>
          <w:p w:rsidR="00124D11" w:rsidRDefault="00124D11">
            <w:pPr>
              <w:pStyle w:val="ConsPlusNormal"/>
              <w:jc w:val="right"/>
            </w:pPr>
            <w:r>
              <w:t>106438,0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60000,0</w:t>
            </w:r>
          </w:p>
        </w:tc>
        <w:tc>
          <w:tcPr>
            <w:tcW w:w="1304" w:type="dxa"/>
          </w:tcPr>
          <w:p w:rsidR="00124D11" w:rsidRDefault="00124D11">
            <w:pPr>
              <w:pStyle w:val="ConsPlusNormal"/>
              <w:jc w:val="right"/>
            </w:pPr>
            <w:r>
              <w:t>14938,3</w:t>
            </w:r>
          </w:p>
        </w:tc>
        <w:tc>
          <w:tcPr>
            <w:tcW w:w="1304" w:type="dxa"/>
          </w:tcPr>
          <w:p w:rsidR="00124D11" w:rsidRDefault="00124D11">
            <w:pPr>
              <w:pStyle w:val="ConsPlusNormal"/>
              <w:jc w:val="right"/>
            </w:pPr>
            <w:r>
              <w:t>7166,3</w:t>
            </w:r>
          </w:p>
        </w:tc>
        <w:tc>
          <w:tcPr>
            <w:tcW w:w="1304" w:type="dxa"/>
          </w:tcPr>
          <w:p w:rsidR="00124D11" w:rsidRDefault="00124D11">
            <w:pPr>
              <w:pStyle w:val="ConsPlusNormal"/>
              <w:jc w:val="right"/>
            </w:pPr>
            <w:r>
              <w:t>2172,2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325940,0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3.5</w:t>
            </w:r>
          </w:p>
        </w:tc>
        <w:tc>
          <w:tcPr>
            <w:tcW w:w="2835" w:type="dxa"/>
            <w:vMerge w:val="restart"/>
          </w:tcPr>
          <w:p w:rsidR="00124D11" w:rsidRDefault="00124D11">
            <w:pPr>
              <w:pStyle w:val="ConsPlusNormal"/>
            </w:pPr>
            <w:r>
              <w:t>Создание объектов спорта в рамках государственно-частного (муниципально-частного) партнерства в рамках мероприятий федеральной целевой программы "Развитие физической культуры и спорта в Российской Федерации на 2016 - 2020 годы"</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36591,0</w:t>
            </w:r>
          </w:p>
        </w:tc>
        <w:tc>
          <w:tcPr>
            <w:tcW w:w="1304" w:type="dxa"/>
          </w:tcPr>
          <w:p w:rsidR="00124D11" w:rsidRDefault="00124D11">
            <w:pPr>
              <w:pStyle w:val="ConsPlusNormal"/>
              <w:jc w:val="right"/>
            </w:pPr>
            <w:r>
              <w:t>72,0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34395,5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2195,5</w:t>
            </w:r>
          </w:p>
        </w:tc>
        <w:tc>
          <w:tcPr>
            <w:tcW w:w="1304" w:type="dxa"/>
          </w:tcPr>
          <w:p w:rsidR="00124D11" w:rsidRDefault="00124D11">
            <w:pPr>
              <w:pStyle w:val="ConsPlusNormal"/>
              <w:jc w:val="right"/>
            </w:pPr>
            <w:r>
              <w:t>72,0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3.5.1</w:t>
            </w:r>
          </w:p>
        </w:tc>
        <w:tc>
          <w:tcPr>
            <w:tcW w:w="2835" w:type="dxa"/>
            <w:vMerge w:val="restart"/>
          </w:tcPr>
          <w:p w:rsidR="00124D11" w:rsidRDefault="00124D11">
            <w:pPr>
              <w:pStyle w:val="ConsPlusNormal"/>
            </w:pPr>
            <w:r>
              <w:t>Спортивный зал в с. Сотниково Иволгинского района Республики Бурятия</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w:t>
            </w:r>
            <w:r>
              <w:lastRenderedPageBreak/>
              <w:t>(ответственный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36591,0</w:t>
            </w:r>
          </w:p>
        </w:tc>
        <w:tc>
          <w:tcPr>
            <w:tcW w:w="1304" w:type="dxa"/>
          </w:tcPr>
          <w:p w:rsidR="00124D11" w:rsidRDefault="00124D11">
            <w:pPr>
              <w:pStyle w:val="ConsPlusNormal"/>
              <w:jc w:val="right"/>
            </w:pPr>
            <w:r>
              <w:t>72,0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34395,5</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2195,5</w:t>
            </w:r>
          </w:p>
        </w:tc>
        <w:tc>
          <w:tcPr>
            <w:tcW w:w="1304" w:type="dxa"/>
          </w:tcPr>
          <w:p w:rsidR="00124D11" w:rsidRDefault="00124D11">
            <w:pPr>
              <w:pStyle w:val="ConsPlusNormal"/>
              <w:jc w:val="right"/>
            </w:pPr>
            <w:r>
              <w:t>72,0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Внебюджетные источники</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"Обеспечение и создание условий для реализации Государственной программы Республики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26342,2</w:t>
            </w:r>
          </w:p>
        </w:tc>
        <w:tc>
          <w:tcPr>
            <w:tcW w:w="1191" w:type="dxa"/>
          </w:tcPr>
          <w:p w:rsidR="00124D11" w:rsidRDefault="00124D11">
            <w:pPr>
              <w:pStyle w:val="ConsPlusNormal"/>
              <w:jc w:val="right"/>
            </w:pPr>
            <w:r>
              <w:t>33817,9</w:t>
            </w:r>
          </w:p>
        </w:tc>
        <w:tc>
          <w:tcPr>
            <w:tcW w:w="1304" w:type="dxa"/>
          </w:tcPr>
          <w:p w:rsidR="00124D11" w:rsidRDefault="00124D11">
            <w:pPr>
              <w:pStyle w:val="ConsPlusNormal"/>
              <w:jc w:val="right"/>
            </w:pPr>
            <w:r>
              <w:t>36825,6</w:t>
            </w:r>
          </w:p>
        </w:tc>
        <w:tc>
          <w:tcPr>
            <w:tcW w:w="1304" w:type="dxa"/>
          </w:tcPr>
          <w:p w:rsidR="00124D11" w:rsidRDefault="00124D11">
            <w:pPr>
              <w:pStyle w:val="ConsPlusNormal"/>
              <w:jc w:val="right"/>
            </w:pPr>
            <w:r>
              <w:t>37977,9</w:t>
            </w:r>
          </w:p>
        </w:tc>
        <w:tc>
          <w:tcPr>
            <w:tcW w:w="1304" w:type="dxa"/>
          </w:tcPr>
          <w:p w:rsidR="00124D11" w:rsidRDefault="00124D11">
            <w:pPr>
              <w:pStyle w:val="ConsPlusNormal"/>
              <w:jc w:val="right"/>
            </w:pPr>
            <w:r>
              <w:t>35955,6</w:t>
            </w:r>
          </w:p>
        </w:tc>
        <w:tc>
          <w:tcPr>
            <w:tcW w:w="1304" w:type="dxa"/>
          </w:tcPr>
          <w:p w:rsidR="00124D11" w:rsidRDefault="00124D11">
            <w:pPr>
              <w:pStyle w:val="ConsPlusNormal"/>
              <w:jc w:val="right"/>
            </w:pPr>
            <w:r>
              <w:t>35955,6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26342,2</w:t>
            </w:r>
          </w:p>
        </w:tc>
        <w:tc>
          <w:tcPr>
            <w:tcW w:w="1191" w:type="dxa"/>
          </w:tcPr>
          <w:p w:rsidR="00124D11" w:rsidRDefault="00124D11">
            <w:pPr>
              <w:pStyle w:val="ConsPlusNormal"/>
              <w:jc w:val="right"/>
            </w:pPr>
            <w:r>
              <w:t>33817,9</w:t>
            </w:r>
          </w:p>
        </w:tc>
        <w:tc>
          <w:tcPr>
            <w:tcW w:w="1304" w:type="dxa"/>
          </w:tcPr>
          <w:p w:rsidR="00124D11" w:rsidRDefault="00124D11">
            <w:pPr>
              <w:pStyle w:val="ConsPlusNormal"/>
              <w:jc w:val="right"/>
            </w:pPr>
            <w:r>
              <w:t>36825,6</w:t>
            </w:r>
          </w:p>
        </w:tc>
        <w:tc>
          <w:tcPr>
            <w:tcW w:w="1304" w:type="dxa"/>
          </w:tcPr>
          <w:p w:rsidR="00124D11" w:rsidRDefault="00124D11">
            <w:pPr>
              <w:pStyle w:val="ConsPlusNormal"/>
              <w:jc w:val="right"/>
            </w:pPr>
            <w:r>
              <w:t>37977,9</w:t>
            </w:r>
          </w:p>
        </w:tc>
        <w:tc>
          <w:tcPr>
            <w:tcW w:w="1304" w:type="dxa"/>
          </w:tcPr>
          <w:p w:rsidR="00124D11" w:rsidRDefault="00124D11">
            <w:pPr>
              <w:pStyle w:val="ConsPlusNormal"/>
              <w:jc w:val="right"/>
            </w:pPr>
            <w:r>
              <w:t>35955,6</w:t>
            </w:r>
          </w:p>
        </w:tc>
        <w:tc>
          <w:tcPr>
            <w:tcW w:w="1304" w:type="dxa"/>
          </w:tcPr>
          <w:p w:rsidR="00124D11" w:rsidRDefault="00124D11">
            <w:pPr>
              <w:pStyle w:val="ConsPlusNormal"/>
              <w:jc w:val="right"/>
            </w:pPr>
            <w:r>
              <w:t>35955,6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4.1.1</w:t>
            </w:r>
          </w:p>
        </w:tc>
        <w:tc>
          <w:tcPr>
            <w:tcW w:w="2835" w:type="dxa"/>
            <w:vMerge w:val="restart"/>
          </w:tcPr>
          <w:p w:rsidR="00124D11" w:rsidRDefault="00124D11">
            <w:pPr>
              <w:pStyle w:val="ConsPlusNormal"/>
            </w:pPr>
            <w:r>
              <w:t>Повышение эффективности управления в отрасли физической культуры и спорта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26342,2</w:t>
            </w:r>
          </w:p>
        </w:tc>
        <w:tc>
          <w:tcPr>
            <w:tcW w:w="1191" w:type="dxa"/>
          </w:tcPr>
          <w:p w:rsidR="00124D11" w:rsidRDefault="00124D11">
            <w:pPr>
              <w:pStyle w:val="ConsPlusNormal"/>
              <w:jc w:val="right"/>
            </w:pPr>
            <w:r>
              <w:t>33817,9</w:t>
            </w:r>
          </w:p>
        </w:tc>
        <w:tc>
          <w:tcPr>
            <w:tcW w:w="1304" w:type="dxa"/>
          </w:tcPr>
          <w:p w:rsidR="00124D11" w:rsidRDefault="00124D11">
            <w:pPr>
              <w:pStyle w:val="ConsPlusNormal"/>
              <w:jc w:val="right"/>
            </w:pPr>
            <w:r>
              <w:t>36825,6</w:t>
            </w:r>
          </w:p>
        </w:tc>
        <w:tc>
          <w:tcPr>
            <w:tcW w:w="1304" w:type="dxa"/>
          </w:tcPr>
          <w:p w:rsidR="00124D11" w:rsidRDefault="00124D11">
            <w:pPr>
              <w:pStyle w:val="ConsPlusNormal"/>
              <w:jc w:val="right"/>
            </w:pPr>
            <w:r>
              <w:t>37977,9</w:t>
            </w:r>
          </w:p>
        </w:tc>
        <w:tc>
          <w:tcPr>
            <w:tcW w:w="1304" w:type="dxa"/>
          </w:tcPr>
          <w:p w:rsidR="00124D11" w:rsidRDefault="00124D11">
            <w:pPr>
              <w:pStyle w:val="ConsPlusNormal"/>
              <w:jc w:val="right"/>
            </w:pPr>
            <w:r>
              <w:t>35955,6</w:t>
            </w:r>
          </w:p>
        </w:tc>
        <w:tc>
          <w:tcPr>
            <w:tcW w:w="1304" w:type="dxa"/>
          </w:tcPr>
          <w:p w:rsidR="00124D11" w:rsidRDefault="00124D11">
            <w:pPr>
              <w:pStyle w:val="ConsPlusNormal"/>
              <w:jc w:val="right"/>
            </w:pPr>
            <w:r>
              <w:t>35955,6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26342,2</w:t>
            </w:r>
          </w:p>
        </w:tc>
        <w:tc>
          <w:tcPr>
            <w:tcW w:w="1191" w:type="dxa"/>
          </w:tcPr>
          <w:p w:rsidR="00124D11" w:rsidRDefault="00124D11">
            <w:pPr>
              <w:pStyle w:val="ConsPlusNormal"/>
              <w:jc w:val="right"/>
            </w:pPr>
            <w:r>
              <w:t>33817,9</w:t>
            </w:r>
          </w:p>
        </w:tc>
        <w:tc>
          <w:tcPr>
            <w:tcW w:w="1304" w:type="dxa"/>
          </w:tcPr>
          <w:p w:rsidR="00124D11" w:rsidRDefault="00124D11">
            <w:pPr>
              <w:pStyle w:val="ConsPlusNormal"/>
              <w:jc w:val="right"/>
            </w:pPr>
            <w:r>
              <w:t>36825,6</w:t>
            </w:r>
          </w:p>
        </w:tc>
        <w:tc>
          <w:tcPr>
            <w:tcW w:w="1304" w:type="dxa"/>
          </w:tcPr>
          <w:p w:rsidR="00124D11" w:rsidRDefault="00124D11">
            <w:pPr>
              <w:pStyle w:val="ConsPlusNormal"/>
              <w:jc w:val="right"/>
            </w:pPr>
            <w:r>
              <w:t>37977,9</w:t>
            </w:r>
          </w:p>
        </w:tc>
        <w:tc>
          <w:tcPr>
            <w:tcW w:w="1304" w:type="dxa"/>
          </w:tcPr>
          <w:p w:rsidR="00124D11" w:rsidRDefault="00124D11">
            <w:pPr>
              <w:pStyle w:val="ConsPlusNormal"/>
              <w:jc w:val="right"/>
            </w:pPr>
            <w:r>
              <w:t>35955,6</w:t>
            </w:r>
          </w:p>
        </w:tc>
        <w:tc>
          <w:tcPr>
            <w:tcW w:w="1304" w:type="dxa"/>
          </w:tcPr>
          <w:p w:rsidR="00124D11" w:rsidRDefault="00124D11">
            <w:pPr>
              <w:pStyle w:val="ConsPlusNormal"/>
              <w:jc w:val="right"/>
            </w:pPr>
            <w:r>
              <w:t>35955,6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4.1.1.1</w:t>
            </w:r>
          </w:p>
        </w:tc>
        <w:tc>
          <w:tcPr>
            <w:tcW w:w="2835" w:type="dxa"/>
            <w:vMerge w:val="restart"/>
          </w:tcPr>
          <w:p w:rsidR="00124D11" w:rsidRDefault="00124D11">
            <w:pPr>
              <w:pStyle w:val="ConsPlusNormal"/>
            </w:pPr>
            <w:r>
              <w:t>Руководство и управление в сфере установленных функций органов государственной власти субъекта Российской Федерации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20683,8</w:t>
            </w:r>
          </w:p>
        </w:tc>
        <w:tc>
          <w:tcPr>
            <w:tcW w:w="1191" w:type="dxa"/>
          </w:tcPr>
          <w:p w:rsidR="00124D11" w:rsidRDefault="00124D11">
            <w:pPr>
              <w:pStyle w:val="ConsPlusNormal"/>
              <w:jc w:val="right"/>
            </w:pPr>
            <w:r>
              <w:t>21313,1</w:t>
            </w:r>
          </w:p>
        </w:tc>
        <w:tc>
          <w:tcPr>
            <w:tcW w:w="1304" w:type="dxa"/>
          </w:tcPr>
          <w:p w:rsidR="00124D11" w:rsidRDefault="00124D11">
            <w:pPr>
              <w:pStyle w:val="ConsPlusNormal"/>
              <w:jc w:val="right"/>
            </w:pPr>
            <w:r>
              <w:t>21988,7</w:t>
            </w:r>
          </w:p>
        </w:tc>
        <w:tc>
          <w:tcPr>
            <w:tcW w:w="1304" w:type="dxa"/>
          </w:tcPr>
          <w:p w:rsidR="00124D11" w:rsidRDefault="00124D11">
            <w:pPr>
              <w:pStyle w:val="ConsPlusNormal"/>
              <w:jc w:val="right"/>
            </w:pPr>
            <w:r>
              <w:t>22856,7</w:t>
            </w:r>
          </w:p>
        </w:tc>
        <w:tc>
          <w:tcPr>
            <w:tcW w:w="1304" w:type="dxa"/>
          </w:tcPr>
          <w:p w:rsidR="00124D11" w:rsidRDefault="00124D11">
            <w:pPr>
              <w:pStyle w:val="ConsPlusNormal"/>
              <w:jc w:val="right"/>
            </w:pPr>
            <w:r>
              <w:t>20938,8</w:t>
            </w:r>
          </w:p>
        </w:tc>
        <w:tc>
          <w:tcPr>
            <w:tcW w:w="1304" w:type="dxa"/>
          </w:tcPr>
          <w:p w:rsidR="00124D11" w:rsidRDefault="00124D11">
            <w:pPr>
              <w:pStyle w:val="ConsPlusNormal"/>
              <w:jc w:val="right"/>
            </w:pPr>
            <w:r>
              <w:t>20938,8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9436,8</w:t>
            </w:r>
          </w:p>
        </w:tc>
        <w:tc>
          <w:tcPr>
            <w:tcW w:w="1191" w:type="dxa"/>
          </w:tcPr>
          <w:p w:rsidR="00124D11" w:rsidRDefault="00124D11">
            <w:pPr>
              <w:pStyle w:val="ConsPlusNormal"/>
              <w:jc w:val="right"/>
            </w:pPr>
            <w:r>
              <w:t>10086,4</w:t>
            </w:r>
          </w:p>
        </w:tc>
        <w:tc>
          <w:tcPr>
            <w:tcW w:w="1191" w:type="dxa"/>
          </w:tcPr>
          <w:p w:rsidR="00124D11" w:rsidRDefault="00124D11">
            <w:pPr>
              <w:pStyle w:val="ConsPlusNormal"/>
              <w:jc w:val="right"/>
            </w:pPr>
            <w:r>
              <w:t>10710,3</w:t>
            </w:r>
          </w:p>
        </w:tc>
        <w:tc>
          <w:tcPr>
            <w:tcW w:w="1191" w:type="dxa"/>
          </w:tcPr>
          <w:p w:rsidR="00124D11" w:rsidRDefault="00124D11">
            <w:pPr>
              <w:pStyle w:val="ConsPlusNormal"/>
              <w:jc w:val="right"/>
            </w:pPr>
            <w:r>
              <w:t>18715,3</w:t>
            </w:r>
          </w:p>
        </w:tc>
        <w:tc>
          <w:tcPr>
            <w:tcW w:w="1191" w:type="dxa"/>
          </w:tcPr>
          <w:p w:rsidR="00124D11" w:rsidRDefault="00124D11">
            <w:pPr>
              <w:pStyle w:val="ConsPlusNormal"/>
              <w:jc w:val="right"/>
            </w:pPr>
            <w:r>
              <w:t>20683,8</w:t>
            </w:r>
          </w:p>
        </w:tc>
        <w:tc>
          <w:tcPr>
            <w:tcW w:w="1191" w:type="dxa"/>
          </w:tcPr>
          <w:p w:rsidR="00124D11" w:rsidRDefault="00124D11">
            <w:pPr>
              <w:pStyle w:val="ConsPlusNormal"/>
              <w:jc w:val="right"/>
            </w:pPr>
            <w:r>
              <w:t>21313,1</w:t>
            </w:r>
          </w:p>
        </w:tc>
        <w:tc>
          <w:tcPr>
            <w:tcW w:w="1304" w:type="dxa"/>
          </w:tcPr>
          <w:p w:rsidR="00124D11" w:rsidRDefault="00124D11">
            <w:pPr>
              <w:pStyle w:val="ConsPlusNormal"/>
              <w:jc w:val="right"/>
            </w:pPr>
            <w:r>
              <w:t>21988,7</w:t>
            </w:r>
          </w:p>
        </w:tc>
        <w:tc>
          <w:tcPr>
            <w:tcW w:w="1304" w:type="dxa"/>
          </w:tcPr>
          <w:p w:rsidR="00124D11" w:rsidRDefault="00124D11">
            <w:pPr>
              <w:pStyle w:val="ConsPlusNormal"/>
              <w:jc w:val="right"/>
            </w:pPr>
            <w:r>
              <w:t>22856,7</w:t>
            </w:r>
          </w:p>
        </w:tc>
        <w:tc>
          <w:tcPr>
            <w:tcW w:w="1304" w:type="dxa"/>
          </w:tcPr>
          <w:p w:rsidR="00124D11" w:rsidRDefault="00124D11">
            <w:pPr>
              <w:pStyle w:val="ConsPlusNormal"/>
              <w:jc w:val="right"/>
            </w:pPr>
            <w:r>
              <w:t>20938,8</w:t>
            </w:r>
          </w:p>
        </w:tc>
        <w:tc>
          <w:tcPr>
            <w:tcW w:w="1304" w:type="dxa"/>
          </w:tcPr>
          <w:p w:rsidR="00124D11" w:rsidRDefault="00124D11">
            <w:pPr>
              <w:pStyle w:val="ConsPlusNormal"/>
              <w:jc w:val="right"/>
            </w:pPr>
            <w:r>
              <w:t>20938,8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4.1.1.2</w:t>
            </w:r>
          </w:p>
        </w:tc>
        <w:tc>
          <w:tcPr>
            <w:tcW w:w="2835" w:type="dxa"/>
            <w:vMerge w:val="restart"/>
          </w:tcPr>
          <w:p w:rsidR="00124D11" w:rsidRDefault="00124D11">
            <w:pPr>
              <w:pStyle w:val="ConsPlusNormal"/>
            </w:pPr>
            <w:r>
              <w:t>Оказание учреждениями (организациями) услуг (работ) в сфере управления системы физической культуры, спорта и молодежной политики (ГБУ "Централизованная бухгалтерия Министерства спорта и молодежной политики РБ")</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5658,4</w:t>
            </w:r>
          </w:p>
        </w:tc>
        <w:tc>
          <w:tcPr>
            <w:tcW w:w="1191" w:type="dxa"/>
          </w:tcPr>
          <w:p w:rsidR="00124D11" w:rsidRDefault="00124D11">
            <w:pPr>
              <w:pStyle w:val="ConsPlusNormal"/>
              <w:jc w:val="right"/>
            </w:pPr>
            <w:r>
              <w:t>11851,9</w:t>
            </w:r>
          </w:p>
        </w:tc>
        <w:tc>
          <w:tcPr>
            <w:tcW w:w="1304" w:type="dxa"/>
          </w:tcPr>
          <w:p w:rsidR="00124D11" w:rsidRDefault="00124D11">
            <w:pPr>
              <w:pStyle w:val="ConsPlusNormal"/>
              <w:jc w:val="right"/>
            </w:pPr>
            <w:r>
              <w:t>14147,0</w:t>
            </w:r>
          </w:p>
        </w:tc>
        <w:tc>
          <w:tcPr>
            <w:tcW w:w="1304" w:type="dxa"/>
          </w:tcPr>
          <w:p w:rsidR="00124D11" w:rsidRDefault="00124D11">
            <w:pPr>
              <w:pStyle w:val="ConsPlusNormal"/>
              <w:jc w:val="right"/>
            </w:pPr>
            <w:r>
              <w:t>14503,1</w:t>
            </w:r>
          </w:p>
        </w:tc>
        <w:tc>
          <w:tcPr>
            <w:tcW w:w="1304" w:type="dxa"/>
          </w:tcPr>
          <w:p w:rsidR="00124D11" w:rsidRDefault="00124D11">
            <w:pPr>
              <w:pStyle w:val="ConsPlusNormal"/>
              <w:jc w:val="right"/>
            </w:pPr>
            <w:r>
              <w:t>14503,1</w:t>
            </w:r>
          </w:p>
        </w:tc>
        <w:tc>
          <w:tcPr>
            <w:tcW w:w="1304" w:type="dxa"/>
          </w:tcPr>
          <w:p w:rsidR="00124D11" w:rsidRDefault="00124D11">
            <w:pPr>
              <w:pStyle w:val="ConsPlusNormal"/>
              <w:jc w:val="right"/>
            </w:pPr>
            <w:r>
              <w:t>14503,1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5658,4</w:t>
            </w:r>
          </w:p>
        </w:tc>
        <w:tc>
          <w:tcPr>
            <w:tcW w:w="1191" w:type="dxa"/>
          </w:tcPr>
          <w:p w:rsidR="00124D11" w:rsidRDefault="00124D11">
            <w:pPr>
              <w:pStyle w:val="ConsPlusNormal"/>
              <w:jc w:val="right"/>
            </w:pPr>
            <w:r>
              <w:t>11851,9</w:t>
            </w:r>
          </w:p>
        </w:tc>
        <w:tc>
          <w:tcPr>
            <w:tcW w:w="1304" w:type="dxa"/>
          </w:tcPr>
          <w:p w:rsidR="00124D11" w:rsidRDefault="00124D11">
            <w:pPr>
              <w:pStyle w:val="ConsPlusNormal"/>
              <w:jc w:val="right"/>
            </w:pPr>
            <w:r>
              <w:t>14147,0</w:t>
            </w:r>
          </w:p>
        </w:tc>
        <w:tc>
          <w:tcPr>
            <w:tcW w:w="1304" w:type="dxa"/>
          </w:tcPr>
          <w:p w:rsidR="00124D11" w:rsidRDefault="00124D11">
            <w:pPr>
              <w:pStyle w:val="ConsPlusNormal"/>
              <w:jc w:val="right"/>
            </w:pPr>
            <w:r>
              <w:t>14503,1</w:t>
            </w:r>
          </w:p>
        </w:tc>
        <w:tc>
          <w:tcPr>
            <w:tcW w:w="1304" w:type="dxa"/>
          </w:tcPr>
          <w:p w:rsidR="00124D11" w:rsidRDefault="00124D11">
            <w:pPr>
              <w:pStyle w:val="ConsPlusNormal"/>
              <w:jc w:val="right"/>
            </w:pPr>
            <w:r>
              <w:t>14503,1</w:t>
            </w:r>
          </w:p>
        </w:tc>
        <w:tc>
          <w:tcPr>
            <w:tcW w:w="1304" w:type="dxa"/>
          </w:tcPr>
          <w:p w:rsidR="00124D11" w:rsidRDefault="00124D11">
            <w:pPr>
              <w:pStyle w:val="ConsPlusNormal"/>
              <w:jc w:val="right"/>
            </w:pPr>
            <w:r>
              <w:t>14503,1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4.1.1.3</w:t>
            </w:r>
          </w:p>
        </w:tc>
        <w:tc>
          <w:tcPr>
            <w:tcW w:w="2835" w:type="dxa"/>
            <w:vMerge w:val="restart"/>
          </w:tcPr>
          <w:p w:rsidR="00124D11" w:rsidRDefault="00124D11">
            <w:pPr>
              <w:pStyle w:val="ConsPlusNormal"/>
            </w:pPr>
            <w:r>
              <w:t>Информационное освещение деятельности органа государственной власти субъекта Российской Федерации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c>
          <w:tcPr>
            <w:tcW w:w="1304" w:type="dxa"/>
          </w:tcPr>
          <w:p w:rsidR="00124D11" w:rsidRDefault="00124D11">
            <w:pPr>
              <w:pStyle w:val="ConsPlusNormal"/>
              <w:jc w:val="right"/>
            </w:pPr>
            <w:r>
              <w:t>454,5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4.1.1.4</w:t>
            </w:r>
          </w:p>
        </w:tc>
        <w:tc>
          <w:tcPr>
            <w:tcW w:w="2835" w:type="dxa"/>
            <w:vMerge w:val="restart"/>
          </w:tcPr>
          <w:p w:rsidR="00124D11" w:rsidRDefault="00124D11">
            <w:pPr>
              <w:pStyle w:val="ConsPlusNormal"/>
            </w:pPr>
            <w:r>
              <w:t>Реализация отдельных положений законодательства о государственной гражданской службе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198,4</w:t>
            </w:r>
          </w:p>
        </w:tc>
        <w:tc>
          <w:tcPr>
            <w:tcW w:w="1304" w:type="dxa"/>
          </w:tcPr>
          <w:p w:rsidR="00124D11" w:rsidRDefault="00124D11">
            <w:pPr>
              <w:pStyle w:val="ConsPlusNormal"/>
              <w:jc w:val="right"/>
            </w:pPr>
            <w:r>
              <w:t>59,2</w:t>
            </w:r>
          </w:p>
        </w:tc>
        <w:tc>
          <w:tcPr>
            <w:tcW w:w="1304" w:type="dxa"/>
          </w:tcPr>
          <w:p w:rsidR="00124D11" w:rsidRDefault="00124D11">
            <w:pPr>
              <w:pStyle w:val="ConsPlusNormal"/>
              <w:jc w:val="right"/>
            </w:pPr>
            <w:r>
              <w:t>163,6</w:t>
            </w:r>
          </w:p>
        </w:tc>
        <w:tc>
          <w:tcPr>
            <w:tcW w:w="1304" w:type="dxa"/>
          </w:tcPr>
          <w:p w:rsidR="00124D11" w:rsidRDefault="00124D11">
            <w:pPr>
              <w:pStyle w:val="ConsPlusNormal"/>
              <w:jc w:val="right"/>
            </w:pPr>
            <w:r>
              <w:t>59,2</w:t>
            </w:r>
          </w:p>
        </w:tc>
        <w:tc>
          <w:tcPr>
            <w:tcW w:w="1304" w:type="dxa"/>
          </w:tcPr>
          <w:p w:rsidR="00124D11" w:rsidRDefault="00124D11">
            <w:pPr>
              <w:pStyle w:val="ConsPlusNormal"/>
              <w:jc w:val="right"/>
            </w:pPr>
            <w:r>
              <w:t>59,2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198,4</w:t>
            </w:r>
          </w:p>
        </w:tc>
        <w:tc>
          <w:tcPr>
            <w:tcW w:w="1304" w:type="dxa"/>
          </w:tcPr>
          <w:p w:rsidR="00124D11" w:rsidRDefault="00124D11">
            <w:pPr>
              <w:pStyle w:val="ConsPlusNormal"/>
              <w:jc w:val="right"/>
            </w:pPr>
            <w:r>
              <w:t>235,4</w:t>
            </w:r>
          </w:p>
        </w:tc>
        <w:tc>
          <w:tcPr>
            <w:tcW w:w="1304" w:type="dxa"/>
          </w:tcPr>
          <w:p w:rsidR="00124D11" w:rsidRDefault="00124D11">
            <w:pPr>
              <w:pStyle w:val="ConsPlusNormal"/>
              <w:jc w:val="right"/>
            </w:pPr>
            <w:r>
              <w:t>163,6</w:t>
            </w:r>
          </w:p>
        </w:tc>
        <w:tc>
          <w:tcPr>
            <w:tcW w:w="1304" w:type="dxa"/>
          </w:tcPr>
          <w:p w:rsidR="00124D11" w:rsidRDefault="00124D11">
            <w:pPr>
              <w:pStyle w:val="ConsPlusNormal"/>
              <w:jc w:val="right"/>
            </w:pPr>
            <w:r>
              <w:t>59,2</w:t>
            </w:r>
          </w:p>
        </w:tc>
        <w:tc>
          <w:tcPr>
            <w:tcW w:w="1304" w:type="dxa"/>
          </w:tcPr>
          <w:p w:rsidR="00124D11" w:rsidRDefault="00124D11">
            <w:pPr>
              <w:pStyle w:val="ConsPlusNormal"/>
              <w:jc w:val="right"/>
            </w:pPr>
            <w:r>
              <w:t>59,2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"Молодежь Бурятии"</w:t>
            </w:r>
          </w:p>
        </w:tc>
        <w:tc>
          <w:tcPr>
            <w:tcW w:w="2324" w:type="dxa"/>
            <w:vMerge w:val="restart"/>
          </w:tcPr>
          <w:p w:rsidR="00124D11" w:rsidRDefault="00124D11">
            <w:pPr>
              <w:pStyle w:val="ConsPlusNormal"/>
            </w:pPr>
            <w:r>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147132,0</w:t>
            </w:r>
          </w:p>
        </w:tc>
        <w:tc>
          <w:tcPr>
            <w:tcW w:w="1191" w:type="dxa"/>
          </w:tcPr>
          <w:p w:rsidR="00124D11" w:rsidRDefault="00124D11">
            <w:pPr>
              <w:pStyle w:val="ConsPlusNormal"/>
              <w:jc w:val="right"/>
            </w:pPr>
            <w:r>
              <w:t>172781,0</w:t>
            </w:r>
          </w:p>
        </w:tc>
        <w:tc>
          <w:tcPr>
            <w:tcW w:w="1191" w:type="dxa"/>
          </w:tcPr>
          <w:p w:rsidR="00124D11" w:rsidRDefault="00124D11">
            <w:pPr>
              <w:pStyle w:val="ConsPlusNormal"/>
              <w:jc w:val="right"/>
            </w:pPr>
            <w:r>
              <w:t>171644,0</w:t>
            </w:r>
          </w:p>
        </w:tc>
        <w:tc>
          <w:tcPr>
            <w:tcW w:w="1191" w:type="dxa"/>
          </w:tcPr>
          <w:p w:rsidR="00124D11" w:rsidRDefault="00124D11">
            <w:pPr>
              <w:pStyle w:val="ConsPlusNormal"/>
              <w:jc w:val="right"/>
            </w:pPr>
            <w:r>
              <w:t>193804,1</w:t>
            </w:r>
          </w:p>
        </w:tc>
        <w:tc>
          <w:tcPr>
            <w:tcW w:w="1304" w:type="dxa"/>
          </w:tcPr>
          <w:p w:rsidR="00124D11" w:rsidRDefault="00124D11">
            <w:pPr>
              <w:pStyle w:val="ConsPlusNormal"/>
              <w:jc w:val="right"/>
            </w:pPr>
            <w:r>
              <w:t>196483,3</w:t>
            </w:r>
          </w:p>
        </w:tc>
        <w:tc>
          <w:tcPr>
            <w:tcW w:w="1304" w:type="dxa"/>
          </w:tcPr>
          <w:p w:rsidR="00124D11" w:rsidRDefault="00124D11">
            <w:pPr>
              <w:pStyle w:val="ConsPlusNormal"/>
              <w:jc w:val="right"/>
            </w:pPr>
            <w:r>
              <w:t>228349,8</w:t>
            </w:r>
          </w:p>
        </w:tc>
        <w:tc>
          <w:tcPr>
            <w:tcW w:w="1304" w:type="dxa"/>
          </w:tcPr>
          <w:p w:rsidR="00124D11" w:rsidRDefault="00124D11">
            <w:pPr>
              <w:pStyle w:val="ConsPlusNormal"/>
              <w:jc w:val="right"/>
            </w:pPr>
            <w:r>
              <w:t>182485,8</w:t>
            </w:r>
          </w:p>
        </w:tc>
        <w:tc>
          <w:tcPr>
            <w:tcW w:w="1304" w:type="dxa"/>
          </w:tcPr>
          <w:p w:rsidR="00124D11" w:rsidRDefault="00124D11">
            <w:pPr>
              <w:pStyle w:val="ConsPlusNormal"/>
              <w:jc w:val="right"/>
            </w:pPr>
            <w:r>
              <w:t>182485,8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3267,2</w:t>
            </w:r>
          </w:p>
        </w:tc>
        <w:tc>
          <w:tcPr>
            <w:tcW w:w="1191" w:type="dxa"/>
          </w:tcPr>
          <w:p w:rsidR="00124D11" w:rsidRDefault="00124D11">
            <w:pPr>
              <w:pStyle w:val="ConsPlusNormal"/>
              <w:jc w:val="right"/>
            </w:pPr>
            <w:r>
              <w:t>3836,3</w:t>
            </w:r>
          </w:p>
        </w:tc>
        <w:tc>
          <w:tcPr>
            <w:tcW w:w="1191" w:type="dxa"/>
          </w:tcPr>
          <w:p w:rsidR="00124D11" w:rsidRDefault="00124D11">
            <w:pPr>
              <w:pStyle w:val="ConsPlusNormal"/>
              <w:jc w:val="right"/>
            </w:pPr>
            <w:r>
              <w:t>5660,1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147132,0</w:t>
            </w:r>
          </w:p>
        </w:tc>
        <w:tc>
          <w:tcPr>
            <w:tcW w:w="1191" w:type="dxa"/>
          </w:tcPr>
          <w:p w:rsidR="00124D11" w:rsidRDefault="00124D11">
            <w:pPr>
              <w:pStyle w:val="ConsPlusNormal"/>
              <w:jc w:val="right"/>
            </w:pPr>
            <w:r>
              <w:t>169513,8</w:t>
            </w:r>
          </w:p>
        </w:tc>
        <w:tc>
          <w:tcPr>
            <w:tcW w:w="1191" w:type="dxa"/>
          </w:tcPr>
          <w:p w:rsidR="00124D11" w:rsidRDefault="00124D11">
            <w:pPr>
              <w:pStyle w:val="ConsPlusNormal"/>
              <w:jc w:val="right"/>
            </w:pPr>
            <w:r>
              <w:t>167807,7</w:t>
            </w:r>
          </w:p>
        </w:tc>
        <w:tc>
          <w:tcPr>
            <w:tcW w:w="1191" w:type="dxa"/>
          </w:tcPr>
          <w:p w:rsidR="00124D11" w:rsidRDefault="00124D11">
            <w:pPr>
              <w:pStyle w:val="ConsPlusNormal"/>
              <w:jc w:val="right"/>
            </w:pPr>
            <w:r>
              <w:t>188144,0</w:t>
            </w:r>
          </w:p>
        </w:tc>
        <w:tc>
          <w:tcPr>
            <w:tcW w:w="1304" w:type="dxa"/>
          </w:tcPr>
          <w:p w:rsidR="00124D11" w:rsidRDefault="00124D11">
            <w:pPr>
              <w:pStyle w:val="ConsPlusNormal"/>
              <w:jc w:val="right"/>
            </w:pPr>
            <w:r>
              <w:t>196483,3</w:t>
            </w:r>
          </w:p>
        </w:tc>
        <w:tc>
          <w:tcPr>
            <w:tcW w:w="1304" w:type="dxa"/>
          </w:tcPr>
          <w:p w:rsidR="00124D11" w:rsidRDefault="00124D11">
            <w:pPr>
              <w:pStyle w:val="ConsPlusNormal"/>
              <w:jc w:val="right"/>
            </w:pPr>
            <w:r>
              <w:t>228349,8</w:t>
            </w:r>
          </w:p>
        </w:tc>
        <w:tc>
          <w:tcPr>
            <w:tcW w:w="1304" w:type="dxa"/>
          </w:tcPr>
          <w:p w:rsidR="00124D11" w:rsidRDefault="00124D11">
            <w:pPr>
              <w:pStyle w:val="ConsPlusNormal"/>
              <w:jc w:val="right"/>
            </w:pPr>
            <w:r>
              <w:t>182485,8</w:t>
            </w:r>
          </w:p>
        </w:tc>
        <w:tc>
          <w:tcPr>
            <w:tcW w:w="1304" w:type="dxa"/>
          </w:tcPr>
          <w:p w:rsidR="00124D11" w:rsidRDefault="00124D11">
            <w:pPr>
              <w:pStyle w:val="ConsPlusNormal"/>
              <w:jc w:val="right"/>
            </w:pPr>
            <w:r>
              <w:t>182485,8</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w:t>
            </w:r>
          </w:p>
        </w:tc>
        <w:tc>
          <w:tcPr>
            <w:tcW w:w="2835" w:type="dxa"/>
            <w:vMerge w:val="restart"/>
          </w:tcPr>
          <w:p w:rsidR="00124D11" w:rsidRDefault="00124D11">
            <w:pPr>
              <w:pStyle w:val="ConsPlusNormal"/>
            </w:pPr>
            <w:r>
              <w:t>Реализация молодежной политики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11854,4</w:t>
            </w:r>
          </w:p>
        </w:tc>
        <w:tc>
          <w:tcPr>
            <w:tcW w:w="1191" w:type="dxa"/>
          </w:tcPr>
          <w:p w:rsidR="00124D11" w:rsidRDefault="00124D11">
            <w:pPr>
              <w:pStyle w:val="ConsPlusNormal"/>
              <w:jc w:val="right"/>
            </w:pPr>
            <w:r>
              <w:t>32748,6</w:t>
            </w:r>
          </w:p>
        </w:tc>
        <w:tc>
          <w:tcPr>
            <w:tcW w:w="1191" w:type="dxa"/>
          </w:tcPr>
          <w:p w:rsidR="00124D11" w:rsidRDefault="00124D11">
            <w:pPr>
              <w:pStyle w:val="ConsPlusNormal"/>
              <w:jc w:val="right"/>
            </w:pPr>
            <w:r>
              <w:t>38970,7</w:t>
            </w:r>
          </w:p>
        </w:tc>
        <w:tc>
          <w:tcPr>
            <w:tcW w:w="1191" w:type="dxa"/>
          </w:tcPr>
          <w:p w:rsidR="00124D11" w:rsidRDefault="00124D11">
            <w:pPr>
              <w:pStyle w:val="ConsPlusNormal"/>
              <w:jc w:val="right"/>
            </w:pPr>
            <w:r>
              <w:t>43771,6</w:t>
            </w:r>
          </w:p>
        </w:tc>
        <w:tc>
          <w:tcPr>
            <w:tcW w:w="1304" w:type="dxa"/>
          </w:tcPr>
          <w:p w:rsidR="00124D11" w:rsidRDefault="00124D11">
            <w:pPr>
              <w:pStyle w:val="ConsPlusNormal"/>
              <w:jc w:val="right"/>
            </w:pPr>
            <w:r>
              <w:t>37087,4</w:t>
            </w:r>
          </w:p>
        </w:tc>
        <w:tc>
          <w:tcPr>
            <w:tcW w:w="1304" w:type="dxa"/>
          </w:tcPr>
          <w:p w:rsidR="00124D11" w:rsidRDefault="00124D11">
            <w:pPr>
              <w:pStyle w:val="ConsPlusNormal"/>
              <w:jc w:val="right"/>
            </w:pPr>
            <w:r>
              <w:t>41839,3</w:t>
            </w:r>
          </w:p>
        </w:tc>
        <w:tc>
          <w:tcPr>
            <w:tcW w:w="1304" w:type="dxa"/>
          </w:tcPr>
          <w:p w:rsidR="00124D11" w:rsidRDefault="00124D11">
            <w:pPr>
              <w:pStyle w:val="ConsPlusNormal"/>
              <w:jc w:val="right"/>
            </w:pPr>
            <w:r>
              <w:t>22684,2</w:t>
            </w:r>
          </w:p>
        </w:tc>
        <w:tc>
          <w:tcPr>
            <w:tcW w:w="1304" w:type="dxa"/>
          </w:tcPr>
          <w:p w:rsidR="00124D11" w:rsidRDefault="00124D11">
            <w:pPr>
              <w:pStyle w:val="ConsPlusNormal"/>
              <w:jc w:val="right"/>
            </w:pPr>
            <w:r>
              <w:t>22684,2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3267,2</w:t>
            </w:r>
          </w:p>
        </w:tc>
        <w:tc>
          <w:tcPr>
            <w:tcW w:w="1191" w:type="dxa"/>
          </w:tcPr>
          <w:p w:rsidR="00124D11" w:rsidRDefault="00124D11">
            <w:pPr>
              <w:pStyle w:val="ConsPlusNormal"/>
              <w:jc w:val="right"/>
            </w:pPr>
            <w:r>
              <w:t>3836,3</w:t>
            </w:r>
          </w:p>
        </w:tc>
        <w:tc>
          <w:tcPr>
            <w:tcW w:w="1191" w:type="dxa"/>
          </w:tcPr>
          <w:p w:rsidR="00124D11" w:rsidRDefault="00124D11">
            <w:pPr>
              <w:pStyle w:val="ConsPlusNormal"/>
              <w:jc w:val="right"/>
            </w:pPr>
            <w:r>
              <w:t>5660,1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11854,4</w:t>
            </w:r>
          </w:p>
        </w:tc>
        <w:tc>
          <w:tcPr>
            <w:tcW w:w="1191" w:type="dxa"/>
          </w:tcPr>
          <w:p w:rsidR="00124D11" w:rsidRDefault="00124D11">
            <w:pPr>
              <w:pStyle w:val="ConsPlusNormal"/>
              <w:jc w:val="right"/>
            </w:pPr>
            <w:r>
              <w:t>29481,4</w:t>
            </w:r>
          </w:p>
        </w:tc>
        <w:tc>
          <w:tcPr>
            <w:tcW w:w="1191" w:type="dxa"/>
          </w:tcPr>
          <w:p w:rsidR="00124D11" w:rsidRDefault="00124D11">
            <w:pPr>
              <w:pStyle w:val="ConsPlusNormal"/>
              <w:jc w:val="right"/>
            </w:pPr>
            <w:r>
              <w:t>35134,4</w:t>
            </w:r>
          </w:p>
        </w:tc>
        <w:tc>
          <w:tcPr>
            <w:tcW w:w="1191" w:type="dxa"/>
          </w:tcPr>
          <w:p w:rsidR="00124D11" w:rsidRDefault="00124D11">
            <w:pPr>
              <w:pStyle w:val="ConsPlusNormal"/>
              <w:jc w:val="right"/>
            </w:pPr>
            <w:r>
              <w:t>38111,5</w:t>
            </w:r>
          </w:p>
        </w:tc>
        <w:tc>
          <w:tcPr>
            <w:tcW w:w="1304" w:type="dxa"/>
          </w:tcPr>
          <w:p w:rsidR="00124D11" w:rsidRDefault="00124D11">
            <w:pPr>
              <w:pStyle w:val="ConsPlusNormal"/>
              <w:jc w:val="right"/>
            </w:pPr>
            <w:r>
              <w:t>37087,4</w:t>
            </w:r>
          </w:p>
        </w:tc>
        <w:tc>
          <w:tcPr>
            <w:tcW w:w="1304" w:type="dxa"/>
          </w:tcPr>
          <w:p w:rsidR="00124D11" w:rsidRDefault="00124D11">
            <w:pPr>
              <w:pStyle w:val="ConsPlusNormal"/>
              <w:jc w:val="right"/>
            </w:pPr>
            <w:r>
              <w:t>41839,3</w:t>
            </w:r>
          </w:p>
        </w:tc>
        <w:tc>
          <w:tcPr>
            <w:tcW w:w="1304" w:type="dxa"/>
          </w:tcPr>
          <w:p w:rsidR="00124D11" w:rsidRDefault="00124D11">
            <w:pPr>
              <w:pStyle w:val="ConsPlusNormal"/>
              <w:jc w:val="right"/>
            </w:pPr>
            <w:r>
              <w:t>22684,2</w:t>
            </w:r>
          </w:p>
        </w:tc>
        <w:tc>
          <w:tcPr>
            <w:tcW w:w="1304" w:type="dxa"/>
          </w:tcPr>
          <w:p w:rsidR="00124D11" w:rsidRDefault="00124D11">
            <w:pPr>
              <w:pStyle w:val="ConsPlusNormal"/>
              <w:jc w:val="right"/>
            </w:pPr>
            <w:r>
              <w:t>22684,2</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5.1.1</w:t>
            </w:r>
          </w:p>
        </w:tc>
        <w:tc>
          <w:tcPr>
            <w:tcW w:w="2835" w:type="dxa"/>
            <w:vMerge w:val="restart"/>
          </w:tcPr>
          <w:p w:rsidR="00124D11" w:rsidRDefault="00124D11">
            <w:pPr>
              <w:pStyle w:val="ConsPlusNormal"/>
            </w:pPr>
            <w:r>
              <w:t>Оказание учреждениями (организациями) услуг (работ) в сфере молодежной политики (ГБУ "Молодежный центр")</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5054,4</w:t>
            </w:r>
          </w:p>
        </w:tc>
        <w:tc>
          <w:tcPr>
            <w:tcW w:w="1191" w:type="dxa"/>
          </w:tcPr>
          <w:p w:rsidR="00124D11" w:rsidRDefault="00124D11">
            <w:pPr>
              <w:pStyle w:val="ConsPlusNormal"/>
              <w:jc w:val="right"/>
            </w:pPr>
            <w:r>
              <w:t>5049,4</w:t>
            </w:r>
          </w:p>
        </w:tc>
        <w:tc>
          <w:tcPr>
            <w:tcW w:w="1191" w:type="dxa"/>
          </w:tcPr>
          <w:p w:rsidR="00124D11" w:rsidRDefault="00124D11">
            <w:pPr>
              <w:pStyle w:val="ConsPlusNormal"/>
              <w:jc w:val="right"/>
            </w:pPr>
            <w:r>
              <w:t>20254,4</w:t>
            </w:r>
          </w:p>
        </w:tc>
        <w:tc>
          <w:tcPr>
            <w:tcW w:w="1191" w:type="dxa"/>
          </w:tcPr>
          <w:p w:rsidR="00124D11" w:rsidRDefault="00124D11">
            <w:pPr>
              <w:pStyle w:val="ConsPlusNormal"/>
              <w:jc w:val="right"/>
            </w:pPr>
            <w:r>
              <w:t>22679,1</w:t>
            </w:r>
          </w:p>
        </w:tc>
        <w:tc>
          <w:tcPr>
            <w:tcW w:w="1304" w:type="dxa"/>
          </w:tcPr>
          <w:p w:rsidR="00124D11" w:rsidRDefault="00124D11">
            <w:pPr>
              <w:pStyle w:val="ConsPlusNormal"/>
              <w:jc w:val="right"/>
            </w:pPr>
            <w:r>
              <w:t>23087,4</w:t>
            </w:r>
          </w:p>
        </w:tc>
        <w:tc>
          <w:tcPr>
            <w:tcW w:w="1304" w:type="dxa"/>
          </w:tcPr>
          <w:p w:rsidR="00124D11" w:rsidRDefault="00124D11">
            <w:pPr>
              <w:pStyle w:val="ConsPlusNormal"/>
              <w:jc w:val="right"/>
            </w:pPr>
            <w:r>
              <w:t>28339,3</w:t>
            </w:r>
          </w:p>
        </w:tc>
        <w:tc>
          <w:tcPr>
            <w:tcW w:w="1304" w:type="dxa"/>
          </w:tcPr>
          <w:p w:rsidR="00124D11" w:rsidRDefault="00124D11">
            <w:pPr>
              <w:pStyle w:val="ConsPlusNormal"/>
              <w:jc w:val="right"/>
            </w:pPr>
            <w:r>
              <w:t>21464,7</w:t>
            </w:r>
          </w:p>
        </w:tc>
        <w:tc>
          <w:tcPr>
            <w:tcW w:w="1304" w:type="dxa"/>
          </w:tcPr>
          <w:p w:rsidR="00124D11" w:rsidRDefault="00124D11">
            <w:pPr>
              <w:pStyle w:val="ConsPlusNormal"/>
              <w:jc w:val="right"/>
            </w:pPr>
            <w:r>
              <w:t>21464,7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5054,4</w:t>
            </w:r>
          </w:p>
        </w:tc>
        <w:tc>
          <w:tcPr>
            <w:tcW w:w="1191" w:type="dxa"/>
          </w:tcPr>
          <w:p w:rsidR="00124D11" w:rsidRDefault="00124D11">
            <w:pPr>
              <w:pStyle w:val="ConsPlusNormal"/>
              <w:jc w:val="right"/>
            </w:pPr>
            <w:r>
              <w:t>5049,4</w:t>
            </w:r>
          </w:p>
        </w:tc>
        <w:tc>
          <w:tcPr>
            <w:tcW w:w="1191" w:type="dxa"/>
          </w:tcPr>
          <w:p w:rsidR="00124D11" w:rsidRDefault="00124D11">
            <w:pPr>
              <w:pStyle w:val="ConsPlusNormal"/>
              <w:jc w:val="right"/>
            </w:pPr>
            <w:r>
              <w:t>20254,4</w:t>
            </w:r>
          </w:p>
        </w:tc>
        <w:tc>
          <w:tcPr>
            <w:tcW w:w="1191" w:type="dxa"/>
          </w:tcPr>
          <w:p w:rsidR="00124D11" w:rsidRDefault="00124D11">
            <w:pPr>
              <w:pStyle w:val="ConsPlusNormal"/>
              <w:jc w:val="right"/>
            </w:pPr>
            <w:r>
              <w:t>22679,1</w:t>
            </w:r>
          </w:p>
        </w:tc>
        <w:tc>
          <w:tcPr>
            <w:tcW w:w="1304" w:type="dxa"/>
          </w:tcPr>
          <w:p w:rsidR="00124D11" w:rsidRDefault="00124D11">
            <w:pPr>
              <w:pStyle w:val="ConsPlusNormal"/>
              <w:jc w:val="right"/>
            </w:pPr>
            <w:r>
              <w:t>23087,4</w:t>
            </w:r>
          </w:p>
        </w:tc>
        <w:tc>
          <w:tcPr>
            <w:tcW w:w="1304" w:type="dxa"/>
          </w:tcPr>
          <w:p w:rsidR="00124D11" w:rsidRDefault="00124D11">
            <w:pPr>
              <w:pStyle w:val="ConsPlusNormal"/>
              <w:jc w:val="right"/>
            </w:pPr>
            <w:r>
              <w:t>28339,3</w:t>
            </w:r>
          </w:p>
        </w:tc>
        <w:tc>
          <w:tcPr>
            <w:tcW w:w="1304" w:type="dxa"/>
          </w:tcPr>
          <w:p w:rsidR="00124D11" w:rsidRDefault="00124D11">
            <w:pPr>
              <w:pStyle w:val="ConsPlusNormal"/>
              <w:jc w:val="right"/>
            </w:pPr>
            <w:r>
              <w:t>21464,7</w:t>
            </w:r>
          </w:p>
        </w:tc>
        <w:tc>
          <w:tcPr>
            <w:tcW w:w="1304" w:type="dxa"/>
          </w:tcPr>
          <w:p w:rsidR="00124D11" w:rsidRDefault="00124D11">
            <w:pPr>
              <w:pStyle w:val="ConsPlusNormal"/>
              <w:jc w:val="right"/>
            </w:pPr>
            <w:r>
              <w:t>21464,7</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5.1.2</w:t>
            </w:r>
          </w:p>
        </w:tc>
        <w:tc>
          <w:tcPr>
            <w:tcW w:w="2835" w:type="dxa"/>
            <w:vMerge w:val="restart"/>
          </w:tcPr>
          <w:p w:rsidR="00124D11" w:rsidRDefault="00124D11">
            <w:pPr>
              <w:pStyle w:val="ConsPlusNormal"/>
            </w:pPr>
            <w:r>
              <w:t>Проведение мероприятий для детей и молодежи</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(ответственный исполнитель), Министерство </w:t>
            </w:r>
            <w:r>
              <w:lastRenderedPageBreak/>
              <w:t>образования и науки Республики Бурятия (соисполнитель по 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6800,0</w:t>
            </w:r>
          </w:p>
        </w:tc>
        <w:tc>
          <w:tcPr>
            <w:tcW w:w="1191" w:type="dxa"/>
          </w:tcPr>
          <w:p w:rsidR="00124D11" w:rsidRDefault="00124D11">
            <w:pPr>
              <w:pStyle w:val="ConsPlusNormal"/>
              <w:jc w:val="right"/>
            </w:pPr>
            <w:r>
              <w:t>4250,0</w:t>
            </w:r>
          </w:p>
        </w:tc>
        <w:tc>
          <w:tcPr>
            <w:tcW w:w="1191" w:type="dxa"/>
          </w:tcPr>
          <w:p w:rsidR="00124D11" w:rsidRDefault="00124D11">
            <w:pPr>
              <w:pStyle w:val="ConsPlusNormal"/>
              <w:jc w:val="right"/>
            </w:pPr>
            <w:r>
              <w:t>2780,0</w:t>
            </w:r>
          </w:p>
        </w:tc>
        <w:tc>
          <w:tcPr>
            <w:tcW w:w="1191" w:type="dxa"/>
          </w:tcPr>
          <w:p w:rsidR="00124D11" w:rsidRDefault="00124D11">
            <w:pPr>
              <w:pStyle w:val="ConsPlusNormal"/>
              <w:jc w:val="right"/>
            </w:pPr>
            <w:r>
              <w:t>2999,9</w:t>
            </w:r>
          </w:p>
        </w:tc>
        <w:tc>
          <w:tcPr>
            <w:tcW w:w="1304" w:type="dxa"/>
          </w:tcPr>
          <w:p w:rsidR="00124D11" w:rsidRDefault="00124D11">
            <w:pPr>
              <w:pStyle w:val="ConsPlusNormal"/>
              <w:jc w:val="right"/>
            </w:pPr>
            <w:r>
              <w:t>1500,0</w:t>
            </w:r>
          </w:p>
        </w:tc>
        <w:tc>
          <w:tcPr>
            <w:tcW w:w="1304" w:type="dxa"/>
          </w:tcPr>
          <w:p w:rsidR="00124D11" w:rsidRDefault="00124D11">
            <w:pPr>
              <w:pStyle w:val="ConsPlusNormal"/>
              <w:jc w:val="right"/>
            </w:pPr>
            <w:r>
              <w:t>1500,0</w:t>
            </w:r>
          </w:p>
        </w:tc>
        <w:tc>
          <w:tcPr>
            <w:tcW w:w="1304" w:type="dxa"/>
          </w:tcPr>
          <w:p w:rsidR="00124D11" w:rsidRDefault="00124D11">
            <w:pPr>
              <w:pStyle w:val="ConsPlusNormal"/>
              <w:jc w:val="right"/>
            </w:pPr>
            <w:r>
              <w:t>1219,5</w:t>
            </w:r>
          </w:p>
        </w:tc>
        <w:tc>
          <w:tcPr>
            <w:tcW w:w="1304" w:type="dxa"/>
          </w:tcPr>
          <w:p w:rsidR="00124D11" w:rsidRDefault="00124D11">
            <w:pPr>
              <w:pStyle w:val="ConsPlusNormal"/>
              <w:jc w:val="right"/>
            </w:pPr>
            <w:r>
              <w:t>1219,5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6800,0</w:t>
            </w:r>
          </w:p>
        </w:tc>
        <w:tc>
          <w:tcPr>
            <w:tcW w:w="1191" w:type="dxa"/>
          </w:tcPr>
          <w:p w:rsidR="00124D11" w:rsidRDefault="00124D11">
            <w:pPr>
              <w:pStyle w:val="ConsPlusNormal"/>
              <w:jc w:val="right"/>
            </w:pPr>
            <w:r>
              <w:t>4250,0</w:t>
            </w:r>
          </w:p>
        </w:tc>
        <w:tc>
          <w:tcPr>
            <w:tcW w:w="1191" w:type="dxa"/>
          </w:tcPr>
          <w:p w:rsidR="00124D11" w:rsidRDefault="00124D11">
            <w:pPr>
              <w:pStyle w:val="ConsPlusNormal"/>
              <w:jc w:val="right"/>
            </w:pPr>
            <w:r>
              <w:t>2780,0</w:t>
            </w:r>
          </w:p>
        </w:tc>
        <w:tc>
          <w:tcPr>
            <w:tcW w:w="1191" w:type="dxa"/>
          </w:tcPr>
          <w:p w:rsidR="00124D11" w:rsidRDefault="00124D11">
            <w:pPr>
              <w:pStyle w:val="ConsPlusNormal"/>
              <w:jc w:val="right"/>
            </w:pPr>
            <w:r>
              <w:t>2999,9</w:t>
            </w:r>
          </w:p>
        </w:tc>
        <w:tc>
          <w:tcPr>
            <w:tcW w:w="1304" w:type="dxa"/>
          </w:tcPr>
          <w:p w:rsidR="00124D11" w:rsidRDefault="00124D11">
            <w:pPr>
              <w:pStyle w:val="ConsPlusNormal"/>
              <w:jc w:val="right"/>
            </w:pPr>
            <w:r>
              <w:t>1500,0</w:t>
            </w:r>
          </w:p>
        </w:tc>
        <w:tc>
          <w:tcPr>
            <w:tcW w:w="1304" w:type="dxa"/>
          </w:tcPr>
          <w:p w:rsidR="00124D11" w:rsidRDefault="00124D11">
            <w:pPr>
              <w:pStyle w:val="ConsPlusNormal"/>
              <w:jc w:val="right"/>
            </w:pPr>
            <w:r>
              <w:t>1500,0</w:t>
            </w:r>
          </w:p>
        </w:tc>
        <w:tc>
          <w:tcPr>
            <w:tcW w:w="1304" w:type="dxa"/>
          </w:tcPr>
          <w:p w:rsidR="00124D11" w:rsidRDefault="00124D11">
            <w:pPr>
              <w:pStyle w:val="ConsPlusNormal"/>
              <w:jc w:val="right"/>
            </w:pPr>
            <w:r>
              <w:t>1219,5</w:t>
            </w:r>
          </w:p>
        </w:tc>
        <w:tc>
          <w:tcPr>
            <w:tcW w:w="1304" w:type="dxa"/>
          </w:tcPr>
          <w:p w:rsidR="00124D11" w:rsidRDefault="00124D11">
            <w:pPr>
              <w:pStyle w:val="ConsPlusNormal"/>
              <w:jc w:val="right"/>
            </w:pPr>
            <w:r>
              <w:t>1219,5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5.1.3</w:t>
            </w:r>
          </w:p>
        </w:tc>
        <w:tc>
          <w:tcPr>
            <w:tcW w:w="2835" w:type="dxa"/>
            <w:vMerge w:val="restart"/>
          </w:tcPr>
          <w:p w:rsidR="00124D11" w:rsidRDefault="00124D11">
            <w:pPr>
              <w:pStyle w:val="ConsPlusNormal"/>
            </w:pPr>
            <w:r>
              <w:t>Гранты на реализацию социальных проектов для молодежи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10500,0</w:t>
            </w:r>
          </w:p>
        </w:tc>
        <w:tc>
          <w:tcPr>
            <w:tcW w:w="1191" w:type="dxa"/>
          </w:tcPr>
          <w:p w:rsidR="00124D11" w:rsidRDefault="00124D11">
            <w:pPr>
              <w:pStyle w:val="ConsPlusNormal"/>
              <w:jc w:val="right"/>
            </w:pPr>
            <w:r>
              <w:t>10500,0</w:t>
            </w:r>
          </w:p>
        </w:tc>
        <w:tc>
          <w:tcPr>
            <w:tcW w:w="1304" w:type="dxa"/>
          </w:tcPr>
          <w:p w:rsidR="00124D11" w:rsidRDefault="00124D11">
            <w:pPr>
              <w:pStyle w:val="ConsPlusNormal"/>
              <w:jc w:val="right"/>
            </w:pPr>
            <w:r>
              <w:t>10500,0</w:t>
            </w:r>
          </w:p>
        </w:tc>
        <w:tc>
          <w:tcPr>
            <w:tcW w:w="1304" w:type="dxa"/>
          </w:tcPr>
          <w:p w:rsidR="00124D11" w:rsidRDefault="00124D11">
            <w:pPr>
              <w:pStyle w:val="ConsPlusNormal"/>
              <w:jc w:val="right"/>
            </w:pPr>
            <w:r>
              <w:t>10000,0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15000,0</w:t>
            </w:r>
          </w:p>
        </w:tc>
        <w:tc>
          <w:tcPr>
            <w:tcW w:w="1191" w:type="dxa"/>
          </w:tcPr>
          <w:p w:rsidR="00124D11" w:rsidRDefault="00124D11">
            <w:pPr>
              <w:pStyle w:val="ConsPlusNormal"/>
              <w:jc w:val="right"/>
            </w:pPr>
            <w:r>
              <w:t>10500,0</w:t>
            </w:r>
          </w:p>
        </w:tc>
        <w:tc>
          <w:tcPr>
            <w:tcW w:w="1191" w:type="dxa"/>
          </w:tcPr>
          <w:p w:rsidR="00124D11" w:rsidRDefault="00124D11">
            <w:pPr>
              <w:pStyle w:val="ConsPlusNormal"/>
              <w:jc w:val="right"/>
            </w:pPr>
            <w:r>
              <w:t>10500,0</w:t>
            </w:r>
          </w:p>
        </w:tc>
        <w:tc>
          <w:tcPr>
            <w:tcW w:w="1304" w:type="dxa"/>
          </w:tcPr>
          <w:p w:rsidR="00124D11" w:rsidRDefault="00124D11">
            <w:pPr>
              <w:pStyle w:val="ConsPlusNormal"/>
              <w:jc w:val="right"/>
            </w:pPr>
            <w:r>
              <w:t>10500,0</w:t>
            </w:r>
          </w:p>
        </w:tc>
        <w:tc>
          <w:tcPr>
            <w:tcW w:w="1304" w:type="dxa"/>
          </w:tcPr>
          <w:p w:rsidR="00124D11" w:rsidRDefault="00124D11">
            <w:pPr>
              <w:pStyle w:val="ConsPlusNormal"/>
              <w:jc w:val="right"/>
            </w:pPr>
            <w:r>
              <w:t>10000,0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5.1.4</w:t>
            </w:r>
          </w:p>
        </w:tc>
        <w:tc>
          <w:tcPr>
            <w:tcW w:w="2835" w:type="dxa"/>
            <w:vMerge w:val="restart"/>
          </w:tcPr>
          <w:p w:rsidR="00124D11" w:rsidRDefault="00124D11">
            <w:pPr>
              <w:pStyle w:val="ConsPlusNormal"/>
            </w:pPr>
            <w:r>
              <w:t>Мероприятия по развитию КВН-движения в Республике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3082,0</w:t>
            </w:r>
          </w:p>
        </w:tc>
        <w:tc>
          <w:tcPr>
            <w:tcW w:w="1191" w:type="dxa"/>
          </w:tcPr>
          <w:p w:rsidR="00124D11" w:rsidRDefault="00124D11">
            <w:pPr>
              <w:pStyle w:val="ConsPlusNormal"/>
              <w:jc w:val="right"/>
            </w:pPr>
            <w:r>
              <w:t>500,0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2000,0</w:t>
            </w:r>
          </w:p>
        </w:tc>
        <w:tc>
          <w:tcPr>
            <w:tcW w:w="1304" w:type="dxa"/>
          </w:tcPr>
          <w:p w:rsidR="00124D11" w:rsidRDefault="00124D11">
            <w:pPr>
              <w:pStyle w:val="ConsPlusNormal"/>
              <w:jc w:val="right"/>
            </w:pPr>
            <w:r>
              <w:t>2000,0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3082,0</w:t>
            </w:r>
          </w:p>
        </w:tc>
        <w:tc>
          <w:tcPr>
            <w:tcW w:w="1191" w:type="dxa"/>
          </w:tcPr>
          <w:p w:rsidR="00124D11" w:rsidRDefault="00124D11">
            <w:pPr>
              <w:pStyle w:val="ConsPlusNormal"/>
              <w:jc w:val="right"/>
            </w:pPr>
            <w:r>
              <w:t>500,0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2000,0</w:t>
            </w:r>
          </w:p>
        </w:tc>
        <w:tc>
          <w:tcPr>
            <w:tcW w:w="1304" w:type="dxa"/>
          </w:tcPr>
          <w:p w:rsidR="00124D11" w:rsidRDefault="00124D11">
            <w:pPr>
              <w:pStyle w:val="ConsPlusNormal"/>
              <w:jc w:val="right"/>
            </w:pPr>
            <w:r>
              <w:t>2000,0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5.1.5</w:t>
            </w:r>
          </w:p>
        </w:tc>
        <w:tc>
          <w:tcPr>
            <w:tcW w:w="2835" w:type="dxa"/>
            <w:vMerge w:val="restart"/>
          </w:tcPr>
          <w:p w:rsidR="00124D11" w:rsidRDefault="00124D11">
            <w:pPr>
              <w:pStyle w:val="ConsPlusNormal"/>
            </w:pPr>
            <w:r>
              <w:t>Мероприятия, направленные на содействие развитию молодежного предпринимательства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5367,2</w:t>
            </w:r>
          </w:p>
        </w:tc>
        <w:tc>
          <w:tcPr>
            <w:tcW w:w="1191" w:type="dxa"/>
          </w:tcPr>
          <w:p w:rsidR="00124D11" w:rsidRDefault="00124D11">
            <w:pPr>
              <w:pStyle w:val="ConsPlusNormal"/>
              <w:jc w:val="right"/>
            </w:pPr>
            <w:r>
              <w:t>811,2</w:t>
            </w:r>
          </w:p>
        </w:tc>
        <w:tc>
          <w:tcPr>
            <w:tcW w:w="1191" w:type="dxa"/>
          </w:tcPr>
          <w:p w:rsidR="00124D11" w:rsidRDefault="00124D11">
            <w:pPr>
              <w:pStyle w:val="ConsPlusNormal"/>
              <w:jc w:val="right"/>
            </w:pPr>
            <w:r>
              <w:t>1571,2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3267,2</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2100,0</w:t>
            </w:r>
          </w:p>
        </w:tc>
        <w:tc>
          <w:tcPr>
            <w:tcW w:w="1191" w:type="dxa"/>
          </w:tcPr>
          <w:p w:rsidR="00124D11" w:rsidRDefault="00124D11">
            <w:pPr>
              <w:pStyle w:val="ConsPlusNormal"/>
              <w:jc w:val="right"/>
            </w:pPr>
            <w:r>
              <w:t>811,2</w:t>
            </w:r>
          </w:p>
        </w:tc>
        <w:tc>
          <w:tcPr>
            <w:tcW w:w="1191" w:type="dxa"/>
          </w:tcPr>
          <w:p w:rsidR="00124D11" w:rsidRDefault="00124D11">
            <w:pPr>
              <w:pStyle w:val="ConsPlusNormal"/>
              <w:jc w:val="right"/>
            </w:pPr>
            <w:r>
              <w:t>1571,2</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5.1.6</w:t>
            </w:r>
          </w:p>
        </w:tc>
        <w:tc>
          <w:tcPr>
            <w:tcW w:w="2835" w:type="dxa"/>
            <w:vMerge w:val="restart"/>
          </w:tcPr>
          <w:p w:rsidR="00124D11" w:rsidRDefault="00124D11">
            <w:pPr>
              <w:pStyle w:val="ConsPlusNormal"/>
            </w:pPr>
            <w:r>
              <w:t xml:space="preserve">Содействие развитию </w:t>
            </w:r>
            <w:r>
              <w:lastRenderedPageBreak/>
              <w:t>молодежного предпринимательства</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4125,1</w:t>
            </w:r>
          </w:p>
        </w:tc>
        <w:tc>
          <w:tcPr>
            <w:tcW w:w="1191" w:type="dxa"/>
          </w:tcPr>
          <w:p w:rsidR="00124D11" w:rsidRDefault="00124D11">
            <w:pPr>
              <w:pStyle w:val="ConsPlusNormal"/>
              <w:jc w:val="right"/>
            </w:pPr>
            <w:r>
              <w:t>6021,4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3836,3</w:t>
            </w:r>
          </w:p>
        </w:tc>
        <w:tc>
          <w:tcPr>
            <w:tcW w:w="1191" w:type="dxa"/>
          </w:tcPr>
          <w:p w:rsidR="00124D11" w:rsidRDefault="00124D11">
            <w:pPr>
              <w:pStyle w:val="ConsPlusNormal"/>
              <w:jc w:val="right"/>
            </w:pPr>
            <w:r>
              <w:t>5660,1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288,8</w:t>
            </w:r>
          </w:p>
        </w:tc>
        <w:tc>
          <w:tcPr>
            <w:tcW w:w="1191" w:type="dxa"/>
          </w:tcPr>
          <w:p w:rsidR="00124D11" w:rsidRDefault="00124D11">
            <w:pPr>
              <w:pStyle w:val="ConsPlusNormal"/>
              <w:jc w:val="right"/>
            </w:pPr>
            <w:r>
              <w:t>361,3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5.1.6.1</w:t>
            </w:r>
          </w:p>
        </w:tc>
        <w:tc>
          <w:tcPr>
            <w:tcW w:w="2835" w:type="dxa"/>
            <w:vMerge w:val="restart"/>
          </w:tcPr>
          <w:p w:rsidR="00124D11" w:rsidRDefault="00124D11">
            <w:pPr>
              <w:pStyle w:val="ConsPlusNormal"/>
            </w:pPr>
            <w:r>
              <w:t>Вовлечение молодежи в предпринимательскую деятельность</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4125,1</w:t>
            </w:r>
          </w:p>
        </w:tc>
        <w:tc>
          <w:tcPr>
            <w:tcW w:w="1191" w:type="dxa"/>
          </w:tcPr>
          <w:p w:rsidR="00124D11" w:rsidRDefault="00124D11">
            <w:pPr>
              <w:pStyle w:val="ConsPlusNormal"/>
              <w:jc w:val="right"/>
            </w:pPr>
            <w:r>
              <w:t>2021,4</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3836,3</w:t>
            </w:r>
          </w:p>
        </w:tc>
        <w:tc>
          <w:tcPr>
            <w:tcW w:w="1191" w:type="dxa"/>
          </w:tcPr>
          <w:p w:rsidR="00124D11" w:rsidRDefault="00124D11">
            <w:pPr>
              <w:pStyle w:val="ConsPlusNormal"/>
              <w:jc w:val="right"/>
            </w:pPr>
            <w:r>
              <w:t>1900,1</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288,8</w:t>
            </w:r>
          </w:p>
        </w:tc>
        <w:tc>
          <w:tcPr>
            <w:tcW w:w="1191" w:type="dxa"/>
          </w:tcPr>
          <w:p w:rsidR="00124D11" w:rsidRDefault="00124D11">
            <w:pPr>
              <w:pStyle w:val="ConsPlusNormal"/>
              <w:jc w:val="right"/>
            </w:pPr>
            <w:r>
              <w:t>121,3</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5.1.6.2</w:t>
            </w:r>
          </w:p>
        </w:tc>
        <w:tc>
          <w:tcPr>
            <w:tcW w:w="2835" w:type="dxa"/>
            <w:vMerge w:val="restart"/>
          </w:tcPr>
          <w:p w:rsidR="00124D11" w:rsidRDefault="00124D11">
            <w:pPr>
              <w:pStyle w:val="ConsPlusNormal"/>
            </w:pPr>
            <w:r>
              <w:t>Предоставление субсидий на создание и (или) обеспечение деятельности центров молодежного инновационного творчества</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4000,0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3760,0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240,0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5.2</w:t>
            </w:r>
          </w:p>
        </w:tc>
        <w:tc>
          <w:tcPr>
            <w:tcW w:w="2835" w:type="dxa"/>
            <w:vMerge w:val="restart"/>
          </w:tcPr>
          <w:p w:rsidR="00124D11" w:rsidRDefault="00124D11">
            <w:pPr>
              <w:pStyle w:val="ConsPlusNormal"/>
            </w:pPr>
            <w:r>
              <w:t>Формирование системы продвижения талантливой и инициативной молодежи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5.2.1</w:t>
            </w:r>
          </w:p>
        </w:tc>
        <w:tc>
          <w:tcPr>
            <w:tcW w:w="2835" w:type="dxa"/>
            <w:vMerge w:val="restart"/>
          </w:tcPr>
          <w:p w:rsidR="00124D11" w:rsidRDefault="00124D11">
            <w:pPr>
              <w:pStyle w:val="ConsPlusNormal"/>
            </w:pPr>
            <w:r>
              <w:t>Государственные премии в области поддержки талантливой молодежи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191"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c>
          <w:tcPr>
            <w:tcW w:w="1304" w:type="dxa"/>
          </w:tcPr>
          <w:p w:rsidR="00124D11" w:rsidRDefault="00124D11">
            <w:pPr>
              <w:pStyle w:val="ConsPlusNormal"/>
              <w:jc w:val="right"/>
            </w:pPr>
            <w:r>
              <w:t>450,0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5.3</w:t>
            </w:r>
          </w:p>
        </w:tc>
        <w:tc>
          <w:tcPr>
            <w:tcW w:w="2835" w:type="dxa"/>
            <w:vMerge w:val="restart"/>
          </w:tcPr>
          <w:p w:rsidR="00124D11" w:rsidRDefault="00124D11">
            <w:pPr>
              <w:pStyle w:val="ConsPlusNormal"/>
            </w:pPr>
            <w:r>
              <w:t>Комплексные меры противодействия злоупотреблению наркотиками и их незаконному обороту в Республике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Управление Федеральной службы Российской Федерации по контролю за оборотом наркотиков по Республике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5.4</w:t>
            </w:r>
          </w:p>
        </w:tc>
        <w:tc>
          <w:tcPr>
            <w:tcW w:w="2835" w:type="dxa"/>
            <w:vMerge w:val="restart"/>
          </w:tcPr>
          <w:p w:rsidR="00124D11" w:rsidRDefault="00124D11">
            <w:pPr>
              <w:pStyle w:val="ConsPlusNormal"/>
            </w:pPr>
            <w:r>
              <w:t>Организация и обеспечение отдыха и оздоровления детей</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134827,6</w:t>
            </w:r>
          </w:p>
        </w:tc>
        <w:tc>
          <w:tcPr>
            <w:tcW w:w="1191" w:type="dxa"/>
          </w:tcPr>
          <w:p w:rsidR="00124D11" w:rsidRDefault="00124D11">
            <w:pPr>
              <w:pStyle w:val="ConsPlusNormal"/>
              <w:jc w:val="right"/>
            </w:pPr>
            <w:r>
              <w:t>139582,4</w:t>
            </w:r>
          </w:p>
        </w:tc>
        <w:tc>
          <w:tcPr>
            <w:tcW w:w="1191" w:type="dxa"/>
          </w:tcPr>
          <w:p w:rsidR="00124D11" w:rsidRDefault="00124D11">
            <w:pPr>
              <w:pStyle w:val="ConsPlusNormal"/>
              <w:jc w:val="right"/>
            </w:pPr>
            <w:r>
              <w:t>132223,3</w:t>
            </w:r>
          </w:p>
        </w:tc>
        <w:tc>
          <w:tcPr>
            <w:tcW w:w="1191" w:type="dxa"/>
          </w:tcPr>
          <w:p w:rsidR="00124D11" w:rsidRDefault="00124D11">
            <w:pPr>
              <w:pStyle w:val="ConsPlusNormal"/>
              <w:jc w:val="right"/>
            </w:pPr>
            <w:r>
              <w:t>149582,5</w:t>
            </w:r>
          </w:p>
        </w:tc>
        <w:tc>
          <w:tcPr>
            <w:tcW w:w="1304" w:type="dxa"/>
          </w:tcPr>
          <w:p w:rsidR="00124D11" w:rsidRDefault="00124D11">
            <w:pPr>
              <w:pStyle w:val="ConsPlusNormal"/>
              <w:jc w:val="right"/>
            </w:pPr>
            <w:r>
              <w:t>158945,9</w:t>
            </w:r>
          </w:p>
        </w:tc>
        <w:tc>
          <w:tcPr>
            <w:tcW w:w="1304" w:type="dxa"/>
          </w:tcPr>
          <w:p w:rsidR="00124D11" w:rsidRDefault="00124D11">
            <w:pPr>
              <w:pStyle w:val="ConsPlusNormal"/>
              <w:jc w:val="right"/>
            </w:pPr>
            <w:r>
              <w:t>186060,5</w:t>
            </w:r>
          </w:p>
        </w:tc>
        <w:tc>
          <w:tcPr>
            <w:tcW w:w="1304" w:type="dxa"/>
          </w:tcPr>
          <w:p w:rsidR="00124D11" w:rsidRDefault="00124D11">
            <w:pPr>
              <w:pStyle w:val="ConsPlusNormal"/>
              <w:jc w:val="right"/>
            </w:pPr>
            <w:r>
              <w:t>159351,6</w:t>
            </w:r>
          </w:p>
        </w:tc>
        <w:tc>
          <w:tcPr>
            <w:tcW w:w="1304" w:type="dxa"/>
          </w:tcPr>
          <w:p w:rsidR="00124D11" w:rsidRDefault="00124D11">
            <w:pPr>
              <w:pStyle w:val="ConsPlusNormal"/>
              <w:jc w:val="right"/>
            </w:pPr>
            <w:r>
              <w:t>159351,6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134827,6</w:t>
            </w:r>
          </w:p>
        </w:tc>
        <w:tc>
          <w:tcPr>
            <w:tcW w:w="1191" w:type="dxa"/>
          </w:tcPr>
          <w:p w:rsidR="00124D11" w:rsidRDefault="00124D11">
            <w:pPr>
              <w:pStyle w:val="ConsPlusNormal"/>
              <w:jc w:val="right"/>
            </w:pPr>
            <w:r>
              <w:t>139582,4</w:t>
            </w:r>
          </w:p>
        </w:tc>
        <w:tc>
          <w:tcPr>
            <w:tcW w:w="1191" w:type="dxa"/>
          </w:tcPr>
          <w:p w:rsidR="00124D11" w:rsidRDefault="00124D11">
            <w:pPr>
              <w:pStyle w:val="ConsPlusNormal"/>
              <w:jc w:val="right"/>
            </w:pPr>
            <w:r>
              <w:t>132223,3</w:t>
            </w:r>
          </w:p>
        </w:tc>
        <w:tc>
          <w:tcPr>
            <w:tcW w:w="1191" w:type="dxa"/>
          </w:tcPr>
          <w:p w:rsidR="00124D11" w:rsidRDefault="00124D11">
            <w:pPr>
              <w:pStyle w:val="ConsPlusNormal"/>
              <w:jc w:val="right"/>
            </w:pPr>
            <w:r>
              <w:t>149582,5</w:t>
            </w:r>
          </w:p>
        </w:tc>
        <w:tc>
          <w:tcPr>
            <w:tcW w:w="1304" w:type="dxa"/>
          </w:tcPr>
          <w:p w:rsidR="00124D11" w:rsidRDefault="00124D11">
            <w:pPr>
              <w:pStyle w:val="ConsPlusNormal"/>
              <w:jc w:val="right"/>
            </w:pPr>
            <w:r>
              <w:t>158945,9</w:t>
            </w:r>
          </w:p>
        </w:tc>
        <w:tc>
          <w:tcPr>
            <w:tcW w:w="1304" w:type="dxa"/>
          </w:tcPr>
          <w:p w:rsidR="00124D11" w:rsidRDefault="00124D11">
            <w:pPr>
              <w:pStyle w:val="ConsPlusNormal"/>
              <w:jc w:val="right"/>
            </w:pPr>
            <w:r>
              <w:t>186060,5</w:t>
            </w:r>
          </w:p>
        </w:tc>
        <w:tc>
          <w:tcPr>
            <w:tcW w:w="1304" w:type="dxa"/>
          </w:tcPr>
          <w:p w:rsidR="00124D11" w:rsidRDefault="00124D11">
            <w:pPr>
              <w:pStyle w:val="ConsPlusNormal"/>
              <w:jc w:val="right"/>
            </w:pPr>
            <w:r>
              <w:t>159351,6</w:t>
            </w:r>
          </w:p>
        </w:tc>
        <w:tc>
          <w:tcPr>
            <w:tcW w:w="1304" w:type="dxa"/>
          </w:tcPr>
          <w:p w:rsidR="00124D11" w:rsidRDefault="00124D11">
            <w:pPr>
              <w:pStyle w:val="ConsPlusNormal"/>
              <w:jc w:val="right"/>
            </w:pPr>
            <w:r>
              <w:t>159351,6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5.4.1</w:t>
            </w:r>
          </w:p>
        </w:tc>
        <w:tc>
          <w:tcPr>
            <w:tcW w:w="2835" w:type="dxa"/>
            <w:vMerge w:val="restart"/>
          </w:tcPr>
          <w:p w:rsidR="00124D11" w:rsidRDefault="00124D11">
            <w:pPr>
              <w:pStyle w:val="ConsPlusNormal"/>
            </w:pPr>
            <w: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90920,0</w:t>
            </w:r>
          </w:p>
        </w:tc>
        <w:tc>
          <w:tcPr>
            <w:tcW w:w="1191" w:type="dxa"/>
          </w:tcPr>
          <w:p w:rsidR="00124D11" w:rsidRDefault="00124D11">
            <w:pPr>
              <w:pStyle w:val="ConsPlusNormal"/>
              <w:jc w:val="right"/>
            </w:pPr>
            <w:r>
              <w:t>94260,9</w:t>
            </w:r>
          </w:p>
        </w:tc>
        <w:tc>
          <w:tcPr>
            <w:tcW w:w="1191" w:type="dxa"/>
          </w:tcPr>
          <w:p w:rsidR="00124D11" w:rsidRDefault="00124D11">
            <w:pPr>
              <w:pStyle w:val="ConsPlusNormal"/>
              <w:jc w:val="right"/>
            </w:pPr>
            <w:r>
              <w:t>94260,9</w:t>
            </w:r>
          </w:p>
        </w:tc>
        <w:tc>
          <w:tcPr>
            <w:tcW w:w="1191" w:type="dxa"/>
          </w:tcPr>
          <w:p w:rsidR="00124D11" w:rsidRDefault="00124D11">
            <w:pPr>
              <w:pStyle w:val="ConsPlusNormal"/>
              <w:jc w:val="right"/>
            </w:pPr>
            <w:r>
              <w:t>108250,5</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90920,0</w:t>
            </w:r>
          </w:p>
        </w:tc>
        <w:tc>
          <w:tcPr>
            <w:tcW w:w="1191" w:type="dxa"/>
          </w:tcPr>
          <w:p w:rsidR="00124D11" w:rsidRDefault="00124D11">
            <w:pPr>
              <w:pStyle w:val="ConsPlusNormal"/>
              <w:jc w:val="right"/>
            </w:pPr>
            <w:r>
              <w:t>94260,9</w:t>
            </w:r>
          </w:p>
        </w:tc>
        <w:tc>
          <w:tcPr>
            <w:tcW w:w="1191" w:type="dxa"/>
          </w:tcPr>
          <w:p w:rsidR="00124D11" w:rsidRDefault="00124D11">
            <w:pPr>
              <w:pStyle w:val="ConsPlusNormal"/>
              <w:jc w:val="right"/>
            </w:pPr>
            <w:r>
              <w:t>94260,9</w:t>
            </w:r>
          </w:p>
        </w:tc>
        <w:tc>
          <w:tcPr>
            <w:tcW w:w="1191" w:type="dxa"/>
          </w:tcPr>
          <w:p w:rsidR="00124D11" w:rsidRDefault="00124D11">
            <w:pPr>
              <w:pStyle w:val="ConsPlusNormal"/>
              <w:jc w:val="right"/>
            </w:pPr>
            <w:r>
              <w:t>108250,5</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c>
          <w:tcPr>
            <w:tcW w:w="1304" w:type="dxa"/>
          </w:tcPr>
          <w:p w:rsidR="00124D11" w:rsidRDefault="00124D11">
            <w:pPr>
              <w:pStyle w:val="ConsPlusNormal"/>
              <w:jc w:val="right"/>
            </w:pPr>
            <w:r>
              <w:t>113737,9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5.4.2</w:t>
            </w:r>
          </w:p>
        </w:tc>
        <w:tc>
          <w:tcPr>
            <w:tcW w:w="2835" w:type="dxa"/>
            <w:vMerge w:val="restart"/>
          </w:tcPr>
          <w:p w:rsidR="00124D11" w:rsidRDefault="00124D11">
            <w:pPr>
              <w:pStyle w:val="ConsPlusNormal"/>
            </w:pPr>
            <w:r>
              <w:t>Обеспечение круглогодичного отдыха детей в санаторно-курортных организациях, за исключением детей, находящихся в трудной жизненной ситуации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43907,6</w:t>
            </w:r>
          </w:p>
        </w:tc>
        <w:tc>
          <w:tcPr>
            <w:tcW w:w="1191" w:type="dxa"/>
          </w:tcPr>
          <w:p w:rsidR="00124D11" w:rsidRDefault="00124D11">
            <w:pPr>
              <w:pStyle w:val="ConsPlusNormal"/>
              <w:jc w:val="right"/>
            </w:pPr>
            <w:r>
              <w:t>43907,6</w:t>
            </w:r>
          </w:p>
        </w:tc>
        <w:tc>
          <w:tcPr>
            <w:tcW w:w="1191" w:type="dxa"/>
          </w:tcPr>
          <w:p w:rsidR="00124D11" w:rsidRDefault="00124D11">
            <w:pPr>
              <w:pStyle w:val="ConsPlusNormal"/>
              <w:jc w:val="right"/>
            </w:pPr>
            <w:r>
              <w:t>36548,5</w:t>
            </w:r>
          </w:p>
        </w:tc>
        <w:tc>
          <w:tcPr>
            <w:tcW w:w="1191" w:type="dxa"/>
          </w:tcPr>
          <w:p w:rsidR="00124D11" w:rsidRDefault="00124D11">
            <w:pPr>
              <w:pStyle w:val="ConsPlusNormal"/>
              <w:jc w:val="right"/>
            </w:pPr>
            <w:r>
              <w:t>39708,2</w:t>
            </w:r>
          </w:p>
        </w:tc>
        <w:tc>
          <w:tcPr>
            <w:tcW w:w="1304" w:type="dxa"/>
          </w:tcPr>
          <w:p w:rsidR="00124D11" w:rsidRDefault="00124D11">
            <w:pPr>
              <w:pStyle w:val="ConsPlusNormal"/>
              <w:jc w:val="right"/>
            </w:pPr>
            <w:r>
              <w:t>43501,9</w:t>
            </w:r>
          </w:p>
        </w:tc>
        <w:tc>
          <w:tcPr>
            <w:tcW w:w="1304" w:type="dxa"/>
          </w:tcPr>
          <w:p w:rsidR="00124D11" w:rsidRDefault="00124D11">
            <w:pPr>
              <w:pStyle w:val="ConsPlusNormal"/>
              <w:jc w:val="right"/>
            </w:pPr>
            <w:r>
              <w:t>70616,5</w:t>
            </w:r>
          </w:p>
        </w:tc>
        <w:tc>
          <w:tcPr>
            <w:tcW w:w="1304" w:type="dxa"/>
          </w:tcPr>
          <w:p w:rsidR="00124D11" w:rsidRDefault="00124D11">
            <w:pPr>
              <w:pStyle w:val="ConsPlusNormal"/>
              <w:jc w:val="right"/>
            </w:pPr>
            <w:r>
              <w:t>43907,6</w:t>
            </w:r>
          </w:p>
        </w:tc>
        <w:tc>
          <w:tcPr>
            <w:tcW w:w="1304" w:type="dxa"/>
          </w:tcPr>
          <w:p w:rsidR="00124D11" w:rsidRDefault="00124D11">
            <w:pPr>
              <w:pStyle w:val="ConsPlusNormal"/>
              <w:jc w:val="right"/>
            </w:pPr>
            <w:r>
              <w:t>43907,6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43907,6</w:t>
            </w:r>
          </w:p>
        </w:tc>
        <w:tc>
          <w:tcPr>
            <w:tcW w:w="1191" w:type="dxa"/>
          </w:tcPr>
          <w:p w:rsidR="00124D11" w:rsidRDefault="00124D11">
            <w:pPr>
              <w:pStyle w:val="ConsPlusNormal"/>
              <w:jc w:val="right"/>
            </w:pPr>
            <w:r>
              <w:t>43907,6</w:t>
            </w:r>
          </w:p>
        </w:tc>
        <w:tc>
          <w:tcPr>
            <w:tcW w:w="1191" w:type="dxa"/>
          </w:tcPr>
          <w:p w:rsidR="00124D11" w:rsidRDefault="00124D11">
            <w:pPr>
              <w:pStyle w:val="ConsPlusNormal"/>
              <w:jc w:val="right"/>
            </w:pPr>
            <w:r>
              <w:t>36548,5</w:t>
            </w:r>
          </w:p>
        </w:tc>
        <w:tc>
          <w:tcPr>
            <w:tcW w:w="1191" w:type="dxa"/>
          </w:tcPr>
          <w:p w:rsidR="00124D11" w:rsidRDefault="00124D11">
            <w:pPr>
              <w:pStyle w:val="ConsPlusNormal"/>
              <w:jc w:val="right"/>
            </w:pPr>
            <w:r>
              <w:t>39708,2</w:t>
            </w:r>
          </w:p>
        </w:tc>
        <w:tc>
          <w:tcPr>
            <w:tcW w:w="1304" w:type="dxa"/>
          </w:tcPr>
          <w:p w:rsidR="00124D11" w:rsidRDefault="00124D11">
            <w:pPr>
              <w:pStyle w:val="ConsPlusNormal"/>
              <w:jc w:val="right"/>
            </w:pPr>
            <w:r>
              <w:t>43501,9</w:t>
            </w:r>
          </w:p>
        </w:tc>
        <w:tc>
          <w:tcPr>
            <w:tcW w:w="1304" w:type="dxa"/>
          </w:tcPr>
          <w:p w:rsidR="00124D11" w:rsidRDefault="00124D11">
            <w:pPr>
              <w:pStyle w:val="ConsPlusNormal"/>
              <w:jc w:val="right"/>
            </w:pPr>
            <w:r>
              <w:t>70616,5</w:t>
            </w:r>
          </w:p>
        </w:tc>
        <w:tc>
          <w:tcPr>
            <w:tcW w:w="1304" w:type="dxa"/>
          </w:tcPr>
          <w:p w:rsidR="00124D11" w:rsidRDefault="00124D11">
            <w:pPr>
              <w:pStyle w:val="ConsPlusNormal"/>
              <w:jc w:val="right"/>
            </w:pPr>
            <w:r>
              <w:t>43907,6</w:t>
            </w:r>
          </w:p>
        </w:tc>
        <w:tc>
          <w:tcPr>
            <w:tcW w:w="1304" w:type="dxa"/>
          </w:tcPr>
          <w:p w:rsidR="00124D11" w:rsidRDefault="00124D11">
            <w:pPr>
              <w:pStyle w:val="ConsPlusNormal"/>
              <w:jc w:val="right"/>
            </w:pPr>
            <w:r>
              <w:t>43907,6</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5.4.3</w:t>
            </w:r>
          </w:p>
        </w:tc>
        <w:tc>
          <w:tcPr>
            <w:tcW w:w="2835" w:type="dxa"/>
            <w:vMerge w:val="restart"/>
          </w:tcPr>
          <w:p w:rsidR="00124D11" w:rsidRDefault="00124D11">
            <w:pPr>
              <w:pStyle w:val="ConsPlusNormal"/>
            </w:pPr>
            <w:r>
              <w:t xml:space="preserve">Финансовое обеспечение мероприятий, связанных с </w:t>
            </w:r>
            <w:r>
              <w:lastRenderedPageBreak/>
              <w:t>отдыхом и оздоровлением детей в организациях, расположенных в Республике Крым и г. Севастополь</w:t>
            </w:r>
          </w:p>
        </w:tc>
        <w:tc>
          <w:tcPr>
            <w:tcW w:w="2324"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 xml:space="preserve">Федеральный </w:t>
            </w:r>
            <w:r>
              <w:lastRenderedPageBreak/>
              <w:t>бюджет</w:t>
            </w:r>
          </w:p>
        </w:tc>
        <w:tc>
          <w:tcPr>
            <w:tcW w:w="1191" w:type="dxa"/>
          </w:tcPr>
          <w:p w:rsidR="00124D11" w:rsidRDefault="00124D11">
            <w:pPr>
              <w:pStyle w:val="ConsPlusNormal"/>
              <w:jc w:val="right"/>
            </w:pPr>
            <w:r>
              <w:lastRenderedPageBreak/>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5.4.4</w:t>
            </w:r>
          </w:p>
        </w:tc>
        <w:tc>
          <w:tcPr>
            <w:tcW w:w="2835" w:type="dxa"/>
            <w:vMerge w:val="restart"/>
          </w:tcPr>
          <w:p w:rsidR="00124D11" w:rsidRDefault="00124D11">
            <w:pPr>
              <w:pStyle w:val="ConsPlusNormal"/>
            </w:pPr>
            <w: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1413,9</w:t>
            </w:r>
          </w:p>
        </w:tc>
        <w:tc>
          <w:tcPr>
            <w:tcW w:w="1191" w:type="dxa"/>
          </w:tcPr>
          <w:p w:rsidR="00124D11" w:rsidRDefault="00124D11">
            <w:pPr>
              <w:pStyle w:val="ConsPlusNormal"/>
              <w:jc w:val="right"/>
            </w:pPr>
            <w:r>
              <w:t>1413,9</w:t>
            </w:r>
          </w:p>
        </w:tc>
        <w:tc>
          <w:tcPr>
            <w:tcW w:w="1191" w:type="dxa"/>
          </w:tcPr>
          <w:p w:rsidR="00124D11" w:rsidRDefault="00124D11">
            <w:pPr>
              <w:pStyle w:val="ConsPlusNormal"/>
              <w:jc w:val="right"/>
            </w:pPr>
            <w:r>
              <w:t>1623,8</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1413,9</w:t>
            </w:r>
          </w:p>
        </w:tc>
        <w:tc>
          <w:tcPr>
            <w:tcW w:w="1191" w:type="dxa"/>
          </w:tcPr>
          <w:p w:rsidR="00124D11" w:rsidRDefault="00124D11">
            <w:pPr>
              <w:pStyle w:val="ConsPlusNormal"/>
              <w:jc w:val="right"/>
            </w:pPr>
            <w:r>
              <w:t>1413,9</w:t>
            </w:r>
          </w:p>
        </w:tc>
        <w:tc>
          <w:tcPr>
            <w:tcW w:w="1191" w:type="dxa"/>
          </w:tcPr>
          <w:p w:rsidR="00124D11" w:rsidRDefault="00124D11">
            <w:pPr>
              <w:pStyle w:val="ConsPlusNormal"/>
              <w:jc w:val="right"/>
            </w:pPr>
            <w:r>
              <w:t>1623,8</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c>
          <w:tcPr>
            <w:tcW w:w="1304" w:type="dxa"/>
          </w:tcPr>
          <w:p w:rsidR="00124D11" w:rsidRDefault="00124D11">
            <w:pPr>
              <w:pStyle w:val="ConsPlusNormal"/>
              <w:jc w:val="right"/>
            </w:pPr>
            <w:r>
              <w:t>1706,1</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outlineLvl w:val="3"/>
            </w:pPr>
            <w:r>
              <w:t>Подпрограмма</w:t>
            </w:r>
          </w:p>
        </w:tc>
        <w:tc>
          <w:tcPr>
            <w:tcW w:w="2835" w:type="dxa"/>
            <w:vMerge w:val="restart"/>
          </w:tcPr>
          <w:p w:rsidR="00124D11" w:rsidRDefault="00124D11">
            <w:pPr>
              <w:pStyle w:val="ConsPlusNormal"/>
            </w:pPr>
            <w:r>
              <w:t>"Патриотическое воспитание граждан в Республике Бурятия"</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794,0</w:t>
            </w:r>
          </w:p>
        </w:tc>
        <w:tc>
          <w:tcPr>
            <w:tcW w:w="1191" w:type="dxa"/>
          </w:tcPr>
          <w:p w:rsidR="00124D11" w:rsidRDefault="00124D11">
            <w:pPr>
              <w:pStyle w:val="ConsPlusNormal"/>
              <w:jc w:val="right"/>
            </w:pPr>
            <w:r>
              <w:t>1550,0</w:t>
            </w:r>
          </w:p>
        </w:tc>
        <w:tc>
          <w:tcPr>
            <w:tcW w:w="1304" w:type="dxa"/>
          </w:tcPr>
          <w:p w:rsidR="00124D11" w:rsidRDefault="00124D11">
            <w:pPr>
              <w:pStyle w:val="ConsPlusNormal"/>
              <w:jc w:val="right"/>
            </w:pPr>
            <w:r>
              <w:t>1300,0</w:t>
            </w:r>
          </w:p>
        </w:tc>
        <w:tc>
          <w:tcPr>
            <w:tcW w:w="1304" w:type="dxa"/>
          </w:tcPr>
          <w:p w:rsidR="00124D11" w:rsidRDefault="00124D11">
            <w:pPr>
              <w:pStyle w:val="ConsPlusNormal"/>
              <w:jc w:val="right"/>
            </w:pPr>
            <w:r>
              <w:t>1800,0</w:t>
            </w:r>
          </w:p>
        </w:tc>
        <w:tc>
          <w:tcPr>
            <w:tcW w:w="1304" w:type="dxa"/>
          </w:tcPr>
          <w:p w:rsidR="00124D11" w:rsidRDefault="00124D11">
            <w:pPr>
              <w:pStyle w:val="ConsPlusNormal"/>
              <w:jc w:val="right"/>
            </w:pPr>
            <w:r>
              <w:t>1056,9</w:t>
            </w:r>
          </w:p>
        </w:tc>
        <w:tc>
          <w:tcPr>
            <w:tcW w:w="1304" w:type="dxa"/>
          </w:tcPr>
          <w:p w:rsidR="00124D11" w:rsidRDefault="00124D11">
            <w:pPr>
              <w:pStyle w:val="ConsPlusNormal"/>
              <w:jc w:val="right"/>
            </w:pPr>
            <w:r>
              <w:t>1056,9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794,0</w:t>
            </w:r>
          </w:p>
        </w:tc>
        <w:tc>
          <w:tcPr>
            <w:tcW w:w="1191" w:type="dxa"/>
          </w:tcPr>
          <w:p w:rsidR="00124D11" w:rsidRDefault="00124D11">
            <w:pPr>
              <w:pStyle w:val="ConsPlusNormal"/>
              <w:jc w:val="right"/>
            </w:pPr>
            <w:r>
              <w:t>1550,0</w:t>
            </w:r>
          </w:p>
        </w:tc>
        <w:tc>
          <w:tcPr>
            <w:tcW w:w="1304" w:type="dxa"/>
          </w:tcPr>
          <w:p w:rsidR="00124D11" w:rsidRDefault="00124D11">
            <w:pPr>
              <w:pStyle w:val="ConsPlusNormal"/>
              <w:jc w:val="right"/>
            </w:pPr>
            <w:r>
              <w:t>1300,0</w:t>
            </w:r>
          </w:p>
        </w:tc>
        <w:tc>
          <w:tcPr>
            <w:tcW w:w="1304" w:type="dxa"/>
          </w:tcPr>
          <w:p w:rsidR="00124D11" w:rsidRDefault="00124D11">
            <w:pPr>
              <w:pStyle w:val="ConsPlusNormal"/>
              <w:jc w:val="right"/>
            </w:pPr>
            <w:r>
              <w:t>1800,0</w:t>
            </w:r>
          </w:p>
        </w:tc>
        <w:tc>
          <w:tcPr>
            <w:tcW w:w="1304" w:type="dxa"/>
          </w:tcPr>
          <w:p w:rsidR="00124D11" w:rsidRDefault="00124D11">
            <w:pPr>
              <w:pStyle w:val="ConsPlusNormal"/>
              <w:jc w:val="right"/>
            </w:pPr>
            <w:r>
              <w:t>1056,9</w:t>
            </w:r>
          </w:p>
        </w:tc>
        <w:tc>
          <w:tcPr>
            <w:tcW w:w="1304" w:type="dxa"/>
          </w:tcPr>
          <w:p w:rsidR="00124D11" w:rsidRDefault="00124D11">
            <w:pPr>
              <w:pStyle w:val="ConsPlusNormal"/>
              <w:jc w:val="right"/>
            </w:pPr>
            <w:r>
              <w:t>1056,9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w:t>
            </w:r>
          </w:p>
        </w:tc>
        <w:tc>
          <w:tcPr>
            <w:tcW w:w="2835" w:type="dxa"/>
            <w:vMerge w:val="restart"/>
          </w:tcPr>
          <w:p w:rsidR="00124D11" w:rsidRDefault="00124D11">
            <w:pPr>
              <w:pStyle w:val="ConsPlusNormal"/>
            </w:pPr>
            <w:r>
              <w:t>Развитие и модернизация системы патриотического воспитания</w:t>
            </w:r>
          </w:p>
        </w:tc>
        <w:tc>
          <w:tcPr>
            <w:tcW w:w="2324" w:type="dxa"/>
            <w:vMerge w:val="restart"/>
          </w:tcPr>
          <w:p w:rsidR="00124D11" w:rsidRDefault="00124D11">
            <w:pPr>
              <w:pStyle w:val="ConsPlusNormal"/>
            </w:pPr>
            <w:r>
              <w:t xml:space="preserve">Министерство спорта и молодежной политики Республики Бурятия (ответственный исполнитель), Министерство образования и науки Республики Бурятия (соисполнитель по </w:t>
            </w:r>
            <w:r>
              <w:lastRenderedPageBreak/>
              <w:t>согласованию)</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794,0</w:t>
            </w:r>
          </w:p>
        </w:tc>
        <w:tc>
          <w:tcPr>
            <w:tcW w:w="1191" w:type="dxa"/>
          </w:tcPr>
          <w:p w:rsidR="00124D11" w:rsidRDefault="00124D11">
            <w:pPr>
              <w:pStyle w:val="ConsPlusNormal"/>
              <w:jc w:val="right"/>
            </w:pPr>
            <w:r>
              <w:t>1550,0</w:t>
            </w:r>
          </w:p>
        </w:tc>
        <w:tc>
          <w:tcPr>
            <w:tcW w:w="1304" w:type="dxa"/>
          </w:tcPr>
          <w:p w:rsidR="00124D11" w:rsidRDefault="00124D11">
            <w:pPr>
              <w:pStyle w:val="ConsPlusNormal"/>
              <w:jc w:val="right"/>
            </w:pPr>
            <w:r>
              <w:t>1300,0</w:t>
            </w:r>
          </w:p>
        </w:tc>
        <w:tc>
          <w:tcPr>
            <w:tcW w:w="1304" w:type="dxa"/>
          </w:tcPr>
          <w:p w:rsidR="00124D11" w:rsidRDefault="00124D11">
            <w:pPr>
              <w:pStyle w:val="ConsPlusNormal"/>
              <w:jc w:val="right"/>
            </w:pPr>
            <w:r>
              <w:t>1800,0</w:t>
            </w:r>
          </w:p>
        </w:tc>
        <w:tc>
          <w:tcPr>
            <w:tcW w:w="1304" w:type="dxa"/>
          </w:tcPr>
          <w:p w:rsidR="00124D11" w:rsidRDefault="00124D11">
            <w:pPr>
              <w:pStyle w:val="ConsPlusNormal"/>
              <w:jc w:val="right"/>
            </w:pPr>
            <w:r>
              <w:t>1056,9</w:t>
            </w:r>
          </w:p>
        </w:tc>
        <w:tc>
          <w:tcPr>
            <w:tcW w:w="1304" w:type="dxa"/>
          </w:tcPr>
          <w:p w:rsidR="00124D11" w:rsidRDefault="00124D11">
            <w:pPr>
              <w:pStyle w:val="ConsPlusNormal"/>
              <w:jc w:val="right"/>
            </w:pPr>
            <w:r>
              <w:t>1056,9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794,0</w:t>
            </w:r>
          </w:p>
        </w:tc>
        <w:tc>
          <w:tcPr>
            <w:tcW w:w="1191" w:type="dxa"/>
          </w:tcPr>
          <w:p w:rsidR="00124D11" w:rsidRDefault="00124D11">
            <w:pPr>
              <w:pStyle w:val="ConsPlusNormal"/>
              <w:jc w:val="right"/>
            </w:pPr>
            <w:r>
              <w:t>1550,0</w:t>
            </w:r>
          </w:p>
        </w:tc>
        <w:tc>
          <w:tcPr>
            <w:tcW w:w="1304" w:type="dxa"/>
          </w:tcPr>
          <w:p w:rsidR="00124D11" w:rsidRDefault="00124D11">
            <w:pPr>
              <w:pStyle w:val="ConsPlusNormal"/>
              <w:jc w:val="right"/>
            </w:pPr>
            <w:r>
              <w:t>1300,0</w:t>
            </w:r>
          </w:p>
        </w:tc>
        <w:tc>
          <w:tcPr>
            <w:tcW w:w="1304" w:type="dxa"/>
          </w:tcPr>
          <w:p w:rsidR="00124D11" w:rsidRDefault="00124D11">
            <w:pPr>
              <w:pStyle w:val="ConsPlusNormal"/>
              <w:jc w:val="right"/>
            </w:pPr>
            <w:r>
              <w:t>1800,0</w:t>
            </w:r>
          </w:p>
        </w:tc>
        <w:tc>
          <w:tcPr>
            <w:tcW w:w="1304" w:type="dxa"/>
          </w:tcPr>
          <w:p w:rsidR="00124D11" w:rsidRDefault="00124D11">
            <w:pPr>
              <w:pStyle w:val="ConsPlusNormal"/>
              <w:jc w:val="right"/>
            </w:pPr>
            <w:r>
              <w:t>1056,9</w:t>
            </w:r>
          </w:p>
        </w:tc>
        <w:tc>
          <w:tcPr>
            <w:tcW w:w="1304" w:type="dxa"/>
          </w:tcPr>
          <w:p w:rsidR="00124D11" w:rsidRDefault="00124D11">
            <w:pPr>
              <w:pStyle w:val="ConsPlusNormal"/>
              <w:jc w:val="right"/>
            </w:pPr>
            <w:r>
              <w:t>1056,9</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lastRenderedPageBreak/>
              <w:t>6.1.1</w:t>
            </w:r>
          </w:p>
        </w:tc>
        <w:tc>
          <w:tcPr>
            <w:tcW w:w="2835" w:type="dxa"/>
            <w:vMerge w:val="restart"/>
          </w:tcPr>
          <w:p w:rsidR="00124D11" w:rsidRDefault="00124D11">
            <w:pPr>
              <w:pStyle w:val="ConsPlusNormal"/>
            </w:pPr>
            <w:r>
              <w:t>Научно-исследовательское и научно-методическое сопровождение патриотического воспитания граждан</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494,0</w:t>
            </w:r>
          </w:p>
        </w:tc>
        <w:tc>
          <w:tcPr>
            <w:tcW w:w="1191"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494,0</w:t>
            </w:r>
          </w:p>
        </w:tc>
        <w:tc>
          <w:tcPr>
            <w:tcW w:w="1191"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6.1.2</w:t>
            </w:r>
          </w:p>
        </w:tc>
        <w:tc>
          <w:tcPr>
            <w:tcW w:w="2835" w:type="dxa"/>
            <w:vMerge w:val="restart"/>
          </w:tcPr>
          <w:p w:rsidR="00124D11" w:rsidRDefault="00124D11">
            <w:pPr>
              <w:pStyle w:val="ConsPlusNormal"/>
            </w:pPr>
            <w:r>
              <w:t>Гражданско-патриотическое воспитание граждан</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250,0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650,4</w:t>
            </w:r>
          </w:p>
        </w:tc>
        <w:tc>
          <w:tcPr>
            <w:tcW w:w="1304" w:type="dxa"/>
          </w:tcPr>
          <w:p w:rsidR="00124D11" w:rsidRDefault="00124D11">
            <w:pPr>
              <w:pStyle w:val="ConsPlusNormal"/>
              <w:jc w:val="right"/>
            </w:pPr>
            <w:r>
              <w:t>650,4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250,0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800,0</w:t>
            </w:r>
          </w:p>
        </w:tc>
        <w:tc>
          <w:tcPr>
            <w:tcW w:w="1304" w:type="dxa"/>
          </w:tcPr>
          <w:p w:rsidR="00124D11" w:rsidRDefault="00124D11">
            <w:pPr>
              <w:pStyle w:val="ConsPlusNormal"/>
              <w:jc w:val="right"/>
            </w:pPr>
            <w:r>
              <w:t>650,4</w:t>
            </w:r>
          </w:p>
        </w:tc>
        <w:tc>
          <w:tcPr>
            <w:tcW w:w="1304" w:type="dxa"/>
          </w:tcPr>
          <w:p w:rsidR="00124D11" w:rsidRDefault="00124D11">
            <w:pPr>
              <w:pStyle w:val="ConsPlusNormal"/>
              <w:jc w:val="right"/>
            </w:pPr>
            <w:r>
              <w:t>650,4</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6.1.3</w:t>
            </w:r>
          </w:p>
        </w:tc>
        <w:tc>
          <w:tcPr>
            <w:tcW w:w="2835" w:type="dxa"/>
            <w:vMerge w:val="restart"/>
          </w:tcPr>
          <w:p w:rsidR="00124D11" w:rsidRDefault="00124D11">
            <w:pPr>
              <w:pStyle w:val="ConsPlusNormal"/>
            </w:pPr>
            <w:r>
              <w:t>Военно-патриотическое воспитание молодежи</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 (соисполнитель по согласованию)</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w:t>
            </w:r>
          </w:p>
        </w:tc>
        <w:tc>
          <w:tcPr>
            <w:tcW w:w="1191" w:type="dxa"/>
          </w:tcPr>
          <w:p w:rsidR="00124D11" w:rsidRDefault="00124D11">
            <w:pPr>
              <w:pStyle w:val="ConsPlusNormal"/>
              <w:jc w:val="right"/>
            </w:pPr>
            <w:r>
              <w:t>300,0</w:t>
            </w:r>
          </w:p>
        </w:tc>
        <w:tc>
          <w:tcPr>
            <w:tcW w:w="1304" w:type="dxa"/>
          </w:tcPr>
          <w:p w:rsidR="00124D11" w:rsidRDefault="00124D11">
            <w:pPr>
              <w:pStyle w:val="ConsPlusNormal"/>
              <w:jc w:val="right"/>
            </w:pPr>
            <w:r>
              <w:t>300,0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406,5</w:t>
            </w:r>
          </w:p>
        </w:tc>
        <w:tc>
          <w:tcPr>
            <w:tcW w:w="1304" w:type="dxa"/>
          </w:tcPr>
          <w:p w:rsidR="00124D11" w:rsidRDefault="00124D11">
            <w:pPr>
              <w:pStyle w:val="ConsPlusNormal"/>
              <w:jc w:val="right"/>
            </w:pPr>
            <w:r>
              <w:t>406,5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300,0</w:t>
            </w:r>
          </w:p>
        </w:tc>
        <w:tc>
          <w:tcPr>
            <w:tcW w:w="1191" w:type="dxa"/>
          </w:tcPr>
          <w:p w:rsidR="00124D11" w:rsidRDefault="00124D11">
            <w:pPr>
              <w:pStyle w:val="ConsPlusNormal"/>
              <w:jc w:val="right"/>
            </w:pPr>
            <w:r>
              <w:t>300,0</w:t>
            </w:r>
          </w:p>
        </w:tc>
        <w:tc>
          <w:tcPr>
            <w:tcW w:w="1304" w:type="dxa"/>
          </w:tcPr>
          <w:p w:rsidR="00124D11" w:rsidRDefault="00124D11">
            <w:pPr>
              <w:pStyle w:val="ConsPlusNormal"/>
              <w:jc w:val="right"/>
            </w:pPr>
            <w:r>
              <w:t>300,0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406,5</w:t>
            </w:r>
          </w:p>
        </w:tc>
        <w:tc>
          <w:tcPr>
            <w:tcW w:w="1304" w:type="dxa"/>
          </w:tcPr>
          <w:p w:rsidR="00124D11" w:rsidRDefault="00124D11">
            <w:pPr>
              <w:pStyle w:val="ConsPlusNormal"/>
              <w:jc w:val="right"/>
            </w:pPr>
            <w:r>
              <w:t>406,5</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6.1.4</w:t>
            </w:r>
          </w:p>
        </w:tc>
        <w:tc>
          <w:tcPr>
            <w:tcW w:w="2835" w:type="dxa"/>
            <w:vMerge w:val="restart"/>
          </w:tcPr>
          <w:p w:rsidR="00124D11" w:rsidRDefault="00124D11">
            <w:pPr>
              <w:pStyle w:val="ConsPlusNormal"/>
            </w:pPr>
            <w:r>
              <w:t xml:space="preserve">Развитие волонтерского </w:t>
            </w:r>
            <w:r>
              <w:lastRenderedPageBreak/>
              <w:t>движения в рамках регионального проекта "Социальная активность"</w:t>
            </w:r>
          </w:p>
        </w:tc>
        <w:tc>
          <w:tcPr>
            <w:tcW w:w="2324" w:type="dxa"/>
            <w:vMerge w:val="restart"/>
          </w:tcPr>
          <w:p w:rsidR="00124D11" w:rsidRDefault="00124D11">
            <w:pPr>
              <w:pStyle w:val="ConsPlusNormal"/>
            </w:pPr>
            <w:r>
              <w:lastRenderedPageBreak/>
              <w:t xml:space="preserve">Министерство спорта и </w:t>
            </w:r>
            <w:r>
              <w:lastRenderedPageBreak/>
              <w:t>молодежной политики Республики Бурятия (ответственный исполнитель)</w:t>
            </w:r>
          </w:p>
        </w:tc>
        <w:tc>
          <w:tcPr>
            <w:tcW w:w="2041" w:type="dxa"/>
          </w:tcPr>
          <w:p w:rsidR="00124D11" w:rsidRDefault="00124D11">
            <w:pPr>
              <w:pStyle w:val="ConsPlusNormal"/>
            </w:pPr>
            <w:r>
              <w:lastRenderedPageBreak/>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6.1.4.1</w:t>
            </w:r>
          </w:p>
        </w:tc>
        <w:tc>
          <w:tcPr>
            <w:tcW w:w="2835" w:type="dxa"/>
            <w:vMerge w:val="restart"/>
          </w:tcPr>
          <w:p w:rsidR="00124D11" w:rsidRDefault="00124D11">
            <w:pPr>
              <w:pStyle w:val="ConsPlusNormal"/>
            </w:pPr>
            <w:r>
              <w:t>Реализация мероприятий регионального проекта "Социальная активность"</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200,0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6.1.4.2</w:t>
            </w:r>
          </w:p>
        </w:tc>
        <w:tc>
          <w:tcPr>
            <w:tcW w:w="2835" w:type="dxa"/>
            <w:vMerge w:val="restart"/>
          </w:tcPr>
          <w:p w:rsidR="00124D11" w:rsidRDefault="00124D11">
            <w:pPr>
              <w:pStyle w:val="ConsPlusNormal"/>
            </w:pPr>
            <w:r>
              <w:t>Вовлечение населения в проведение мероприятий, направленных на реализацию национальных проектов</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val="restart"/>
          </w:tcPr>
          <w:p w:rsidR="00124D11" w:rsidRDefault="00124D11">
            <w:pPr>
              <w:pStyle w:val="ConsPlusNormal"/>
            </w:pPr>
            <w:r>
              <w:t>6.1.5</w:t>
            </w:r>
          </w:p>
        </w:tc>
        <w:tc>
          <w:tcPr>
            <w:tcW w:w="2835" w:type="dxa"/>
            <w:vMerge w:val="restart"/>
          </w:tcPr>
          <w:p w:rsidR="00124D11" w:rsidRDefault="00124D11">
            <w:pPr>
              <w:pStyle w:val="ConsPlusNormal"/>
            </w:pPr>
            <w:r>
              <w:t>Информационное обеспечение патриотического воспитания граждан</w:t>
            </w:r>
          </w:p>
        </w:tc>
        <w:tc>
          <w:tcPr>
            <w:tcW w:w="2324"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2041" w:type="dxa"/>
          </w:tcPr>
          <w:p w:rsidR="00124D11" w:rsidRDefault="00124D11">
            <w:pPr>
              <w:pStyle w:val="ConsPlusNormal"/>
            </w:pPr>
            <w:r>
              <w:t>Всего</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Федеральный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Республиканский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500,0</w:t>
            </w:r>
          </w:p>
        </w:tc>
        <w:tc>
          <w:tcPr>
            <w:tcW w:w="1304" w:type="dxa"/>
          </w:tcPr>
          <w:p w:rsidR="00124D11" w:rsidRDefault="00124D11">
            <w:pPr>
              <w:pStyle w:val="ConsPlusNormal"/>
            </w:pP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r w:rsidR="00124D11">
        <w:tc>
          <w:tcPr>
            <w:tcW w:w="1984" w:type="dxa"/>
            <w:vMerge/>
          </w:tcPr>
          <w:p w:rsidR="00124D11" w:rsidRDefault="00124D11"/>
        </w:tc>
        <w:tc>
          <w:tcPr>
            <w:tcW w:w="2835" w:type="dxa"/>
            <w:vMerge/>
          </w:tcPr>
          <w:p w:rsidR="00124D11" w:rsidRDefault="00124D11"/>
        </w:tc>
        <w:tc>
          <w:tcPr>
            <w:tcW w:w="2324" w:type="dxa"/>
            <w:vMerge/>
          </w:tcPr>
          <w:p w:rsidR="00124D11" w:rsidRDefault="00124D11"/>
        </w:tc>
        <w:tc>
          <w:tcPr>
            <w:tcW w:w="2041" w:type="dxa"/>
          </w:tcPr>
          <w:p w:rsidR="00124D11" w:rsidRDefault="00124D11">
            <w:pPr>
              <w:pStyle w:val="ConsPlusNormal"/>
            </w:pPr>
            <w:r>
              <w:t>Местный бюджет</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191"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c>
          <w:tcPr>
            <w:tcW w:w="1304" w:type="dxa"/>
          </w:tcPr>
          <w:p w:rsidR="00124D11" w:rsidRDefault="00124D11">
            <w:pPr>
              <w:pStyle w:val="ConsPlusNormal"/>
              <w:jc w:val="right"/>
            </w:pPr>
            <w:r>
              <w:t>0,0</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3</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bookmarkStart w:id="10" w:name="P11752"/>
      <w:bookmarkEnd w:id="10"/>
      <w:r>
        <w:t>СВЕДЕНИЯ ОБ ИНДИКАТОРАХ (ПОКАЗАТЕЛЯХ) ГОСУДАРСТВЕННОЙ</w:t>
      </w:r>
    </w:p>
    <w:p w:rsidR="00124D11" w:rsidRDefault="00124D11">
      <w:pPr>
        <w:pStyle w:val="ConsPlusTitle"/>
        <w:jc w:val="center"/>
      </w:pPr>
      <w:r>
        <w:t>ПРОГРАММЫ РЕСПУБЛИКИ БУРЯТИЯ "РАЗВИТИЕ ФИЗИЧЕСКОЙ КУЛЬТУРЫ,</w:t>
      </w:r>
    </w:p>
    <w:p w:rsidR="00124D11" w:rsidRDefault="00124D11">
      <w:pPr>
        <w:pStyle w:val="ConsPlusTitle"/>
        <w:jc w:val="center"/>
      </w:pPr>
      <w:r>
        <w:t>СПОРТА И МОЛОДЕЖНОЙ ПОЛИТИКИ"</w:t>
      </w:r>
    </w:p>
    <w:p w:rsidR="00124D11" w:rsidRDefault="00124D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850"/>
        <w:gridCol w:w="794"/>
        <w:gridCol w:w="794"/>
        <w:gridCol w:w="794"/>
        <w:gridCol w:w="794"/>
        <w:gridCol w:w="794"/>
        <w:gridCol w:w="794"/>
        <w:gridCol w:w="907"/>
        <w:gridCol w:w="907"/>
        <w:gridCol w:w="907"/>
        <w:gridCol w:w="907"/>
      </w:tblGrid>
      <w:tr w:rsidR="00124D11">
        <w:tc>
          <w:tcPr>
            <w:tcW w:w="567" w:type="dxa"/>
            <w:vMerge w:val="restart"/>
          </w:tcPr>
          <w:p w:rsidR="00124D11" w:rsidRDefault="00124D11">
            <w:pPr>
              <w:pStyle w:val="ConsPlusNormal"/>
              <w:jc w:val="center"/>
            </w:pPr>
            <w:r>
              <w:t>NN п/п</w:t>
            </w:r>
          </w:p>
        </w:tc>
        <w:tc>
          <w:tcPr>
            <w:tcW w:w="2438" w:type="dxa"/>
            <w:vMerge w:val="restart"/>
          </w:tcPr>
          <w:p w:rsidR="00124D11" w:rsidRDefault="00124D11">
            <w:pPr>
              <w:pStyle w:val="ConsPlusNormal"/>
              <w:jc w:val="center"/>
            </w:pPr>
            <w:r>
              <w:t>Наименование индикатора</w:t>
            </w:r>
          </w:p>
        </w:tc>
        <w:tc>
          <w:tcPr>
            <w:tcW w:w="850" w:type="dxa"/>
            <w:vMerge w:val="restart"/>
          </w:tcPr>
          <w:p w:rsidR="00124D11" w:rsidRDefault="00124D11">
            <w:pPr>
              <w:pStyle w:val="ConsPlusNormal"/>
              <w:jc w:val="center"/>
            </w:pPr>
            <w:r>
              <w:t>Ед. измерения</w:t>
            </w:r>
          </w:p>
        </w:tc>
        <w:tc>
          <w:tcPr>
            <w:tcW w:w="8392" w:type="dxa"/>
            <w:gridSpan w:val="10"/>
          </w:tcPr>
          <w:p w:rsidR="00124D11" w:rsidRDefault="00124D11">
            <w:pPr>
              <w:pStyle w:val="ConsPlusNormal"/>
              <w:jc w:val="center"/>
            </w:pPr>
            <w:r>
              <w:t>Значение индикатора по годам</w:t>
            </w:r>
          </w:p>
        </w:tc>
      </w:tr>
      <w:tr w:rsidR="00124D11">
        <w:tc>
          <w:tcPr>
            <w:tcW w:w="567" w:type="dxa"/>
            <w:vMerge/>
          </w:tcPr>
          <w:p w:rsidR="00124D11" w:rsidRDefault="00124D11"/>
        </w:tc>
        <w:tc>
          <w:tcPr>
            <w:tcW w:w="2438" w:type="dxa"/>
            <w:vMerge/>
          </w:tcPr>
          <w:p w:rsidR="00124D11" w:rsidRDefault="00124D11"/>
        </w:tc>
        <w:tc>
          <w:tcPr>
            <w:tcW w:w="850" w:type="dxa"/>
            <w:vMerge/>
          </w:tcPr>
          <w:p w:rsidR="00124D11" w:rsidRDefault="00124D11"/>
        </w:tc>
        <w:tc>
          <w:tcPr>
            <w:tcW w:w="794" w:type="dxa"/>
          </w:tcPr>
          <w:p w:rsidR="00124D11" w:rsidRDefault="00124D11">
            <w:pPr>
              <w:pStyle w:val="ConsPlusNormal"/>
              <w:jc w:val="center"/>
            </w:pPr>
            <w:r>
              <w:t>2013</w:t>
            </w:r>
          </w:p>
        </w:tc>
        <w:tc>
          <w:tcPr>
            <w:tcW w:w="794" w:type="dxa"/>
          </w:tcPr>
          <w:p w:rsidR="00124D11" w:rsidRDefault="00124D11">
            <w:pPr>
              <w:pStyle w:val="ConsPlusNormal"/>
              <w:jc w:val="center"/>
            </w:pPr>
            <w:r>
              <w:t>2014</w:t>
            </w:r>
          </w:p>
        </w:tc>
        <w:tc>
          <w:tcPr>
            <w:tcW w:w="794" w:type="dxa"/>
          </w:tcPr>
          <w:p w:rsidR="00124D11" w:rsidRDefault="00124D11">
            <w:pPr>
              <w:pStyle w:val="ConsPlusNormal"/>
              <w:jc w:val="center"/>
            </w:pPr>
            <w:r>
              <w:t>2015</w:t>
            </w:r>
          </w:p>
        </w:tc>
        <w:tc>
          <w:tcPr>
            <w:tcW w:w="794" w:type="dxa"/>
          </w:tcPr>
          <w:p w:rsidR="00124D11" w:rsidRDefault="00124D11">
            <w:pPr>
              <w:pStyle w:val="ConsPlusNormal"/>
              <w:jc w:val="center"/>
            </w:pPr>
            <w:r>
              <w:t>2016</w:t>
            </w:r>
          </w:p>
        </w:tc>
        <w:tc>
          <w:tcPr>
            <w:tcW w:w="794" w:type="dxa"/>
          </w:tcPr>
          <w:p w:rsidR="00124D11" w:rsidRDefault="00124D11">
            <w:pPr>
              <w:pStyle w:val="ConsPlusNormal"/>
              <w:jc w:val="center"/>
            </w:pPr>
            <w:r>
              <w:t>2017</w:t>
            </w:r>
          </w:p>
        </w:tc>
        <w:tc>
          <w:tcPr>
            <w:tcW w:w="794" w:type="dxa"/>
          </w:tcPr>
          <w:p w:rsidR="00124D11" w:rsidRDefault="00124D11">
            <w:pPr>
              <w:pStyle w:val="ConsPlusNormal"/>
              <w:jc w:val="center"/>
            </w:pPr>
            <w:r>
              <w:t>2018</w:t>
            </w:r>
          </w:p>
        </w:tc>
        <w:tc>
          <w:tcPr>
            <w:tcW w:w="907" w:type="dxa"/>
          </w:tcPr>
          <w:p w:rsidR="00124D11" w:rsidRDefault="00124D11">
            <w:pPr>
              <w:pStyle w:val="ConsPlusNormal"/>
              <w:jc w:val="center"/>
            </w:pPr>
            <w:r>
              <w:t>2019</w:t>
            </w:r>
          </w:p>
        </w:tc>
        <w:tc>
          <w:tcPr>
            <w:tcW w:w="907" w:type="dxa"/>
          </w:tcPr>
          <w:p w:rsidR="00124D11" w:rsidRDefault="00124D11">
            <w:pPr>
              <w:pStyle w:val="ConsPlusNormal"/>
              <w:jc w:val="center"/>
            </w:pPr>
            <w:r>
              <w:t>2020</w:t>
            </w:r>
          </w:p>
        </w:tc>
        <w:tc>
          <w:tcPr>
            <w:tcW w:w="907" w:type="dxa"/>
          </w:tcPr>
          <w:p w:rsidR="00124D11" w:rsidRDefault="00124D11">
            <w:pPr>
              <w:pStyle w:val="ConsPlusNormal"/>
              <w:jc w:val="center"/>
            </w:pPr>
            <w:r>
              <w:t>2021</w:t>
            </w:r>
          </w:p>
        </w:tc>
        <w:tc>
          <w:tcPr>
            <w:tcW w:w="907" w:type="dxa"/>
          </w:tcPr>
          <w:p w:rsidR="00124D11" w:rsidRDefault="00124D11">
            <w:pPr>
              <w:pStyle w:val="ConsPlusNormal"/>
              <w:jc w:val="center"/>
            </w:pPr>
            <w:r>
              <w:t>2022</w:t>
            </w:r>
          </w:p>
        </w:tc>
      </w:tr>
      <w:tr w:rsidR="00124D11">
        <w:tc>
          <w:tcPr>
            <w:tcW w:w="11340" w:type="dxa"/>
            <w:gridSpan w:val="12"/>
          </w:tcPr>
          <w:p w:rsidR="00124D11" w:rsidRDefault="00124D11">
            <w:pPr>
              <w:pStyle w:val="ConsPlusNormal"/>
              <w:outlineLvl w:val="2"/>
            </w:pPr>
            <w:r>
              <w:t>Государственная программа Республики Бурятия "Развитие физической культуры, спорта и молодежной политики"</w:t>
            </w:r>
          </w:p>
        </w:tc>
        <w:tc>
          <w:tcPr>
            <w:tcW w:w="907" w:type="dxa"/>
          </w:tcPr>
          <w:p w:rsidR="00124D11" w:rsidRDefault="00124D11">
            <w:pPr>
              <w:pStyle w:val="ConsPlusNormal"/>
            </w:pPr>
          </w:p>
        </w:tc>
      </w:tr>
      <w:tr w:rsidR="00124D11">
        <w:tc>
          <w:tcPr>
            <w:tcW w:w="567" w:type="dxa"/>
          </w:tcPr>
          <w:p w:rsidR="00124D11" w:rsidRDefault="00124D11">
            <w:pPr>
              <w:pStyle w:val="ConsPlusNormal"/>
            </w:pPr>
            <w:r>
              <w:t>1.</w:t>
            </w:r>
          </w:p>
        </w:tc>
        <w:tc>
          <w:tcPr>
            <w:tcW w:w="2438" w:type="dxa"/>
          </w:tcPr>
          <w:p w:rsidR="00124D11" w:rsidRDefault="00124D11">
            <w:pPr>
              <w:pStyle w:val="ConsPlusNormal"/>
            </w:pPr>
            <w:r>
              <w:t>Доля населения Республики Бурятия, систематически занимающегося физической культурой и спортом, в численности населения от 3 до 79 лет</w:t>
            </w:r>
          </w:p>
        </w:tc>
        <w:tc>
          <w:tcPr>
            <w:tcW w:w="850" w:type="dxa"/>
          </w:tcPr>
          <w:p w:rsidR="00124D11" w:rsidRDefault="00124D11">
            <w:pPr>
              <w:pStyle w:val="ConsPlusNormal"/>
            </w:pPr>
            <w:r>
              <w:t>%</w:t>
            </w:r>
          </w:p>
        </w:tc>
        <w:tc>
          <w:tcPr>
            <w:tcW w:w="794" w:type="dxa"/>
          </w:tcPr>
          <w:p w:rsidR="00124D11" w:rsidRDefault="00124D11">
            <w:pPr>
              <w:pStyle w:val="ConsPlusNormal"/>
              <w:jc w:val="center"/>
            </w:pPr>
            <w:r>
              <w:t>25</w:t>
            </w:r>
          </w:p>
        </w:tc>
        <w:tc>
          <w:tcPr>
            <w:tcW w:w="794" w:type="dxa"/>
          </w:tcPr>
          <w:p w:rsidR="00124D11" w:rsidRDefault="00124D11">
            <w:pPr>
              <w:pStyle w:val="ConsPlusNormal"/>
              <w:jc w:val="center"/>
            </w:pPr>
            <w:r>
              <w:t>28,4</w:t>
            </w:r>
          </w:p>
        </w:tc>
        <w:tc>
          <w:tcPr>
            <w:tcW w:w="794" w:type="dxa"/>
          </w:tcPr>
          <w:p w:rsidR="00124D11" w:rsidRDefault="00124D11">
            <w:pPr>
              <w:pStyle w:val="ConsPlusNormal"/>
              <w:jc w:val="center"/>
            </w:pPr>
            <w:r>
              <w:t>28,9</w:t>
            </w:r>
          </w:p>
        </w:tc>
        <w:tc>
          <w:tcPr>
            <w:tcW w:w="794" w:type="dxa"/>
          </w:tcPr>
          <w:p w:rsidR="00124D11" w:rsidRDefault="00124D11">
            <w:pPr>
              <w:pStyle w:val="ConsPlusNormal"/>
              <w:jc w:val="center"/>
            </w:pPr>
            <w:r>
              <w:t>31,5</w:t>
            </w:r>
          </w:p>
        </w:tc>
        <w:tc>
          <w:tcPr>
            <w:tcW w:w="794" w:type="dxa"/>
          </w:tcPr>
          <w:p w:rsidR="00124D11" w:rsidRDefault="00124D11">
            <w:pPr>
              <w:pStyle w:val="ConsPlusNormal"/>
              <w:jc w:val="center"/>
            </w:pPr>
            <w:r>
              <w:t>35,6</w:t>
            </w:r>
          </w:p>
        </w:tc>
        <w:tc>
          <w:tcPr>
            <w:tcW w:w="794" w:type="dxa"/>
          </w:tcPr>
          <w:p w:rsidR="00124D11" w:rsidRDefault="00124D11">
            <w:pPr>
              <w:pStyle w:val="ConsPlusNormal"/>
              <w:jc w:val="center"/>
            </w:pPr>
            <w:r>
              <w:t>37,5</w:t>
            </w:r>
          </w:p>
        </w:tc>
        <w:tc>
          <w:tcPr>
            <w:tcW w:w="907" w:type="dxa"/>
          </w:tcPr>
          <w:p w:rsidR="00124D11" w:rsidRDefault="00124D11">
            <w:pPr>
              <w:pStyle w:val="ConsPlusNormal"/>
              <w:jc w:val="center"/>
            </w:pPr>
            <w:r>
              <w:t>53</w:t>
            </w:r>
          </w:p>
        </w:tc>
        <w:tc>
          <w:tcPr>
            <w:tcW w:w="907" w:type="dxa"/>
          </w:tcPr>
          <w:p w:rsidR="00124D11" w:rsidRDefault="00124D11">
            <w:pPr>
              <w:pStyle w:val="ConsPlusNormal"/>
              <w:jc w:val="center"/>
            </w:pPr>
            <w:r>
              <w:t>53,1</w:t>
            </w:r>
          </w:p>
        </w:tc>
        <w:tc>
          <w:tcPr>
            <w:tcW w:w="907" w:type="dxa"/>
          </w:tcPr>
          <w:p w:rsidR="00124D11" w:rsidRDefault="00124D11">
            <w:pPr>
              <w:pStyle w:val="ConsPlusNormal"/>
              <w:jc w:val="center"/>
            </w:pPr>
            <w:r>
              <w:t>53,2</w:t>
            </w:r>
          </w:p>
        </w:tc>
        <w:tc>
          <w:tcPr>
            <w:tcW w:w="907" w:type="dxa"/>
          </w:tcPr>
          <w:p w:rsidR="00124D11" w:rsidRDefault="00124D11">
            <w:pPr>
              <w:pStyle w:val="ConsPlusNormal"/>
              <w:jc w:val="center"/>
            </w:pPr>
            <w:r>
              <w:t>53,3</w:t>
            </w:r>
          </w:p>
        </w:tc>
      </w:tr>
      <w:tr w:rsidR="00124D11">
        <w:tc>
          <w:tcPr>
            <w:tcW w:w="567" w:type="dxa"/>
          </w:tcPr>
          <w:p w:rsidR="00124D11" w:rsidRDefault="00124D11">
            <w:pPr>
              <w:pStyle w:val="ConsPlusNormal"/>
            </w:pPr>
            <w:r>
              <w:lastRenderedPageBreak/>
              <w:t>2.</w:t>
            </w:r>
          </w:p>
        </w:tc>
        <w:tc>
          <w:tcPr>
            <w:tcW w:w="2438" w:type="dxa"/>
          </w:tcPr>
          <w:p w:rsidR="00124D11" w:rsidRDefault="00124D11">
            <w:pPr>
              <w:pStyle w:val="ConsPlusNormal"/>
            </w:pPr>
            <w: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29,3</w:t>
            </w:r>
          </w:p>
        </w:tc>
        <w:tc>
          <w:tcPr>
            <w:tcW w:w="794" w:type="dxa"/>
          </w:tcPr>
          <w:p w:rsidR="00124D11" w:rsidRDefault="00124D11">
            <w:pPr>
              <w:pStyle w:val="ConsPlusNormal"/>
              <w:jc w:val="center"/>
            </w:pPr>
            <w:r>
              <w:t>38</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r>
      <w:tr w:rsidR="00124D11">
        <w:tc>
          <w:tcPr>
            <w:tcW w:w="567" w:type="dxa"/>
          </w:tcPr>
          <w:p w:rsidR="00124D11" w:rsidRDefault="00124D11">
            <w:pPr>
              <w:pStyle w:val="ConsPlusNormal"/>
            </w:pPr>
            <w:r>
              <w:t>3.</w:t>
            </w:r>
          </w:p>
        </w:tc>
        <w:tc>
          <w:tcPr>
            <w:tcW w:w="2438" w:type="dxa"/>
          </w:tcPr>
          <w:p w:rsidR="00124D11" w:rsidRDefault="00124D11">
            <w:pPr>
              <w:pStyle w:val="ConsPlusNormal"/>
            </w:pPr>
            <w:r>
              <w:t>Уровень обеспеченности граждан спортивными сооружениями исходя из единовременной пропускной способности объектов спорта</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49,6</w:t>
            </w:r>
          </w:p>
        </w:tc>
        <w:tc>
          <w:tcPr>
            <w:tcW w:w="794" w:type="dxa"/>
          </w:tcPr>
          <w:p w:rsidR="00124D11" w:rsidRDefault="00124D11">
            <w:pPr>
              <w:pStyle w:val="ConsPlusNormal"/>
              <w:jc w:val="center"/>
            </w:pPr>
            <w:r>
              <w:t>50,1</w:t>
            </w:r>
          </w:p>
        </w:tc>
        <w:tc>
          <w:tcPr>
            <w:tcW w:w="907" w:type="dxa"/>
          </w:tcPr>
          <w:p w:rsidR="00124D11" w:rsidRDefault="00124D11">
            <w:pPr>
              <w:pStyle w:val="ConsPlusNormal"/>
              <w:jc w:val="center"/>
            </w:pPr>
            <w:r>
              <w:t>57,5</w:t>
            </w:r>
          </w:p>
        </w:tc>
        <w:tc>
          <w:tcPr>
            <w:tcW w:w="907" w:type="dxa"/>
          </w:tcPr>
          <w:p w:rsidR="00124D11" w:rsidRDefault="00124D11">
            <w:pPr>
              <w:pStyle w:val="ConsPlusNormal"/>
              <w:jc w:val="center"/>
            </w:pPr>
            <w:r>
              <w:t>58,5</w:t>
            </w:r>
          </w:p>
        </w:tc>
        <w:tc>
          <w:tcPr>
            <w:tcW w:w="907" w:type="dxa"/>
          </w:tcPr>
          <w:p w:rsidR="00124D11" w:rsidRDefault="00124D11">
            <w:pPr>
              <w:pStyle w:val="ConsPlusNormal"/>
              <w:jc w:val="center"/>
            </w:pPr>
            <w:r>
              <w:t>59,6</w:t>
            </w:r>
          </w:p>
        </w:tc>
        <w:tc>
          <w:tcPr>
            <w:tcW w:w="907" w:type="dxa"/>
          </w:tcPr>
          <w:p w:rsidR="00124D11" w:rsidRDefault="00124D11">
            <w:pPr>
              <w:pStyle w:val="ConsPlusNormal"/>
              <w:jc w:val="center"/>
            </w:pPr>
            <w:r>
              <w:t>61</w:t>
            </w:r>
          </w:p>
        </w:tc>
      </w:tr>
      <w:tr w:rsidR="00124D11">
        <w:tc>
          <w:tcPr>
            <w:tcW w:w="567" w:type="dxa"/>
          </w:tcPr>
          <w:p w:rsidR="00124D11" w:rsidRDefault="00124D11">
            <w:pPr>
              <w:pStyle w:val="ConsPlusNormal"/>
            </w:pPr>
            <w:r>
              <w:t>4.</w:t>
            </w:r>
          </w:p>
        </w:tc>
        <w:tc>
          <w:tcPr>
            <w:tcW w:w="2438" w:type="dxa"/>
          </w:tcPr>
          <w:p w:rsidR="00124D11" w:rsidRDefault="00124D11">
            <w:pPr>
              <w:pStyle w:val="ConsPlusNormal"/>
            </w:pPr>
            <w:r>
              <w:t>Объем платных услуг</w:t>
            </w:r>
          </w:p>
        </w:tc>
        <w:tc>
          <w:tcPr>
            <w:tcW w:w="850" w:type="dxa"/>
          </w:tcPr>
          <w:p w:rsidR="00124D11" w:rsidRDefault="00124D11">
            <w:pPr>
              <w:pStyle w:val="ConsPlusNormal"/>
            </w:pPr>
            <w:r>
              <w:t>млн. руб.</w:t>
            </w:r>
          </w:p>
        </w:tc>
        <w:tc>
          <w:tcPr>
            <w:tcW w:w="794" w:type="dxa"/>
          </w:tcPr>
          <w:p w:rsidR="00124D11" w:rsidRDefault="00124D11">
            <w:pPr>
              <w:pStyle w:val="ConsPlusNormal"/>
              <w:jc w:val="center"/>
            </w:pPr>
            <w:r>
              <w:t>99,6</w:t>
            </w:r>
          </w:p>
        </w:tc>
        <w:tc>
          <w:tcPr>
            <w:tcW w:w="794" w:type="dxa"/>
          </w:tcPr>
          <w:p w:rsidR="00124D11" w:rsidRDefault="00124D11">
            <w:pPr>
              <w:pStyle w:val="ConsPlusNormal"/>
              <w:jc w:val="center"/>
            </w:pPr>
            <w:r>
              <w:t>159,8</w:t>
            </w:r>
          </w:p>
        </w:tc>
        <w:tc>
          <w:tcPr>
            <w:tcW w:w="794" w:type="dxa"/>
          </w:tcPr>
          <w:p w:rsidR="00124D11" w:rsidRDefault="00124D11">
            <w:pPr>
              <w:pStyle w:val="ConsPlusNormal"/>
              <w:jc w:val="center"/>
            </w:pPr>
            <w:r>
              <w:t>155</w:t>
            </w:r>
          </w:p>
        </w:tc>
        <w:tc>
          <w:tcPr>
            <w:tcW w:w="794" w:type="dxa"/>
          </w:tcPr>
          <w:p w:rsidR="00124D11" w:rsidRDefault="00124D11">
            <w:pPr>
              <w:pStyle w:val="ConsPlusNormal"/>
              <w:jc w:val="center"/>
            </w:pPr>
            <w:r>
              <w:t>143</w:t>
            </w:r>
          </w:p>
        </w:tc>
        <w:tc>
          <w:tcPr>
            <w:tcW w:w="794" w:type="dxa"/>
          </w:tcPr>
          <w:p w:rsidR="00124D11" w:rsidRDefault="00124D11">
            <w:pPr>
              <w:pStyle w:val="ConsPlusNormal"/>
              <w:jc w:val="center"/>
            </w:pPr>
            <w:r>
              <w:t>145</w:t>
            </w:r>
          </w:p>
        </w:tc>
        <w:tc>
          <w:tcPr>
            <w:tcW w:w="794" w:type="dxa"/>
          </w:tcPr>
          <w:p w:rsidR="00124D11" w:rsidRDefault="00124D11">
            <w:pPr>
              <w:pStyle w:val="ConsPlusNormal"/>
              <w:jc w:val="center"/>
            </w:pPr>
            <w:r>
              <w:t>180</w:t>
            </w:r>
          </w:p>
        </w:tc>
        <w:tc>
          <w:tcPr>
            <w:tcW w:w="907" w:type="dxa"/>
          </w:tcPr>
          <w:p w:rsidR="00124D11" w:rsidRDefault="00124D11">
            <w:pPr>
              <w:pStyle w:val="ConsPlusNormal"/>
              <w:jc w:val="center"/>
            </w:pPr>
            <w:r>
              <w:t>208,6</w:t>
            </w:r>
          </w:p>
        </w:tc>
        <w:tc>
          <w:tcPr>
            <w:tcW w:w="907" w:type="dxa"/>
          </w:tcPr>
          <w:p w:rsidR="00124D11" w:rsidRDefault="00124D11">
            <w:pPr>
              <w:pStyle w:val="ConsPlusNormal"/>
              <w:jc w:val="center"/>
            </w:pPr>
            <w:r>
              <w:t>208,7</w:t>
            </w:r>
          </w:p>
        </w:tc>
        <w:tc>
          <w:tcPr>
            <w:tcW w:w="907" w:type="dxa"/>
          </w:tcPr>
          <w:p w:rsidR="00124D11" w:rsidRDefault="00124D11">
            <w:pPr>
              <w:pStyle w:val="ConsPlusNormal"/>
              <w:jc w:val="center"/>
            </w:pPr>
            <w:r>
              <w:t>208,9</w:t>
            </w:r>
          </w:p>
        </w:tc>
        <w:tc>
          <w:tcPr>
            <w:tcW w:w="907" w:type="dxa"/>
          </w:tcPr>
          <w:p w:rsidR="00124D11" w:rsidRDefault="00124D11">
            <w:pPr>
              <w:pStyle w:val="ConsPlusNormal"/>
              <w:jc w:val="center"/>
            </w:pPr>
            <w:r>
              <w:t>209</w:t>
            </w:r>
          </w:p>
        </w:tc>
      </w:tr>
      <w:tr w:rsidR="00124D11">
        <w:tc>
          <w:tcPr>
            <w:tcW w:w="567" w:type="dxa"/>
          </w:tcPr>
          <w:p w:rsidR="00124D11" w:rsidRDefault="00124D11">
            <w:pPr>
              <w:pStyle w:val="ConsPlusNormal"/>
            </w:pPr>
            <w:r>
              <w:t>5.</w:t>
            </w:r>
          </w:p>
        </w:tc>
        <w:tc>
          <w:tcPr>
            <w:tcW w:w="2438" w:type="dxa"/>
          </w:tcPr>
          <w:p w:rsidR="00124D11" w:rsidRDefault="00124D11">
            <w:pPr>
              <w:pStyle w:val="ConsPlusNormal"/>
            </w:pPr>
            <w:r>
              <w:t>Доля молодых людей, участвующих в мероприятиях (конкурсах, фестивалях, олимпиадах) научно-технической и социально значимой направленности, в общем количестве молодежи</w:t>
            </w:r>
          </w:p>
        </w:tc>
        <w:tc>
          <w:tcPr>
            <w:tcW w:w="850" w:type="dxa"/>
          </w:tcPr>
          <w:p w:rsidR="00124D11" w:rsidRDefault="00124D11">
            <w:pPr>
              <w:pStyle w:val="ConsPlusNormal"/>
            </w:pPr>
            <w:r>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25,5</w:t>
            </w:r>
          </w:p>
        </w:tc>
        <w:tc>
          <w:tcPr>
            <w:tcW w:w="794" w:type="dxa"/>
          </w:tcPr>
          <w:p w:rsidR="00124D11" w:rsidRDefault="00124D11">
            <w:pPr>
              <w:pStyle w:val="ConsPlusNormal"/>
              <w:jc w:val="center"/>
            </w:pPr>
            <w:r>
              <w:t>26</w:t>
            </w:r>
          </w:p>
        </w:tc>
        <w:tc>
          <w:tcPr>
            <w:tcW w:w="794" w:type="dxa"/>
          </w:tcPr>
          <w:p w:rsidR="00124D11" w:rsidRDefault="00124D11">
            <w:pPr>
              <w:pStyle w:val="ConsPlusNormal"/>
              <w:jc w:val="center"/>
            </w:pPr>
            <w:r>
              <w:t>36,5</w:t>
            </w:r>
          </w:p>
        </w:tc>
        <w:tc>
          <w:tcPr>
            <w:tcW w:w="794" w:type="dxa"/>
          </w:tcPr>
          <w:p w:rsidR="00124D11" w:rsidRDefault="00124D11">
            <w:pPr>
              <w:pStyle w:val="ConsPlusNormal"/>
              <w:jc w:val="center"/>
            </w:pPr>
            <w:r>
              <w:t>37</w:t>
            </w:r>
          </w:p>
        </w:tc>
        <w:tc>
          <w:tcPr>
            <w:tcW w:w="794" w:type="dxa"/>
          </w:tcPr>
          <w:p w:rsidR="00124D11" w:rsidRDefault="00124D11">
            <w:pPr>
              <w:pStyle w:val="ConsPlusNormal"/>
              <w:jc w:val="center"/>
            </w:pPr>
            <w:r>
              <w:t>37,5</w:t>
            </w:r>
          </w:p>
        </w:tc>
        <w:tc>
          <w:tcPr>
            <w:tcW w:w="907" w:type="dxa"/>
          </w:tcPr>
          <w:p w:rsidR="00124D11" w:rsidRDefault="00124D11">
            <w:pPr>
              <w:pStyle w:val="ConsPlusNormal"/>
              <w:jc w:val="center"/>
            </w:pPr>
            <w:r>
              <w:t>38</w:t>
            </w:r>
          </w:p>
        </w:tc>
        <w:tc>
          <w:tcPr>
            <w:tcW w:w="907" w:type="dxa"/>
          </w:tcPr>
          <w:p w:rsidR="00124D11" w:rsidRDefault="00124D11">
            <w:pPr>
              <w:pStyle w:val="ConsPlusNormal"/>
              <w:jc w:val="center"/>
            </w:pPr>
            <w:r>
              <w:t>38,5</w:t>
            </w:r>
          </w:p>
        </w:tc>
        <w:tc>
          <w:tcPr>
            <w:tcW w:w="907" w:type="dxa"/>
          </w:tcPr>
          <w:p w:rsidR="00124D11" w:rsidRDefault="00124D11">
            <w:pPr>
              <w:pStyle w:val="ConsPlusNormal"/>
              <w:jc w:val="center"/>
            </w:pPr>
            <w:r>
              <w:t>38,5</w:t>
            </w:r>
          </w:p>
        </w:tc>
        <w:tc>
          <w:tcPr>
            <w:tcW w:w="907" w:type="dxa"/>
          </w:tcPr>
          <w:p w:rsidR="00124D11" w:rsidRDefault="00124D11">
            <w:pPr>
              <w:pStyle w:val="ConsPlusNormal"/>
              <w:jc w:val="center"/>
            </w:pPr>
            <w:r>
              <w:t>38,5</w:t>
            </w:r>
          </w:p>
        </w:tc>
      </w:tr>
      <w:tr w:rsidR="00124D11">
        <w:tc>
          <w:tcPr>
            <w:tcW w:w="567" w:type="dxa"/>
          </w:tcPr>
          <w:p w:rsidR="00124D11" w:rsidRDefault="00124D11">
            <w:pPr>
              <w:pStyle w:val="ConsPlusNormal"/>
            </w:pPr>
            <w:r>
              <w:t>6.</w:t>
            </w:r>
          </w:p>
        </w:tc>
        <w:tc>
          <w:tcPr>
            <w:tcW w:w="2438" w:type="dxa"/>
          </w:tcPr>
          <w:p w:rsidR="00124D11" w:rsidRDefault="00124D11">
            <w:pPr>
              <w:pStyle w:val="ConsPlusNormal"/>
            </w:pPr>
            <w:r>
              <w:t xml:space="preserve">Удельный вес </w:t>
            </w:r>
            <w:r>
              <w:lastRenderedPageBreak/>
              <w:t>численности граждан, участвующих в мероприятиях по патриотическому воспитанию, в общей численности населения республики</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10</w:t>
            </w:r>
          </w:p>
        </w:tc>
        <w:tc>
          <w:tcPr>
            <w:tcW w:w="794" w:type="dxa"/>
          </w:tcPr>
          <w:p w:rsidR="00124D11" w:rsidRDefault="00124D11">
            <w:pPr>
              <w:pStyle w:val="ConsPlusNormal"/>
              <w:jc w:val="center"/>
            </w:pPr>
            <w:r>
              <w:t>11</w:t>
            </w:r>
          </w:p>
        </w:tc>
        <w:tc>
          <w:tcPr>
            <w:tcW w:w="907" w:type="dxa"/>
          </w:tcPr>
          <w:p w:rsidR="00124D11" w:rsidRDefault="00124D11">
            <w:pPr>
              <w:pStyle w:val="ConsPlusNormal"/>
              <w:jc w:val="center"/>
            </w:pPr>
            <w:r>
              <w:t>12</w:t>
            </w:r>
          </w:p>
        </w:tc>
        <w:tc>
          <w:tcPr>
            <w:tcW w:w="907" w:type="dxa"/>
          </w:tcPr>
          <w:p w:rsidR="00124D11" w:rsidRDefault="00124D11">
            <w:pPr>
              <w:pStyle w:val="ConsPlusNormal"/>
              <w:jc w:val="center"/>
            </w:pPr>
            <w:r>
              <w:t>13</w:t>
            </w:r>
          </w:p>
        </w:tc>
        <w:tc>
          <w:tcPr>
            <w:tcW w:w="907" w:type="dxa"/>
          </w:tcPr>
          <w:p w:rsidR="00124D11" w:rsidRDefault="00124D11">
            <w:pPr>
              <w:pStyle w:val="ConsPlusNormal"/>
              <w:jc w:val="center"/>
            </w:pPr>
            <w:r>
              <w:t>13</w:t>
            </w:r>
          </w:p>
        </w:tc>
        <w:tc>
          <w:tcPr>
            <w:tcW w:w="907" w:type="dxa"/>
          </w:tcPr>
          <w:p w:rsidR="00124D11" w:rsidRDefault="00124D11">
            <w:pPr>
              <w:pStyle w:val="ConsPlusNormal"/>
              <w:jc w:val="center"/>
            </w:pPr>
            <w:r>
              <w:t>13</w:t>
            </w:r>
          </w:p>
        </w:tc>
      </w:tr>
      <w:tr w:rsidR="00124D11">
        <w:tc>
          <w:tcPr>
            <w:tcW w:w="11340" w:type="dxa"/>
            <w:gridSpan w:val="12"/>
          </w:tcPr>
          <w:p w:rsidR="00124D11" w:rsidRDefault="00124D11">
            <w:pPr>
              <w:pStyle w:val="ConsPlusNormal"/>
              <w:outlineLvl w:val="3"/>
            </w:pPr>
            <w:r>
              <w:lastRenderedPageBreak/>
              <w:t>Подпрограмма 1 "Массовая физкультурно-спортивная работа"</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Мероприятие 1. Создание условий для занятий физической культурой и спортом</w:t>
            </w:r>
          </w:p>
        </w:tc>
        <w:tc>
          <w:tcPr>
            <w:tcW w:w="907" w:type="dxa"/>
          </w:tcPr>
          <w:p w:rsidR="00124D11" w:rsidRDefault="00124D11">
            <w:pPr>
              <w:pStyle w:val="ConsPlusNormal"/>
            </w:pPr>
          </w:p>
        </w:tc>
      </w:tr>
      <w:tr w:rsidR="00124D11">
        <w:tc>
          <w:tcPr>
            <w:tcW w:w="567" w:type="dxa"/>
          </w:tcPr>
          <w:p w:rsidR="00124D11" w:rsidRDefault="00124D11">
            <w:pPr>
              <w:pStyle w:val="ConsPlusNormal"/>
            </w:pPr>
            <w:r>
              <w:t>7.</w:t>
            </w:r>
          </w:p>
        </w:tc>
        <w:tc>
          <w:tcPr>
            <w:tcW w:w="2438" w:type="dxa"/>
          </w:tcPr>
          <w:p w:rsidR="00124D11" w:rsidRDefault="00124D11">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68,9</w:t>
            </w:r>
          </w:p>
        </w:tc>
        <w:tc>
          <w:tcPr>
            <w:tcW w:w="794" w:type="dxa"/>
          </w:tcPr>
          <w:p w:rsidR="00124D11" w:rsidRDefault="00124D11">
            <w:pPr>
              <w:pStyle w:val="ConsPlusNormal"/>
              <w:jc w:val="center"/>
            </w:pPr>
            <w:r>
              <w:t>70,1</w:t>
            </w:r>
          </w:p>
        </w:tc>
        <w:tc>
          <w:tcPr>
            <w:tcW w:w="907" w:type="dxa"/>
          </w:tcPr>
          <w:p w:rsidR="00124D11" w:rsidRDefault="00124D11">
            <w:pPr>
              <w:pStyle w:val="ConsPlusNormal"/>
              <w:jc w:val="center"/>
            </w:pPr>
            <w:r>
              <w:t>85</w:t>
            </w:r>
          </w:p>
        </w:tc>
        <w:tc>
          <w:tcPr>
            <w:tcW w:w="907" w:type="dxa"/>
          </w:tcPr>
          <w:p w:rsidR="00124D11" w:rsidRDefault="00124D11">
            <w:pPr>
              <w:pStyle w:val="ConsPlusNormal"/>
              <w:jc w:val="center"/>
            </w:pPr>
            <w:r>
              <w:t>85,1</w:t>
            </w:r>
          </w:p>
        </w:tc>
        <w:tc>
          <w:tcPr>
            <w:tcW w:w="907" w:type="dxa"/>
          </w:tcPr>
          <w:p w:rsidR="00124D11" w:rsidRDefault="00124D11">
            <w:pPr>
              <w:pStyle w:val="ConsPlusNormal"/>
              <w:jc w:val="center"/>
            </w:pPr>
            <w:r>
              <w:t>85,2</w:t>
            </w:r>
          </w:p>
        </w:tc>
        <w:tc>
          <w:tcPr>
            <w:tcW w:w="907" w:type="dxa"/>
          </w:tcPr>
          <w:p w:rsidR="00124D11" w:rsidRDefault="00124D11">
            <w:pPr>
              <w:pStyle w:val="ConsPlusNormal"/>
              <w:jc w:val="center"/>
            </w:pPr>
            <w:r>
              <w:t>85,3</w:t>
            </w:r>
          </w:p>
        </w:tc>
      </w:tr>
      <w:tr w:rsidR="00124D11">
        <w:tc>
          <w:tcPr>
            <w:tcW w:w="567" w:type="dxa"/>
          </w:tcPr>
          <w:p w:rsidR="00124D11" w:rsidRDefault="00124D11">
            <w:pPr>
              <w:pStyle w:val="ConsPlusNormal"/>
            </w:pPr>
            <w:r>
              <w:t>8.</w:t>
            </w:r>
          </w:p>
        </w:tc>
        <w:tc>
          <w:tcPr>
            <w:tcW w:w="2438" w:type="dxa"/>
          </w:tcPr>
          <w:p w:rsidR="00124D11" w:rsidRDefault="00124D11">
            <w:pPr>
              <w:pStyle w:val="ConsPlusNormal"/>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16,9</w:t>
            </w:r>
          </w:p>
        </w:tc>
        <w:tc>
          <w:tcPr>
            <w:tcW w:w="794" w:type="dxa"/>
          </w:tcPr>
          <w:p w:rsidR="00124D11" w:rsidRDefault="00124D11">
            <w:pPr>
              <w:pStyle w:val="ConsPlusNormal"/>
              <w:jc w:val="center"/>
            </w:pPr>
            <w:r>
              <w:t>23,4</w:t>
            </w:r>
          </w:p>
        </w:tc>
        <w:tc>
          <w:tcPr>
            <w:tcW w:w="907" w:type="dxa"/>
          </w:tcPr>
          <w:p w:rsidR="00124D11" w:rsidRDefault="00124D11">
            <w:pPr>
              <w:pStyle w:val="ConsPlusNormal"/>
              <w:jc w:val="center"/>
            </w:pPr>
            <w:r>
              <w:t>36,9</w:t>
            </w:r>
          </w:p>
        </w:tc>
        <w:tc>
          <w:tcPr>
            <w:tcW w:w="907" w:type="dxa"/>
          </w:tcPr>
          <w:p w:rsidR="00124D11" w:rsidRDefault="00124D11">
            <w:pPr>
              <w:pStyle w:val="ConsPlusNormal"/>
              <w:jc w:val="center"/>
            </w:pPr>
            <w:r>
              <w:t>37</w:t>
            </w:r>
          </w:p>
        </w:tc>
        <w:tc>
          <w:tcPr>
            <w:tcW w:w="907" w:type="dxa"/>
          </w:tcPr>
          <w:p w:rsidR="00124D11" w:rsidRDefault="00124D11">
            <w:pPr>
              <w:pStyle w:val="ConsPlusNormal"/>
              <w:jc w:val="center"/>
            </w:pPr>
            <w:r>
              <w:t>37,1</w:t>
            </w:r>
          </w:p>
        </w:tc>
        <w:tc>
          <w:tcPr>
            <w:tcW w:w="907" w:type="dxa"/>
          </w:tcPr>
          <w:p w:rsidR="00124D11" w:rsidRDefault="00124D11">
            <w:pPr>
              <w:pStyle w:val="ConsPlusNormal"/>
              <w:jc w:val="center"/>
            </w:pPr>
            <w:r>
              <w:t>37,2</w:t>
            </w:r>
          </w:p>
        </w:tc>
      </w:tr>
      <w:tr w:rsidR="00124D11">
        <w:tc>
          <w:tcPr>
            <w:tcW w:w="567" w:type="dxa"/>
          </w:tcPr>
          <w:p w:rsidR="00124D11" w:rsidRDefault="00124D11">
            <w:pPr>
              <w:pStyle w:val="ConsPlusNormal"/>
            </w:pPr>
            <w:r>
              <w:t>9.</w:t>
            </w:r>
          </w:p>
        </w:tc>
        <w:tc>
          <w:tcPr>
            <w:tcW w:w="2438" w:type="dxa"/>
          </w:tcPr>
          <w:p w:rsidR="00124D11" w:rsidRDefault="00124D11">
            <w:pPr>
              <w:pStyle w:val="ConsPlusNormal"/>
            </w:pPr>
            <w:r>
              <w:t xml:space="preserve">Доля граждан старшего возраста (женщины 55 - 79 лет, мужчины 60 - 79 лет), систематически </w:t>
            </w:r>
            <w:r>
              <w:lastRenderedPageBreak/>
              <w:t>занимающихся физической культурой и спортом, в общей численности граждан старшего возраста</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4,1</w:t>
            </w:r>
          </w:p>
        </w:tc>
        <w:tc>
          <w:tcPr>
            <w:tcW w:w="794" w:type="dxa"/>
          </w:tcPr>
          <w:p w:rsidR="00124D11" w:rsidRDefault="00124D11">
            <w:pPr>
              <w:pStyle w:val="ConsPlusNormal"/>
              <w:jc w:val="center"/>
            </w:pPr>
            <w:r>
              <w:t>9,2</w:t>
            </w:r>
          </w:p>
        </w:tc>
        <w:tc>
          <w:tcPr>
            <w:tcW w:w="907" w:type="dxa"/>
          </w:tcPr>
          <w:p w:rsidR="00124D11" w:rsidRDefault="00124D11">
            <w:pPr>
              <w:pStyle w:val="ConsPlusNormal"/>
              <w:jc w:val="center"/>
            </w:pPr>
            <w:r>
              <w:t>21,4</w:t>
            </w:r>
          </w:p>
        </w:tc>
        <w:tc>
          <w:tcPr>
            <w:tcW w:w="907" w:type="dxa"/>
          </w:tcPr>
          <w:p w:rsidR="00124D11" w:rsidRDefault="00124D11">
            <w:pPr>
              <w:pStyle w:val="ConsPlusNormal"/>
              <w:jc w:val="center"/>
            </w:pPr>
            <w:r>
              <w:t>21,5</w:t>
            </w:r>
          </w:p>
        </w:tc>
        <w:tc>
          <w:tcPr>
            <w:tcW w:w="907" w:type="dxa"/>
          </w:tcPr>
          <w:p w:rsidR="00124D11" w:rsidRDefault="00124D11">
            <w:pPr>
              <w:pStyle w:val="ConsPlusNormal"/>
              <w:jc w:val="center"/>
            </w:pPr>
            <w:r>
              <w:t>21,6</w:t>
            </w:r>
          </w:p>
        </w:tc>
        <w:tc>
          <w:tcPr>
            <w:tcW w:w="907" w:type="dxa"/>
          </w:tcPr>
          <w:p w:rsidR="00124D11" w:rsidRDefault="00124D11">
            <w:pPr>
              <w:pStyle w:val="ConsPlusNormal"/>
              <w:jc w:val="center"/>
            </w:pPr>
            <w:r>
              <w:t>21,7</w:t>
            </w:r>
          </w:p>
        </w:tc>
      </w:tr>
      <w:tr w:rsidR="00124D11">
        <w:tc>
          <w:tcPr>
            <w:tcW w:w="567" w:type="dxa"/>
          </w:tcPr>
          <w:p w:rsidR="00124D11" w:rsidRDefault="00124D11">
            <w:pPr>
              <w:pStyle w:val="ConsPlusNormal"/>
            </w:pPr>
            <w:r>
              <w:lastRenderedPageBreak/>
              <w:t>10.</w:t>
            </w:r>
          </w:p>
        </w:tc>
        <w:tc>
          <w:tcPr>
            <w:tcW w:w="2438" w:type="dxa"/>
          </w:tcPr>
          <w:p w:rsidR="00124D11" w:rsidRDefault="00124D11">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tc>
        <w:tc>
          <w:tcPr>
            <w:tcW w:w="850" w:type="dxa"/>
          </w:tcPr>
          <w:p w:rsidR="00124D11" w:rsidRDefault="00124D11">
            <w:pPr>
              <w:pStyle w:val="ConsPlusNormal"/>
            </w:pPr>
            <w:r>
              <w:t>%</w:t>
            </w:r>
          </w:p>
        </w:tc>
        <w:tc>
          <w:tcPr>
            <w:tcW w:w="794" w:type="dxa"/>
          </w:tcPr>
          <w:p w:rsidR="00124D11" w:rsidRDefault="00124D11">
            <w:pPr>
              <w:pStyle w:val="ConsPlusNormal"/>
              <w:jc w:val="center"/>
            </w:pPr>
            <w:r>
              <w:t>57</w:t>
            </w:r>
          </w:p>
        </w:tc>
        <w:tc>
          <w:tcPr>
            <w:tcW w:w="794" w:type="dxa"/>
          </w:tcPr>
          <w:p w:rsidR="00124D11" w:rsidRDefault="00124D11">
            <w:pPr>
              <w:pStyle w:val="ConsPlusNormal"/>
              <w:jc w:val="center"/>
            </w:pPr>
            <w:r>
              <w:t>58,4</w:t>
            </w:r>
          </w:p>
        </w:tc>
        <w:tc>
          <w:tcPr>
            <w:tcW w:w="794" w:type="dxa"/>
          </w:tcPr>
          <w:p w:rsidR="00124D11" w:rsidRDefault="00124D11">
            <w:pPr>
              <w:pStyle w:val="ConsPlusNormal"/>
              <w:jc w:val="center"/>
            </w:pPr>
            <w:r>
              <w:t>60</w:t>
            </w:r>
          </w:p>
        </w:tc>
        <w:tc>
          <w:tcPr>
            <w:tcW w:w="794" w:type="dxa"/>
          </w:tcPr>
          <w:p w:rsidR="00124D11" w:rsidRDefault="00124D11">
            <w:pPr>
              <w:pStyle w:val="ConsPlusNormal"/>
              <w:jc w:val="center"/>
            </w:pPr>
            <w:r>
              <w:t>64</w:t>
            </w:r>
          </w:p>
        </w:tc>
        <w:tc>
          <w:tcPr>
            <w:tcW w:w="794" w:type="dxa"/>
          </w:tcPr>
          <w:p w:rsidR="00124D11" w:rsidRDefault="00124D11">
            <w:pPr>
              <w:pStyle w:val="ConsPlusNormal"/>
              <w:jc w:val="center"/>
            </w:pPr>
            <w:r>
              <w:t>68</w:t>
            </w:r>
          </w:p>
        </w:tc>
        <w:tc>
          <w:tcPr>
            <w:tcW w:w="794" w:type="dxa"/>
          </w:tcPr>
          <w:p w:rsidR="00124D11" w:rsidRDefault="00124D11">
            <w:pPr>
              <w:pStyle w:val="ConsPlusNormal"/>
              <w:jc w:val="center"/>
            </w:pPr>
            <w:r>
              <w:t>76</w:t>
            </w:r>
          </w:p>
        </w:tc>
        <w:tc>
          <w:tcPr>
            <w:tcW w:w="907" w:type="dxa"/>
          </w:tcPr>
          <w:p w:rsidR="00124D11" w:rsidRDefault="00124D11">
            <w:pPr>
              <w:pStyle w:val="ConsPlusNormal"/>
              <w:jc w:val="center"/>
            </w:pPr>
            <w:r>
              <w:t>78</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r>
      <w:tr w:rsidR="00124D11">
        <w:tc>
          <w:tcPr>
            <w:tcW w:w="567" w:type="dxa"/>
          </w:tcPr>
          <w:p w:rsidR="00124D11" w:rsidRDefault="00124D11">
            <w:pPr>
              <w:pStyle w:val="ConsPlusNormal"/>
            </w:pPr>
            <w:r>
              <w:t>11.</w:t>
            </w:r>
          </w:p>
        </w:tc>
        <w:tc>
          <w:tcPr>
            <w:tcW w:w="2438" w:type="dxa"/>
          </w:tcPr>
          <w:p w:rsidR="00124D11" w:rsidRDefault="00124D11">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9,7</w:t>
            </w:r>
          </w:p>
        </w:tc>
        <w:tc>
          <w:tcPr>
            <w:tcW w:w="907" w:type="dxa"/>
          </w:tcPr>
          <w:p w:rsidR="00124D11" w:rsidRDefault="00124D11">
            <w:pPr>
              <w:pStyle w:val="ConsPlusNormal"/>
              <w:jc w:val="center"/>
            </w:pPr>
            <w:r>
              <w:t>11</w:t>
            </w:r>
          </w:p>
        </w:tc>
        <w:tc>
          <w:tcPr>
            <w:tcW w:w="907" w:type="dxa"/>
          </w:tcPr>
          <w:p w:rsidR="00124D11" w:rsidRDefault="00124D11">
            <w:pPr>
              <w:pStyle w:val="ConsPlusNormal"/>
              <w:jc w:val="center"/>
            </w:pPr>
            <w:r>
              <w:t>15,4</w:t>
            </w:r>
          </w:p>
        </w:tc>
        <w:tc>
          <w:tcPr>
            <w:tcW w:w="907" w:type="dxa"/>
          </w:tcPr>
          <w:p w:rsidR="00124D11" w:rsidRDefault="00124D11">
            <w:pPr>
              <w:pStyle w:val="ConsPlusNormal"/>
              <w:jc w:val="center"/>
            </w:pPr>
            <w:r>
              <w:t>16</w:t>
            </w:r>
          </w:p>
        </w:tc>
        <w:tc>
          <w:tcPr>
            <w:tcW w:w="907" w:type="dxa"/>
          </w:tcPr>
          <w:p w:rsidR="00124D11" w:rsidRDefault="00124D11">
            <w:pPr>
              <w:pStyle w:val="ConsPlusNormal"/>
              <w:jc w:val="center"/>
            </w:pPr>
            <w:r>
              <w:t>16,5</w:t>
            </w:r>
          </w:p>
        </w:tc>
      </w:tr>
      <w:tr w:rsidR="00124D11">
        <w:tc>
          <w:tcPr>
            <w:tcW w:w="567" w:type="dxa"/>
          </w:tcPr>
          <w:p w:rsidR="00124D11" w:rsidRDefault="00124D11">
            <w:pPr>
              <w:pStyle w:val="ConsPlusNormal"/>
            </w:pPr>
            <w:r>
              <w:t>12.</w:t>
            </w:r>
          </w:p>
        </w:tc>
        <w:tc>
          <w:tcPr>
            <w:tcW w:w="2438" w:type="dxa"/>
          </w:tcPr>
          <w:p w:rsidR="00124D11" w:rsidRDefault="00124D11">
            <w:pPr>
              <w:pStyle w:val="ConsPlusNormal"/>
            </w:pPr>
            <w:r>
              <w:t xml:space="preserve">Доля населения Российской Федерации, занятого в экономике, занимающегося </w:t>
            </w:r>
            <w:r>
              <w:lastRenderedPageBreak/>
              <w:t>физической культурой и спортом, в общей численности населения, занятого в экономике</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32,3</w:t>
            </w:r>
          </w:p>
        </w:tc>
        <w:tc>
          <w:tcPr>
            <w:tcW w:w="907" w:type="dxa"/>
          </w:tcPr>
          <w:p w:rsidR="00124D11" w:rsidRDefault="00124D11">
            <w:pPr>
              <w:pStyle w:val="ConsPlusNormal"/>
              <w:jc w:val="center"/>
            </w:pPr>
            <w:r>
              <w:t>37,5</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r>
      <w:tr w:rsidR="00124D11">
        <w:tc>
          <w:tcPr>
            <w:tcW w:w="567" w:type="dxa"/>
            <w:vMerge w:val="restart"/>
          </w:tcPr>
          <w:p w:rsidR="00124D11" w:rsidRDefault="00124D11">
            <w:pPr>
              <w:pStyle w:val="ConsPlusNormal"/>
            </w:pPr>
            <w:r>
              <w:lastRenderedPageBreak/>
              <w:t>13.</w:t>
            </w:r>
          </w:p>
        </w:tc>
        <w:tc>
          <w:tcPr>
            <w:tcW w:w="2438" w:type="dxa"/>
          </w:tcPr>
          <w:p w:rsidR="00124D11" w:rsidRDefault="00124D11">
            <w:pPr>
              <w:pStyle w:val="ConsPlusNormal"/>
            </w:pPr>
            <w:r>
              <w:t>Доля населения Республики Бурятия,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25</w:t>
            </w:r>
          </w:p>
        </w:tc>
        <w:tc>
          <w:tcPr>
            <w:tcW w:w="794" w:type="dxa"/>
          </w:tcPr>
          <w:p w:rsidR="00124D11" w:rsidRDefault="00124D11">
            <w:pPr>
              <w:pStyle w:val="ConsPlusNormal"/>
              <w:jc w:val="center"/>
            </w:pPr>
            <w:r>
              <w:t>30</w:t>
            </w:r>
          </w:p>
        </w:tc>
        <w:tc>
          <w:tcPr>
            <w:tcW w:w="907" w:type="dxa"/>
          </w:tcPr>
          <w:p w:rsidR="00124D11" w:rsidRDefault="00124D11">
            <w:pPr>
              <w:pStyle w:val="ConsPlusNormal"/>
              <w:jc w:val="center"/>
            </w:pPr>
            <w:r>
              <w:t>86,3</w:t>
            </w:r>
          </w:p>
        </w:tc>
        <w:tc>
          <w:tcPr>
            <w:tcW w:w="907" w:type="dxa"/>
          </w:tcPr>
          <w:p w:rsidR="00124D11" w:rsidRDefault="00124D11">
            <w:pPr>
              <w:pStyle w:val="ConsPlusNormal"/>
              <w:jc w:val="center"/>
            </w:pPr>
            <w:r>
              <w:t>86,4</w:t>
            </w:r>
          </w:p>
        </w:tc>
        <w:tc>
          <w:tcPr>
            <w:tcW w:w="907" w:type="dxa"/>
          </w:tcPr>
          <w:p w:rsidR="00124D11" w:rsidRDefault="00124D11">
            <w:pPr>
              <w:pStyle w:val="ConsPlusNormal"/>
              <w:jc w:val="center"/>
            </w:pPr>
            <w:r>
              <w:t>86,5</w:t>
            </w:r>
          </w:p>
        </w:tc>
        <w:tc>
          <w:tcPr>
            <w:tcW w:w="907" w:type="dxa"/>
          </w:tcPr>
          <w:p w:rsidR="00124D11" w:rsidRDefault="00124D11">
            <w:pPr>
              <w:pStyle w:val="ConsPlusNormal"/>
              <w:jc w:val="center"/>
            </w:pPr>
            <w:r>
              <w:t>86,6</w:t>
            </w:r>
          </w:p>
        </w:tc>
      </w:tr>
      <w:tr w:rsidR="00124D11">
        <w:tc>
          <w:tcPr>
            <w:tcW w:w="567" w:type="dxa"/>
            <w:vMerge/>
          </w:tcPr>
          <w:p w:rsidR="00124D11" w:rsidRDefault="00124D11"/>
        </w:tc>
        <w:tc>
          <w:tcPr>
            <w:tcW w:w="2438" w:type="dxa"/>
          </w:tcPr>
          <w:p w:rsidR="00124D11" w:rsidRDefault="00124D11">
            <w:pPr>
              <w:pStyle w:val="ConsPlusNormal"/>
            </w:pPr>
            <w:r>
              <w:t>в том числе учащихся и студентов</w:t>
            </w:r>
          </w:p>
        </w:tc>
        <w:tc>
          <w:tcPr>
            <w:tcW w:w="850"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jc w:val="center"/>
            </w:pPr>
            <w:r>
              <w:t>30</w:t>
            </w:r>
          </w:p>
        </w:tc>
        <w:tc>
          <w:tcPr>
            <w:tcW w:w="794" w:type="dxa"/>
          </w:tcPr>
          <w:p w:rsidR="00124D11" w:rsidRDefault="00124D11">
            <w:pPr>
              <w:pStyle w:val="ConsPlusNormal"/>
              <w:jc w:val="center"/>
            </w:pPr>
            <w:r>
              <w:t>40</w:t>
            </w:r>
          </w:p>
        </w:tc>
        <w:tc>
          <w:tcPr>
            <w:tcW w:w="794" w:type="dxa"/>
          </w:tcPr>
          <w:p w:rsidR="00124D11" w:rsidRDefault="00124D11">
            <w:pPr>
              <w:pStyle w:val="ConsPlusNormal"/>
              <w:jc w:val="center"/>
            </w:pPr>
            <w:r>
              <w:t>50</w:t>
            </w:r>
          </w:p>
        </w:tc>
        <w:tc>
          <w:tcPr>
            <w:tcW w:w="907" w:type="dxa"/>
          </w:tcPr>
          <w:p w:rsidR="00124D11" w:rsidRDefault="00124D11">
            <w:pPr>
              <w:pStyle w:val="ConsPlusNormal"/>
              <w:jc w:val="center"/>
            </w:pPr>
            <w:r>
              <w:t>89,5</w:t>
            </w:r>
          </w:p>
        </w:tc>
        <w:tc>
          <w:tcPr>
            <w:tcW w:w="907" w:type="dxa"/>
          </w:tcPr>
          <w:p w:rsidR="00124D11" w:rsidRDefault="00124D11">
            <w:pPr>
              <w:pStyle w:val="ConsPlusNormal"/>
              <w:jc w:val="center"/>
            </w:pPr>
            <w:r>
              <w:t>89,6</w:t>
            </w:r>
          </w:p>
        </w:tc>
        <w:tc>
          <w:tcPr>
            <w:tcW w:w="907" w:type="dxa"/>
          </w:tcPr>
          <w:p w:rsidR="00124D11" w:rsidRDefault="00124D11">
            <w:pPr>
              <w:pStyle w:val="ConsPlusNormal"/>
              <w:jc w:val="center"/>
            </w:pPr>
            <w:r>
              <w:t>89,7</w:t>
            </w:r>
          </w:p>
        </w:tc>
        <w:tc>
          <w:tcPr>
            <w:tcW w:w="907" w:type="dxa"/>
          </w:tcPr>
          <w:p w:rsidR="00124D11" w:rsidRDefault="00124D11">
            <w:pPr>
              <w:pStyle w:val="ConsPlusNormal"/>
              <w:jc w:val="center"/>
            </w:pPr>
            <w:r>
              <w:t>89,8</w:t>
            </w:r>
          </w:p>
        </w:tc>
      </w:tr>
      <w:tr w:rsidR="00124D11">
        <w:tc>
          <w:tcPr>
            <w:tcW w:w="567" w:type="dxa"/>
          </w:tcPr>
          <w:p w:rsidR="00124D11" w:rsidRDefault="00124D11">
            <w:pPr>
              <w:pStyle w:val="ConsPlusNormal"/>
            </w:pPr>
            <w:r>
              <w:t>14.</w:t>
            </w:r>
          </w:p>
        </w:tc>
        <w:tc>
          <w:tcPr>
            <w:tcW w:w="2438" w:type="dxa"/>
          </w:tcPr>
          <w:p w:rsidR="00124D11" w:rsidRDefault="00124D11">
            <w:pPr>
              <w:pStyle w:val="ConsPlusNormal"/>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39,8</w:t>
            </w:r>
          </w:p>
        </w:tc>
        <w:tc>
          <w:tcPr>
            <w:tcW w:w="794" w:type="dxa"/>
          </w:tcPr>
          <w:p w:rsidR="00124D11" w:rsidRDefault="00124D11">
            <w:pPr>
              <w:pStyle w:val="ConsPlusNormal"/>
              <w:jc w:val="center"/>
            </w:pPr>
            <w:r>
              <w:t>41,5</w:t>
            </w:r>
          </w:p>
        </w:tc>
        <w:tc>
          <w:tcPr>
            <w:tcW w:w="794" w:type="dxa"/>
          </w:tcPr>
          <w:p w:rsidR="00124D11" w:rsidRDefault="00124D11">
            <w:pPr>
              <w:pStyle w:val="ConsPlusNormal"/>
              <w:jc w:val="center"/>
            </w:pPr>
            <w:r>
              <w:t>41,8</w:t>
            </w:r>
          </w:p>
        </w:tc>
        <w:tc>
          <w:tcPr>
            <w:tcW w:w="794" w:type="dxa"/>
          </w:tcPr>
          <w:p w:rsidR="00124D11" w:rsidRDefault="00124D11">
            <w:pPr>
              <w:pStyle w:val="ConsPlusNormal"/>
              <w:jc w:val="center"/>
            </w:pPr>
            <w:r>
              <w:t>47,5</w:t>
            </w:r>
          </w:p>
        </w:tc>
        <w:tc>
          <w:tcPr>
            <w:tcW w:w="907" w:type="dxa"/>
          </w:tcPr>
          <w:p w:rsidR="00124D11" w:rsidRDefault="00124D11">
            <w:pPr>
              <w:pStyle w:val="ConsPlusNormal"/>
              <w:jc w:val="center"/>
            </w:pPr>
            <w:r>
              <w:t>52,3</w:t>
            </w:r>
          </w:p>
        </w:tc>
        <w:tc>
          <w:tcPr>
            <w:tcW w:w="907" w:type="dxa"/>
          </w:tcPr>
          <w:p w:rsidR="00124D11" w:rsidRDefault="00124D11">
            <w:pPr>
              <w:pStyle w:val="ConsPlusNormal"/>
              <w:jc w:val="center"/>
            </w:pPr>
            <w:r>
              <w:t>52,4</w:t>
            </w:r>
          </w:p>
        </w:tc>
        <w:tc>
          <w:tcPr>
            <w:tcW w:w="907" w:type="dxa"/>
          </w:tcPr>
          <w:p w:rsidR="00124D11" w:rsidRDefault="00124D11">
            <w:pPr>
              <w:pStyle w:val="ConsPlusNormal"/>
              <w:jc w:val="center"/>
            </w:pPr>
            <w:r>
              <w:t>52,5</w:t>
            </w:r>
          </w:p>
        </w:tc>
        <w:tc>
          <w:tcPr>
            <w:tcW w:w="907" w:type="dxa"/>
          </w:tcPr>
          <w:p w:rsidR="00124D11" w:rsidRDefault="00124D11">
            <w:pPr>
              <w:pStyle w:val="ConsPlusNormal"/>
              <w:jc w:val="center"/>
            </w:pPr>
            <w:r>
              <w:t>52,6</w:t>
            </w:r>
          </w:p>
        </w:tc>
      </w:tr>
      <w:tr w:rsidR="00124D11">
        <w:tc>
          <w:tcPr>
            <w:tcW w:w="567" w:type="dxa"/>
          </w:tcPr>
          <w:p w:rsidR="00124D11" w:rsidRDefault="00124D11">
            <w:pPr>
              <w:pStyle w:val="ConsPlusNormal"/>
            </w:pPr>
            <w:r>
              <w:lastRenderedPageBreak/>
              <w:t>15.</w:t>
            </w:r>
          </w:p>
        </w:tc>
        <w:tc>
          <w:tcPr>
            <w:tcW w:w="2438" w:type="dxa"/>
          </w:tcPr>
          <w:p w:rsidR="00124D11" w:rsidRDefault="00124D11">
            <w:pPr>
              <w:pStyle w:val="ConsPlusNormal"/>
            </w:pPr>
            <w:r>
              <w:t>Доля граждан, занимающихся в спортивных организациях, в общей численности детей и молодежи в возрасте 6 - 15 лет</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18,8</w:t>
            </w:r>
          </w:p>
        </w:tc>
        <w:tc>
          <w:tcPr>
            <w:tcW w:w="794" w:type="dxa"/>
          </w:tcPr>
          <w:p w:rsidR="00124D11" w:rsidRDefault="00124D11">
            <w:pPr>
              <w:pStyle w:val="ConsPlusNormal"/>
              <w:jc w:val="center"/>
            </w:pPr>
            <w:r>
              <w:t>18,9</w:t>
            </w:r>
          </w:p>
        </w:tc>
        <w:tc>
          <w:tcPr>
            <w:tcW w:w="794" w:type="dxa"/>
          </w:tcPr>
          <w:p w:rsidR="00124D11" w:rsidRDefault="00124D11">
            <w:pPr>
              <w:pStyle w:val="ConsPlusNormal"/>
              <w:jc w:val="center"/>
            </w:pPr>
            <w:r>
              <w:t>18,9</w:t>
            </w:r>
          </w:p>
        </w:tc>
        <w:tc>
          <w:tcPr>
            <w:tcW w:w="794" w:type="dxa"/>
          </w:tcPr>
          <w:p w:rsidR="00124D11" w:rsidRDefault="00124D11">
            <w:pPr>
              <w:pStyle w:val="ConsPlusNormal"/>
              <w:jc w:val="center"/>
            </w:pPr>
            <w:r>
              <w:t>19</w:t>
            </w:r>
          </w:p>
        </w:tc>
        <w:tc>
          <w:tcPr>
            <w:tcW w:w="907" w:type="dxa"/>
          </w:tcPr>
          <w:p w:rsidR="00124D11" w:rsidRDefault="00124D11">
            <w:pPr>
              <w:pStyle w:val="ConsPlusNormal"/>
              <w:jc w:val="center"/>
            </w:pPr>
            <w:r>
              <w:t>19,2</w:t>
            </w:r>
          </w:p>
        </w:tc>
        <w:tc>
          <w:tcPr>
            <w:tcW w:w="907" w:type="dxa"/>
          </w:tcPr>
          <w:p w:rsidR="00124D11" w:rsidRDefault="00124D11">
            <w:pPr>
              <w:pStyle w:val="ConsPlusNormal"/>
              <w:jc w:val="center"/>
            </w:pPr>
            <w:r>
              <w:t>19,3</w:t>
            </w:r>
          </w:p>
        </w:tc>
        <w:tc>
          <w:tcPr>
            <w:tcW w:w="907" w:type="dxa"/>
          </w:tcPr>
          <w:p w:rsidR="00124D11" w:rsidRDefault="00124D11">
            <w:pPr>
              <w:pStyle w:val="ConsPlusNormal"/>
              <w:jc w:val="center"/>
            </w:pPr>
            <w:r>
              <w:t>19,3</w:t>
            </w:r>
          </w:p>
        </w:tc>
        <w:tc>
          <w:tcPr>
            <w:tcW w:w="907" w:type="dxa"/>
          </w:tcPr>
          <w:p w:rsidR="00124D11" w:rsidRDefault="00124D11">
            <w:pPr>
              <w:pStyle w:val="ConsPlusNormal"/>
              <w:jc w:val="center"/>
            </w:pPr>
            <w:r>
              <w:t>19,3</w:t>
            </w:r>
          </w:p>
        </w:tc>
      </w:tr>
      <w:tr w:rsidR="00124D11">
        <w:tc>
          <w:tcPr>
            <w:tcW w:w="11340" w:type="dxa"/>
            <w:gridSpan w:val="12"/>
          </w:tcPr>
          <w:p w:rsidR="00124D11" w:rsidRDefault="00124D11">
            <w:pPr>
              <w:pStyle w:val="ConsPlusNormal"/>
              <w:outlineLvl w:val="4"/>
            </w:pPr>
            <w:r>
              <w:t>Мероприятие 2. Обеспечение специалистами сферы физической культуры и спорта</w:t>
            </w:r>
          </w:p>
        </w:tc>
        <w:tc>
          <w:tcPr>
            <w:tcW w:w="907" w:type="dxa"/>
          </w:tcPr>
          <w:p w:rsidR="00124D11" w:rsidRDefault="00124D11">
            <w:pPr>
              <w:pStyle w:val="ConsPlusNormal"/>
            </w:pPr>
          </w:p>
        </w:tc>
      </w:tr>
      <w:tr w:rsidR="00124D11">
        <w:tc>
          <w:tcPr>
            <w:tcW w:w="567" w:type="dxa"/>
          </w:tcPr>
          <w:p w:rsidR="00124D11" w:rsidRDefault="00124D11">
            <w:pPr>
              <w:pStyle w:val="ConsPlusNormal"/>
            </w:pPr>
            <w:r>
              <w:t>16.</w:t>
            </w:r>
          </w:p>
        </w:tc>
        <w:tc>
          <w:tcPr>
            <w:tcW w:w="2438" w:type="dxa"/>
          </w:tcPr>
          <w:p w:rsidR="00124D11" w:rsidRDefault="00124D11">
            <w:pPr>
              <w:pStyle w:val="ConsPlusNormal"/>
            </w:pPr>
            <w:r>
              <w:t>Численность занятых в области физической культуры и спорта</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2316</w:t>
            </w:r>
          </w:p>
        </w:tc>
        <w:tc>
          <w:tcPr>
            <w:tcW w:w="794" w:type="dxa"/>
          </w:tcPr>
          <w:p w:rsidR="00124D11" w:rsidRDefault="00124D11">
            <w:pPr>
              <w:pStyle w:val="ConsPlusNormal"/>
              <w:jc w:val="center"/>
            </w:pPr>
            <w:r>
              <w:t>2320</w:t>
            </w:r>
          </w:p>
        </w:tc>
        <w:tc>
          <w:tcPr>
            <w:tcW w:w="794" w:type="dxa"/>
          </w:tcPr>
          <w:p w:rsidR="00124D11" w:rsidRDefault="00124D11">
            <w:pPr>
              <w:pStyle w:val="ConsPlusNormal"/>
              <w:jc w:val="center"/>
            </w:pPr>
            <w:r>
              <w:t>2320</w:t>
            </w:r>
          </w:p>
        </w:tc>
        <w:tc>
          <w:tcPr>
            <w:tcW w:w="794" w:type="dxa"/>
          </w:tcPr>
          <w:p w:rsidR="00124D11" w:rsidRDefault="00124D11">
            <w:pPr>
              <w:pStyle w:val="ConsPlusNormal"/>
              <w:jc w:val="center"/>
            </w:pPr>
            <w:r>
              <w:t>2348</w:t>
            </w:r>
          </w:p>
        </w:tc>
        <w:tc>
          <w:tcPr>
            <w:tcW w:w="794" w:type="dxa"/>
          </w:tcPr>
          <w:p w:rsidR="00124D11" w:rsidRDefault="00124D11">
            <w:pPr>
              <w:pStyle w:val="ConsPlusNormal"/>
              <w:jc w:val="center"/>
            </w:pPr>
            <w:r>
              <w:t>2367</w:t>
            </w:r>
          </w:p>
        </w:tc>
        <w:tc>
          <w:tcPr>
            <w:tcW w:w="794" w:type="dxa"/>
          </w:tcPr>
          <w:p w:rsidR="00124D11" w:rsidRDefault="00124D11">
            <w:pPr>
              <w:pStyle w:val="ConsPlusNormal"/>
              <w:jc w:val="center"/>
            </w:pPr>
            <w:r>
              <w:t>2375</w:t>
            </w:r>
          </w:p>
        </w:tc>
        <w:tc>
          <w:tcPr>
            <w:tcW w:w="907" w:type="dxa"/>
          </w:tcPr>
          <w:p w:rsidR="00124D11" w:rsidRDefault="00124D11">
            <w:pPr>
              <w:pStyle w:val="ConsPlusNormal"/>
              <w:jc w:val="center"/>
            </w:pPr>
            <w:r>
              <w:t>2426</w:t>
            </w:r>
          </w:p>
        </w:tc>
        <w:tc>
          <w:tcPr>
            <w:tcW w:w="907" w:type="dxa"/>
          </w:tcPr>
          <w:p w:rsidR="00124D11" w:rsidRDefault="00124D11">
            <w:pPr>
              <w:pStyle w:val="ConsPlusNormal"/>
              <w:jc w:val="center"/>
            </w:pPr>
            <w:r>
              <w:t>2427</w:t>
            </w:r>
          </w:p>
        </w:tc>
        <w:tc>
          <w:tcPr>
            <w:tcW w:w="907" w:type="dxa"/>
          </w:tcPr>
          <w:p w:rsidR="00124D11" w:rsidRDefault="00124D11">
            <w:pPr>
              <w:pStyle w:val="ConsPlusNormal"/>
              <w:jc w:val="center"/>
            </w:pPr>
            <w:r>
              <w:t>2428</w:t>
            </w:r>
          </w:p>
        </w:tc>
        <w:tc>
          <w:tcPr>
            <w:tcW w:w="907" w:type="dxa"/>
          </w:tcPr>
          <w:p w:rsidR="00124D11" w:rsidRDefault="00124D11">
            <w:pPr>
              <w:pStyle w:val="ConsPlusNormal"/>
              <w:jc w:val="center"/>
            </w:pPr>
            <w:r>
              <w:t>2429</w:t>
            </w:r>
          </w:p>
        </w:tc>
      </w:tr>
      <w:tr w:rsidR="00124D11">
        <w:tc>
          <w:tcPr>
            <w:tcW w:w="567" w:type="dxa"/>
          </w:tcPr>
          <w:p w:rsidR="00124D11" w:rsidRDefault="00124D11">
            <w:pPr>
              <w:pStyle w:val="ConsPlusNormal"/>
            </w:pPr>
            <w:r>
              <w:t>17.</w:t>
            </w:r>
          </w:p>
        </w:tc>
        <w:tc>
          <w:tcPr>
            <w:tcW w:w="2438" w:type="dxa"/>
          </w:tcPr>
          <w:p w:rsidR="00124D11" w:rsidRDefault="00124D11">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490</w:t>
            </w:r>
          </w:p>
        </w:tc>
        <w:tc>
          <w:tcPr>
            <w:tcW w:w="794" w:type="dxa"/>
          </w:tcPr>
          <w:p w:rsidR="00124D11" w:rsidRDefault="00124D11">
            <w:pPr>
              <w:pStyle w:val="ConsPlusNormal"/>
              <w:jc w:val="center"/>
            </w:pPr>
            <w:r>
              <w:t>493</w:t>
            </w:r>
          </w:p>
        </w:tc>
        <w:tc>
          <w:tcPr>
            <w:tcW w:w="794" w:type="dxa"/>
          </w:tcPr>
          <w:p w:rsidR="00124D11" w:rsidRDefault="00124D11">
            <w:pPr>
              <w:pStyle w:val="ConsPlusNormal"/>
              <w:jc w:val="center"/>
            </w:pPr>
            <w:r>
              <w:t>496</w:t>
            </w:r>
          </w:p>
        </w:tc>
        <w:tc>
          <w:tcPr>
            <w:tcW w:w="794" w:type="dxa"/>
          </w:tcPr>
          <w:p w:rsidR="00124D11" w:rsidRDefault="00124D11">
            <w:pPr>
              <w:pStyle w:val="ConsPlusNormal"/>
              <w:jc w:val="center"/>
            </w:pPr>
            <w:r>
              <w:t>499</w:t>
            </w:r>
          </w:p>
        </w:tc>
        <w:tc>
          <w:tcPr>
            <w:tcW w:w="907" w:type="dxa"/>
          </w:tcPr>
          <w:p w:rsidR="00124D11" w:rsidRDefault="00124D11">
            <w:pPr>
              <w:pStyle w:val="ConsPlusNormal"/>
              <w:jc w:val="center"/>
            </w:pPr>
            <w:r>
              <w:t>678</w:t>
            </w:r>
          </w:p>
        </w:tc>
        <w:tc>
          <w:tcPr>
            <w:tcW w:w="907" w:type="dxa"/>
          </w:tcPr>
          <w:p w:rsidR="00124D11" w:rsidRDefault="00124D11">
            <w:pPr>
              <w:pStyle w:val="ConsPlusNormal"/>
              <w:jc w:val="center"/>
            </w:pPr>
            <w:r>
              <w:t>678</w:t>
            </w:r>
          </w:p>
        </w:tc>
        <w:tc>
          <w:tcPr>
            <w:tcW w:w="907" w:type="dxa"/>
          </w:tcPr>
          <w:p w:rsidR="00124D11" w:rsidRDefault="00124D11">
            <w:pPr>
              <w:pStyle w:val="ConsPlusNormal"/>
              <w:jc w:val="center"/>
            </w:pPr>
            <w:r>
              <w:t>678</w:t>
            </w:r>
          </w:p>
        </w:tc>
        <w:tc>
          <w:tcPr>
            <w:tcW w:w="907" w:type="dxa"/>
          </w:tcPr>
          <w:p w:rsidR="00124D11" w:rsidRDefault="00124D11">
            <w:pPr>
              <w:pStyle w:val="ConsPlusNormal"/>
              <w:jc w:val="center"/>
            </w:pPr>
            <w:r>
              <w:t>678</w:t>
            </w:r>
          </w:p>
        </w:tc>
      </w:tr>
      <w:tr w:rsidR="00124D11">
        <w:tc>
          <w:tcPr>
            <w:tcW w:w="11340" w:type="dxa"/>
            <w:gridSpan w:val="12"/>
          </w:tcPr>
          <w:p w:rsidR="00124D11" w:rsidRDefault="00124D11">
            <w:pPr>
              <w:pStyle w:val="ConsPlusNormal"/>
              <w:outlineLvl w:val="3"/>
            </w:pPr>
            <w:r>
              <w:t>Подпрограмма 2 "Спорт высших достижений и система подготовки спортивного резерва"</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Мероприятие 3. Обеспечение участия спортсменов Республики Бурятия на всероссийских и международных соревнованиях</w:t>
            </w:r>
          </w:p>
        </w:tc>
        <w:tc>
          <w:tcPr>
            <w:tcW w:w="907" w:type="dxa"/>
          </w:tcPr>
          <w:p w:rsidR="00124D11" w:rsidRDefault="00124D11">
            <w:pPr>
              <w:pStyle w:val="ConsPlusNormal"/>
            </w:pPr>
          </w:p>
        </w:tc>
      </w:tr>
      <w:tr w:rsidR="00124D11">
        <w:tc>
          <w:tcPr>
            <w:tcW w:w="567" w:type="dxa"/>
          </w:tcPr>
          <w:p w:rsidR="00124D11" w:rsidRDefault="00124D11">
            <w:pPr>
              <w:pStyle w:val="ConsPlusNormal"/>
            </w:pPr>
            <w:r>
              <w:t>18.</w:t>
            </w:r>
          </w:p>
        </w:tc>
        <w:tc>
          <w:tcPr>
            <w:tcW w:w="2438" w:type="dxa"/>
          </w:tcPr>
          <w:p w:rsidR="00124D11" w:rsidRDefault="00124D11">
            <w:pPr>
              <w:pStyle w:val="ConsPlusNormal"/>
            </w:pPr>
            <w:r>
              <w:t xml:space="preserve">Численность спортсменов Республики Бурятия, включенных в список кандидатов в спортивные сборные </w:t>
            </w:r>
            <w:r>
              <w:lastRenderedPageBreak/>
              <w:t>команды Российской Федерации</w:t>
            </w:r>
          </w:p>
        </w:tc>
        <w:tc>
          <w:tcPr>
            <w:tcW w:w="850" w:type="dxa"/>
          </w:tcPr>
          <w:p w:rsidR="00124D11" w:rsidRDefault="00124D11">
            <w:pPr>
              <w:pStyle w:val="ConsPlusNormal"/>
            </w:pPr>
            <w:r>
              <w:lastRenderedPageBreak/>
              <w:t>чел.</w:t>
            </w:r>
          </w:p>
        </w:tc>
        <w:tc>
          <w:tcPr>
            <w:tcW w:w="794" w:type="dxa"/>
          </w:tcPr>
          <w:p w:rsidR="00124D11" w:rsidRDefault="00124D11">
            <w:pPr>
              <w:pStyle w:val="ConsPlusNormal"/>
              <w:jc w:val="center"/>
            </w:pPr>
            <w:r>
              <w:t>72</w:t>
            </w:r>
          </w:p>
        </w:tc>
        <w:tc>
          <w:tcPr>
            <w:tcW w:w="794" w:type="dxa"/>
          </w:tcPr>
          <w:p w:rsidR="00124D11" w:rsidRDefault="00124D11">
            <w:pPr>
              <w:pStyle w:val="ConsPlusNormal"/>
              <w:jc w:val="center"/>
            </w:pPr>
            <w:r>
              <w:t>73</w:t>
            </w:r>
          </w:p>
        </w:tc>
        <w:tc>
          <w:tcPr>
            <w:tcW w:w="794" w:type="dxa"/>
          </w:tcPr>
          <w:p w:rsidR="00124D11" w:rsidRDefault="00124D11">
            <w:pPr>
              <w:pStyle w:val="ConsPlusNormal"/>
              <w:jc w:val="center"/>
            </w:pPr>
            <w:r>
              <w:t>73</w:t>
            </w:r>
          </w:p>
        </w:tc>
        <w:tc>
          <w:tcPr>
            <w:tcW w:w="794" w:type="dxa"/>
          </w:tcPr>
          <w:p w:rsidR="00124D11" w:rsidRDefault="00124D11">
            <w:pPr>
              <w:pStyle w:val="ConsPlusNormal"/>
              <w:jc w:val="center"/>
            </w:pPr>
            <w:r>
              <w:t>73</w:t>
            </w:r>
          </w:p>
        </w:tc>
        <w:tc>
          <w:tcPr>
            <w:tcW w:w="794" w:type="dxa"/>
          </w:tcPr>
          <w:p w:rsidR="00124D11" w:rsidRDefault="00124D11">
            <w:pPr>
              <w:pStyle w:val="ConsPlusNormal"/>
              <w:jc w:val="center"/>
            </w:pPr>
            <w:r>
              <w:t>75</w:t>
            </w:r>
          </w:p>
        </w:tc>
        <w:tc>
          <w:tcPr>
            <w:tcW w:w="794" w:type="dxa"/>
          </w:tcPr>
          <w:p w:rsidR="00124D11" w:rsidRDefault="00124D11">
            <w:pPr>
              <w:pStyle w:val="ConsPlusNormal"/>
              <w:jc w:val="center"/>
            </w:pPr>
            <w:r>
              <w:t>103</w:t>
            </w:r>
          </w:p>
        </w:tc>
        <w:tc>
          <w:tcPr>
            <w:tcW w:w="907" w:type="dxa"/>
          </w:tcPr>
          <w:p w:rsidR="00124D11" w:rsidRDefault="00124D11">
            <w:pPr>
              <w:pStyle w:val="ConsPlusNormal"/>
              <w:jc w:val="center"/>
            </w:pPr>
            <w:r>
              <w:t>134</w:t>
            </w:r>
          </w:p>
        </w:tc>
        <w:tc>
          <w:tcPr>
            <w:tcW w:w="907" w:type="dxa"/>
          </w:tcPr>
          <w:p w:rsidR="00124D11" w:rsidRDefault="00124D11">
            <w:pPr>
              <w:pStyle w:val="ConsPlusNormal"/>
              <w:jc w:val="center"/>
            </w:pPr>
            <w:r>
              <w:t>135</w:t>
            </w:r>
          </w:p>
        </w:tc>
        <w:tc>
          <w:tcPr>
            <w:tcW w:w="907" w:type="dxa"/>
          </w:tcPr>
          <w:p w:rsidR="00124D11" w:rsidRDefault="00124D11">
            <w:pPr>
              <w:pStyle w:val="ConsPlusNormal"/>
              <w:jc w:val="center"/>
            </w:pPr>
            <w:r>
              <w:t>136</w:t>
            </w:r>
          </w:p>
        </w:tc>
        <w:tc>
          <w:tcPr>
            <w:tcW w:w="907" w:type="dxa"/>
          </w:tcPr>
          <w:p w:rsidR="00124D11" w:rsidRDefault="00124D11">
            <w:pPr>
              <w:pStyle w:val="ConsPlusNormal"/>
              <w:jc w:val="center"/>
            </w:pPr>
            <w:r>
              <w:t>137</w:t>
            </w:r>
          </w:p>
        </w:tc>
      </w:tr>
      <w:tr w:rsidR="00124D11">
        <w:tc>
          <w:tcPr>
            <w:tcW w:w="567" w:type="dxa"/>
          </w:tcPr>
          <w:p w:rsidR="00124D11" w:rsidRDefault="00124D11">
            <w:pPr>
              <w:pStyle w:val="ConsPlusNormal"/>
            </w:pPr>
            <w:r>
              <w:lastRenderedPageBreak/>
              <w:t>19.</w:t>
            </w:r>
          </w:p>
        </w:tc>
        <w:tc>
          <w:tcPr>
            <w:tcW w:w="2438" w:type="dxa"/>
          </w:tcPr>
          <w:p w:rsidR="00124D11" w:rsidRDefault="00124D11">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21,7</w:t>
            </w:r>
          </w:p>
        </w:tc>
        <w:tc>
          <w:tcPr>
            <w:tcW w:w="794" w:type="dxa"/>
          </w:tcPr>
          <w:p w:rsidR="00124D11" w:rsidRDefault="00124D11">
            <w:pPr>
              <w:pStyle w:val="ConsPlusNormal"/>
              <w:jc w:val="center"/>
            </w:pPr>
            <w:r>
              <w:t>35</w:t>
            </w:r>
          </w:p>
        </w:tc>
        <w:tc>
          <w:tcPr>
            <w:tcW w:w="794" w:type="dxa"/>
          </w:tcPr>
          <w:p w:rsidR="00124D11" w:rsidRDefault="00124D11">
            <w:pPr>
              <w:pStyle w:val="ConsPlusNormal"/>
              <w:jc w:val="center"/>
            </w:pPr>
            <w:r>
              <w:t>90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r>
      <w:tr w:rsidR="00124D11">
        <w:tc>
          <w:tcPr>
            <w:tcW w:w="11340" w:type="dxa"/>
            <w:gridSpan w:val="12"/>
          </w:tcPr>
          <w:p w:rsidR="00124D11" w:rsidRDefault="00124D11">
            <w:pPr>
              <w:pStyle w:val="ConsPlusNormal"/>
              <w:outlineLvl w:val="4"/>
            </w:pPr>
            <w:r>
              <w:t>Мероприятие 3.1. Создание условий для подготовки спортсменов высокого класса и спортивного резерва</w:t>
            </w:r>
          </w:p>
        </w:tc>
        <w:tc>
          <w:tcPr>
            <w:tcW w:w="907" w:type="dxa"/>
          </w:tcPr>
          <w:p w:rsidR="00124D11" w:rsidRDefault="00124D11">
            <w:pPr>
              <w:pStyle w:val="ConsPlusNormal"/>
            </w:pPr>
          </w:p>
        </w:tc>
      </w:tr>
      <w:tr w:rsidR="00124D11">
        <w:tc>
          <w:tcPr>
            <w:tcW w:w="567" w:type="dxa"/>
          </w:tcPr>
          <w:p w:rsidR="00124D11" w:rsidRDefault="00124D11">
            <w:pPr>
              <w:pStyle w:val="ConsPlusNormal"/>
            </w:pPr>
            <w:r>
              <w:t>20.</w:t>
            </w:r>
          </w:p>
        </w:tc>
        <w:tc>
          <w:tcPr>
            <w:tcW w:w="2438" w:type="dxa"/>
          </w:tcPr>
          <w:p w:rsidR="00124D11" w:rsidRDefault="00124D11">
            <w:pPr>
              <w:pStyle w:val="ConsPlusNormal"/>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16,3</w:t>
            </w:r>
          </w:p>
        </w:tc>
        <w:tc>
          <w:tcPr>
            <w:tcW w:w="794" w:type="dxa"/>
          </w:tcPr>
          <w:p w:rsidR="00124D11" w:rsidRDefault="00124D11">
            <w:pPr>
              <w:pStyle w:val="ConsPlusNormal"/>
              <w:jc w:val="center"/>
            </w:pPr>
            <w:r>
              <w:t>16,5</w:t>
            </w:r>
          </w:p>
        </w:tc>
        <w:tc>
          <w:tcPr>
            <w:tcW w:w="794" w:type="dxa"/>
          </w:tcPr>
          <w:p w:rsidR="00124D11" w:rsidRDefault="00124D11">
            <w:pPr>
              <w:pStyle w:val="ConsPlusNormal"/>
              <w:jc w:val="center"/>
            </w:pPr>
            <w:r>
              <w:t>24</w:t>
            </w:r>
          </w:p>
        </w:tc>
        <w:tc>
          <w:tcPr>
            <w:tcW w:w="907" w:type="dxa"/>
          </w:tcPr>
          <w:p w:rsidR="00124D11" w:rsidRDefault="00124D11">
            <w:pPr>
              <w:pStyle w:val="ConsPlusNormal"/>
              <w:jc w:val="center"/>
            </w:pPr>
            <w:r>
              <w:t>24,7</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r>
      <w:tr w:rsidR="00124D11">
        <w:tc>
          <w:tcPr>
            <w:tcW w:w="567" w:type="dxa"/>
          </w:tcPr>
          <w:p w:rsidR="00124D11" w:rsidRDefault="00124D11">
            <w:pPr>
              <w:pStyle w:val="ConsPlusNormal"/>
            </w:pPr>
            <w:r>
              <w:lastRenderedPageBreak/>
              <w:t>21.</w:t>
            </w:r>
          </w:p>
        </w:tc>
        <w:tc>
          <w:tcPr>
            <w:tcW w:w="2438" w:type="dxa"/>
          </w:tcPr>
          <w:p w:rsidR="00124D11" w:rsidRDefault="00124D11">
            <w:pPr>
              <w:pStyle w:val="ConsPlusNormal"/>
            </w:pPr>
            <w:r>
              <w:t>Доля нового спортивного оборудования в имуществе спортивной школы или училища олимпийского резерва</w:t>
            </w:r>
          </w:p>
        </w:tc>
        <w:tc>
          <w:tcPr>
            <w:tcW w:w="850" w:type="dxa"/>
          </w:tcPr>
          <w:p w:rsidR="00124D11" w:rsidRDefault="00124D11">
            <w:pPr>
              <w:pStyle w:val="ConsPlusNormal"/>
            </w:pPr>
            <w:r>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30,67</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t>22.</w:t>
            </w:r>
          </w:p>
        </w:tc>
        <w:tc>
          <w:tcPr>
            <w:tcW w:w="2438" w:type="dxa"/>
          </w:tcPr>
          <w:p w:rsidR="00124D11" w:rsidRDefault="00124D11">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36,8</w:t>
            </w:r>
          </w:p>
        </w:tc>
        <w:tc>
          <w:tcPr>
            <w:tcW w:w="794" w:type="dxa"/>
          </w:tcPr>
          <w:p w:rsidR="00124D11" w:rsidRDefault="00124D11">
            <w:pPr>
              <w:pStyle w:val="ConsPlusNormal"/>
              <w:jc w:val="center"/>
            </w:pPr>
            <w:r>
              <w:t>37</w:t>
            </w:r>
          </w:p>
        </w:tc>
        <w:tc>
          <w:tcPr>
            <w:tcW w:w="794" w:type="dxa"/>
          </w:tcPr>
          <w:p w:rsidR="00124D11" w:rsidRDefault="00124D11">
            <w:pPr>
              <w:pStyle w:val="ConsPlusNormal"/>
              <w:jc w:val="center"/>
            </w:pPr>
            <w:r>
              <w:t>37,1</w:t>
            </w:r>
          </w:p>
        </w:tc>
        <w:tc>
          <w:tcPr>
            <w:tcW w:w="907" w:type="dxa"/>
          </w:tcPr>
          <w:p w:rsidR="00124D11" w:rsidRDefault="00124D11">
            <w:pPr>
              <w:pStyle w:val="ConsPlusNormal"/>
              <w:jc w:val="center"/>
            </w:pPr>
            <w:r>
              <w:t>37,9</w:t>
            </w:r>
          </w:p>
        </w:tc>
        <w:tc>
          <w:tcPr>
            <w:tcW w:w="907" w:type="dxa"/>
          </w:tcPr>
          <w:p w:rsidR="00124D11" w:rsidRDefault="00124D11">
            <w:pPr>
              <w:pStyle w:val="ConsPlusNormal"/>
              <w:jc w:val="center"/>
            </w:pPr>
            <w:r>
              <w:t>38</w:t>
            </w:r>
          </w:p>
        </w:tc>
        <w:tc>
          <w:tcPr>
            <w:tcW w:w="907" w:type="dxa"/>
          </w:tcPr>
          <w:p w:rsidR="00124D11" w:rsidRDefault="00124D11">
            <w:pPr>
              <w:pStyle w:val="ConsPlusNormal"/>
              <w:jc w:val="center"/>
            </w:pPr>
            <w:r>
              <w:t>38,2</w:t>
            </w:r>
          </w:p>
        </w:tc>
        <w:tc>
          <w:tcPr>
            <w:tcW w:w="907" w:type="dxa"/>
          </w:tcPr>
          <w:p w:rsidR="00124D11" w:rsidRDefault="00124D11">
            <w:pPr>
              <w:pStyle w:val="ConsPlusNormal"/>
              <w:jc w:val="center"/>
            </w:pPr>
            <w:r>
              <w:t>38,2</w:t>
            </w:r>
          </w:p>
        </w:tc>
      </w:tr>
      <w:tr w:rsidR="00124D11">
        <w:tc>
          <w:tcPr>
            <w:tcW w:w="567" w:type="dxa"/>
          </w:tcPr>
          <w:p w:rsidR="00124D11" w:rsidRDefault="00124D11">
            <w:pPr>
              <w:pStyle w:val="ConsPlusNormal"/>
            </w:pPr>
            <w:r>
              <w:t>23.</w:t>
            </w:r>
          </w:p>
        </w:tc>
        <w:tc>
          <w:tcPr>
            <w:tcW w:w="2438" w:type="dxa"/>
          </w:tcPr>
          <w:p w:rsidR="00124D11" w:rsidRDefault="00124D11">
            <w:pPr>
              <w:pStyle w:val="ConsPlusNormal"/>
            </w:pPr>
            <w:r>
              <w:t xml:space="preserve">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w:t>
            </w:r>
            <w:r>
              <w:lastRenderedPageBreak/>
              <w:t>олимпийским, паралимпийским и сурдлимпийским видам спорта</w:t>
            </w:r>
          </w:p>
        </w:tc>
        <w:tc>
          <w:tcPr>
            <w:tcW w:w="850" w:type="dxa"/>
          </w:tcPr>
          <w:p w:rsidR="00124D11" w:rsidRDefault="00124D11">
            <w:pPr>
              <w:pStyle w:val="ConsPlusNormal"/>
            </w:pPr>
            <w:r>
              <w:lastRenderedPageBreak/>
              <w:t>ед.</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9</w:t>
            </w:r>
          </w:p>
        </w:tc>
        <w:tc>
          <w:tcPr>
            <w:tcW w:w="907" w:type="dxa"/>
          </w:tcPr>
          <w:p w:rsidR="00124D11" w:rsidRDefault="00124D11">
            <w:pPr>
              <w:pStyle w:val="ConsPlusNormal"/>
              <w:jc w:val="center"/>
            </w:pPr>
            <w:r>
              <w:t>9</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lastRenderedPageBreak/>
              <w:t>24.</w:t>
            </w:r>
          </w:p>
        </w:tc>
        <w:tc>
          <w:tcPr>
            <w:tcW w:w="2438" w:type="dxa"/>
          </w:tcPr>
          <w:p w:rsidR="00124D11" w:rsidRDefault="00124D11">
            <w:pPr>
              <w:pStyle w:val="ConsPlusNormal"/>
            </w:pPr>
            <w:r>
              <w:t>Повышение квалификации и переподготовки специалистов в сфере физической культуры и спорта</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17</w:t>
            </w:r>
          </w:p>
        </w:tc>
        <w:tc>
          <w:tcPr>
            <w:tcW w:w="907" w:type="dxa"/>
          </w:tcPr>
          <w:p w:rsidR="00124D11" w:rsidRDefault="00124D11">
            <w:pPr>
              <w:pStyle w:val="ConsPlusNormal"/>
              <w:jc w:val="center"/>
            </w:pPr>
            <w:r>
              <w:t>18</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t>25.</w:t>
            </w:r>
          </w:p>
        </w:tc>
        <w:tc>
          <w:tcPr>
            <w:tcW w:w="2438" w:type="dxa"/>
          </w:tcPr>
          <w:p w:rsidR="00124D11" w:rsidRDefault="00124D11">
            <w:pPr>
              <w:pStyle w:val="ConsPlusNormal"/>
            </w:pPr>
            <w:r>
              <w:t>Приобретение автомобилей, не являющихся легковыми, массой более 3500 кг и с числом посадочных мест (без учета водительского места) более 8</w:t>
            </w:r>
          </w:p>
        </w:tc>
        <w:tc>
          <w:tcPr>
            <w:tcW w:w="850" w:type="dxa"/>
          </w:tcPr>
          <w:p w:rsidR="00124D11" w:rsidRDefault="00124D11">
            <w:pPr>
              <w:pStyle w:val="ConsPlusNormal"/>
            </w:pPr>
            <w:r>
              <w:t>ед.</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t>26.</w:t>
            </w:r>
          </w:p>
        </w:tc>
        <w:tc>
          <w:tcPr>
            <w:tcW w:w="2438" w:type="dxa"/>
          </w:tcPr>
          <w:p w:rsidR="00124D11" w:rsidRDefault="00124D11">
            <w:pPr>
              <w:pStyle w:val="ConsPlusNormal"/>
            </w:pPr>
            <w:r>
              <w:t xml:space="preserve">Осуществление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w:t>
            </w:r>
            <w:r>
              <w:lastRenderedPageBreak/>
              <w:t>организациях, реализующих федеральные стандарты спортивной подготовки</w:t>
            </w:r>
          </w:p>
        </w:tc>
        <w:tc>
          <w:tcPr>
            <w:tcW w:w="850" w:type="dxa"/>
          </w:tcPr>
          <w:p w:rsidR="00124D11" w:rsidRDefault="00124D11">
            <w:pPr>
              <w:pStyle w:val="ConsPlusNormal"/>
            </w:pPr>
            <w:r>
              <w:lastRenderedPageBreak/>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18</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lastRenderedPageBreak/>
              <w:t>27.</w:t>
            </w:r>
          </w:p>
        </w:tc>
        <w:tc>
          <w:tcPr>
            <w:tcW w:w="2438" w:type="dxa"/>
          </w:tcPr>
          <w:p w:rsidR="00124D11" w:rsidRDefault="00124D11">
            <w:pPr>
              <w:pStyle w:val="ConsPlusNormal"/>
            </w:pPr>
            <w:r>
              <w:t>Количество организаций спортивной подготовки, предоставляющих услуги населению в соответствии с федеральными стандартами спортивной подготовки</w:t>
            </w:r>
          </w:p>
        </w:tc>
        <w:tc>
          <w:tcPr>
            <w:tcW w:w="850" w:type="dxa"/>
          </w:tcPr>
          <w:p w:rsidR="00124D11" w:rsidRDefault="00124D11">
            <w:pPr>
              <w:pStyle w:val="ConsPlusNormal"/>
            </w:pPr>
            <w:r>
              <w:t>ед.</w:t>
            </w: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794" w:type="dxa"/>
          </w:tcPr>
          <w:p w:rsidR="00124D11" w:rsidRDefault="00124D11">
            <w:pPr>
              <w:pStyle w:val="ConsPlusNormal"/>
            </w:pPr>
          </w:p>
        </w:tc>
        <w:tc>
          <w:tcPr>
            <w:tcW w:w="907" w:type="dxa"/>
          </w:tcPr>
          <w:p w:rsidR="00124D11" w:rsidRDefault="00124D11">
            <w:pPr>
              <w:pStyle w:val="ConsPlusNormal"/>
            </w:pPr>
          </w:p>
        </w:tc>
        <w:tc>
          <w:tcPr>
            <w:tcW w:w="907" w:type="dxa"/>
          </w:tcPr>
          <w:p w:rsidR="00124D11" w:rsidRDefault="00124D11">
            <w:pPr>
              <w:pStyle w:val="ConsPlusNormal"/>
              <w:jc w:val="center"/>
            </w:pPr>
            <w:r>
              <w:t>35</w:t>
            </w:r>
          </w:p>
        </w:tc>
        <w:tc>
          <w:tcPr>
            <w:tcW w:w="907" w:type="dxa"/>
          </w:tcPr>
          <w:p w:rsidR="00124D11" w:rsidRDefault="00124D11">
            <w:pPr>
              <w:pStyle w:val="ConsPlusNormal"/>
              <w:jc w:val="center"/>
            </w:pPr>
            <w:r>
              <w:t>35</w:t>
            </w:r>
          </w:p>
        </w:tc>
        <w:tc>
          <w:tcPr>
            <w:tcW w:w="907" w:type="dxa"/>
          </w:tcPr>
          <w:p w:rsidR="00124D11" w:rsidRDefault="00124D11">
            <w:pPr>
              <w:pStyle w:val="ConsPlusNormal"/>
              <w:jc w:val="center"/>
            </w:pPr>
            <w:r>
              <w:t>35</w:t>
            </w:r>
          </w:p>
        </w:tc>
      </w:tr>
      <w:tr w:rsidR="00124D11">
        <w:tc>
          <w:tcPr>
            <w:tcW w:w="11340" w:type="dxa"/>
            <w:gridSpan w:val="12"/>
          </w:tcPr>
          <w:p w:rsidR="00124D11" w:rsidRDefault="00124D11">
            <w:pPr>
              <w:pStyle w:val="ConsPlusNormal"/>
              <w:outlineLvl w:val="4"/>
            </w:pPr>
            <w:r>
              <w:t>Мероприятие 3.2. Подготовка и проведение общественно значимых спортивных мероприятий, проводимых на территории Республики Бурятия</w:t>
            </w:r>
          </w:p>
        </w:tc>
        <w:tc>
          <w:tcPr>
            <w:tcW w:w="907" w:type="dxa"/>
          </w:tcPr>
          <w:p w:rsidR="00124D11" w:rsidRDefault="00124D11">
            <w:pPr>
              <w:pStyle w:val="ConsPlusNormal"/>
            </w:pPr>
          </w:p>
        </w:tc>
      </w:tr>
      <w:tr w:rsidR="00124D11">
        <w:tc>
          <w:tcPr>
            <w:tcW w:w="567" w:type="dxa"/>
          </w:tcPr>
          <w:p w:rsidR="00124D11" w:rsidRDefault="00124D11">
            <w:pPr>
              <w:pStyle w:val="ConsPlusNormal"/>
            </w:pPr>
            <w:r>
              <w:t>27.</w:t>
            </w:r>
          </w:p>
        </w:tc>
        <w:tc>
          <w:tcPr>
            <w:tcW w:w="2438" w:type="dxa"/>
          </w:tcPr>
          <w:p w:rsidR="00124D11" w:rsidRDefault="00124D11">
            <w:pPr>
              <w:pStyle w:val="ConsPlusNormal"/>
            </w:pPr>
            <w:r>
              <w:t>Численность населения Республики Бурятия, систематически занимающегося физической культурой и спортом, в возрасте от 3 до 79 лет</w:t>
            </w:r>
          </w:p>
        </w:tc>
        <w:tc>
          <w:tcPr>
            <w:tcW w:w="850" w:type="dxa"/>
          </w:tcPr>
          <w:p w:rsidR="00124D11" w:rsidRDefault="00124D11">
            <w:pPr>
              <w:pStyle w:val="ConsPlusNormal"/>
            </w:pPr>
            <w:r>
              <w:t>тыс. 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485,1</w:t>
            </w:r>
          </w:p>
        </w:tc>
        <w:tc>
          <w:tcPr>
            <w:tcW w:w="907" w:type="dxa"/>
          </w:tcPr>
          <w:p w:rsidR="00124D11" w:rsidRDefault="00124D11">
            <w:pPr>
              <w:pStyle w:val="ConsPlusNormal"/>
              <w:jc w:val="center"/>
            </w:pPr>
            <w:r>
              <w:t>485,2</w:t>
            </w:r>
          </w:p>
        </w:tc>
        <w:tc>
          <w:tcPr>
            <w:tcW w:w="907" w:type="dxa"/>
          </w:tcPr>
          <w:p w:rsidR="00124D11" w:rsidRDefault="00124D11">
            <w:pPr>
              <w:pStyle w:val="ConsPlusNormal"/>
              <w:jc w:val="center"/>
            </w:pPr>
            <w:r>
              <w:t>485,3</w:t>
            </w:r>
          </w:p>
        </w:tc>
        <w:tc>
          <w:tcPr>
            <w:tcW w:w="907" w:type="dxa"/>
          </w:tcPr>
          <w:p w:rsidR="00124D11" w:rsidRDefault="00124D11">
            <w:pPr>
              <w:pStyle w:val="ConsPlusNormal"/>
              <w:jc w:val="center"/>
            </w:pPr>
            <w:r>
              <w:t>485,4</w:t>
            </w:r>
          </w:p>
        </w:tc>
      </w:tr>
      <w:tr w:rsidR="00124D11">
        <w:tc>
          <w:tcPr>
            <w:tcW w:w="11340" w:type="dxa"/>
            <w:gridSpan w:val="12"/>
          </w:tcPr>
          <w:p w:rsidR="00124D11" w:rsidRDefault="00124D11">
            <w:pPr>
              <w:pStyle w:val="ConsPlusNormal"/>
              <w:outlineLvl w:val="3"/>
            </w:pPr>
            <w:r>
              <w:t>Подпрограмма 3 "Развитие инфраструктуры объектов спорта"</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Мероприятие 4. Укрепление материально-технической базы физической культуры и спорта</w:t>
            </w:r>
          </w:p>
        </w:tc>
        <w:tc>
          <w:tcPr>
            <w:tcW w:w="907" w:type="dxa"/>
          </w:tcPr>
          <w:p w:rsidR="00124D11" w:rsidRDefault="00124D11">
            <w:pPr>
              <w:pStyle w:val="ConsPlusNormal"/>
            </w:pPr>
          </w:p>
        </w:tc>
      </w:tr>
      <w:tr w:rsidR="00124D11">
        <w:tc>
          <w:tcPr>
            <w:tcW w:w="567" w:type="dxa"/>
          </w:tcPr>
          <w:p w:rsidR="00124D11" w:rsidRDefault="00124D11">
            <w:pPr>
              <w:pStyle w:val="ConsPlusNormal"/>
            </w:pPr>
            <w:r>
              <w:t>28.</w:t>
            </w:r>
          </w:p>
        </w:tc>
        <w:tc>
          <w:tcPr>
            <w:tcW w:w="2438" w:type="dxa"/>
          </w:tcPr>
          <w:p w:rsidR="00124D11" w:rsidRDefault="00124D11">
            <w:pPr>
              <w:pStyle w:val="ConsPlusNormal"/>
            </w:pPr>
            <w:r>
              <w:t xml:space="preserve">Уровень технической готовности спортивного объекта, достигнутый в результате </w:t>
            </w:r>
            <w:r>
              <w:lastRenderedPageBreak/>
              <w:t>использования субсидии</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50</w:t>
            </w:r>
          </w:p>
        </w:tc>
        <w:tc>
          <w:tcPr>
            <w:tcW w:w="794"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lastRenderedPageBreak/>
              <w:t>29.</w:t>
            </w:r>
          </w:p>
        </w:tc>
        <w:tc>
          <w:tcPr>
            <w:tcW w:w="2438" w:type="dxa"/>
          </w:tcPr>
          <w:p w:rsidR="00124D11" w:rsidRDefault="00124D11">
            <w:pPr>
              <w:pStyle w:val="ConsPlusNormal"/>
            </w:pPr>
            <w:r>
              <w:t>Количество спортивных региональных центров, введенных в эксплуатацию в рамках Программы</w:t>
            </w:r>
          </w:p>
        </w:tc>
        <w:tc>
          <w:tcPr>
            <w:tcW w:w="850" w:type="dxa"/>
          </w:tcPr>
          <w:p w:rsidR="00124D11" w:rsidRDefault="00124D11">
            <w:pPr>
              <w:pStyle w:val="ConsPlusNormal"/>
            </w:pPr>
            <w:r>
              <w:t>ед.</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1</w:t>
            </w:r>
          </w:p>
        </w:tc>
        <w:tc>
          <w:tcPr>
            <w:tcW w:w="907" w:type="dxa"/>
          </w:tcPr>
          <w:p w:rsidR="00124D11" w:rsidRDefault="00124D11">
            <w:pPr>
              <w:pStyle w:val="ConsPlusNormal"/>
              <w:jc w:val="center"/>
            </w:pPr>
            <w:r>
              <w:t>1</w:t>
            </w:r>
          </w:p>
        </w:tc>
        <w:tc>
          <w:tcPr>
            <w:tcW w:w="907" w:type="dxa"/>
          </w:tcPr>
          <w:p w:rsidR="00124D11" w:rsidRDefault="00124D11">
            <w:pPr>
              <w:pStyle w:val="ConsPlusNormal"/>
              <w:jc w:val="center"/>
            </w:pPr>
            <w:r>
              <w:t>-</w:t>
            </w:r>
          </w:p>
        </w:tc>
      </w:tr>
      <w:tr w:rsidR="00124D11">
        <w:tc>
          <w:tcPr>
            <w:tcW w:w="567" w:type="dxa"/>
          </w:tcPr>
          <w:p w:rsidR="00124D11" w:rsidRDefault="00124D11">
            <w:pPr>
              <w:pStyle w:val="ConsPlusNormal"/>
            </w:pPr>
            <w:r>
              <w:t>30.</w:t>
            </w:r>
          </w:p>
        </w:tc>
        <w:tc>
          <w:tcPr>
            <w:tcW w:w="2438" w:type="dxa"/>
          </w:tcPr>
          <w:p w:rsidR="00124D11" w:rsidRDefault="00124D11">
            <w:pPr>
              <w:pStyle w:val="ConsPlusNormal"/>
            </w:pPr>
            <w:r>
              <w:t>Единовременная пропускная способность объектов спорта, введенных в эксплуатацию</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67</w:t>
            </w:r>
          </w:p>
        </w:tc>
        <w:tc>
          <w:tcPr>
            <w:tcW w:w="907" w:type="dxa"/>
          </w:tcPr>
          <w:p w:rsidR="00124D11" w:rsidRDefault="00124D11">
            <w:pPr>
              <w:pStyle w:val="ConsPlusNormal"/>
              <w:jc w:val="center"/>
            </w:pPr>
            <w:r>
              <w:t>290</w:t>
            </w:r>
          </w:p>
        </w:tc>
        <w:tc>
          <w:tcPr>
            <w:tcW w:w="907" w:type="dxa"/>
          </w:tcPr>
          <w:p w:rsidR="00124D11" w:rsidRDefault="00124D11">
            <w:pPr>
              <w:pStyle w:val="ConsPlusNormal"/>
              <w:jc w:val="center"/>
            </w:pPr>
            <w:r>
              <w:t>1111</w:t>
            </w:r>
          </w:p>
        </w:tc>
        <w:tc>
          <w:tcPr>
            <w:tcW w:w="907" w:type="dxa"/>
          </w:tcPr>
          <w:p w:rsidR="00124D11" w:rsidRDefault="00124D11">
            <w:pPr>
              <w:pStyle w:val="ConsPlusNormal"/>
              <w:jc w:val="center"/>
            </w:pPr>
            <w:r>
              <w:t>1407</w:t>
            </w:r>
          </w:p>
        </w:tc>
        <w:tc>
          <w:tcPr>
            <w:tcW w:w="907" w:type="dxa"/>
          </w:tcPr>
          <w:p w:rsidR="00124D11" w:rsidRDefault="00124D11">
            <w:pPr>
              <w:pStyle w:val="ConsPlusNormal"/>
              <w:jc w:val="center"/>
            </w:pPr>
            <w:r>
              <w:t>1427</w:t>
            </w:r>
          </w:p>
        </w:tc>
      </w:tr>
      <w:tr w:rsidR="00124D11">
        <w:tc>
          <w:tcPr>
            <w:tcW w:w="567" w:type="dxa"/>
          </w:tcPr>
          <w:p w:rsidR="00124D11" w:rsidRDefault="00124D11">
            <w:pPr>
              <w:pStyle w:val="ConsPlusNormal"/>
            </w:pPr>
            <w:r>
              <w:t>31.</w:t>
            </w:r>
          </w:p>
        </w:tc>
        <w:tc>
          <w:tcPr>
            <w:tcW w:w="2438" w:type="dxa"/>
          </w:tcPr>
          <w:p w:rsidR="00124D11" w:rsidRDefault="00124D11">
            <w:pPr>
              <w:pStyle w:val="ConsPlusNormal"/>
            </w:pPr>
            <w:r>
              <w:t>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146</w:t>
            </w:r>
          </w:p>
        </w:tc>
        <w:tc>
          <w:tcPr>
            <w:tcW w:w="794" w:type="dxa"/>
          </w:tcPr>
          <w:p w:rsidR="00124D11" w:rsidRDefault="00124D11">
            <w:pPr>
              <w:pStyle w:val="ConsPlusNormal"/>
              <w:jc w:val="center"/>
            </w:pPr>
            <w:r>
              <w:t>407</w:t>
            </w:r>
          </w:p>
        </w:tc>
        <w:tc>
          <w:tcPr>
            <w:tcW w:w="794" w:type="dxa"/>
          </w:tcPr>
          <w:p w:rsidR="00124D11" w:rsidRDefault="00124D11">
            <w:pPr>
              <w:pStyle w:val="ConsPlusNormal"/>
              <w:jc w:val="center"/>
            </w:pPr>
            <w:r>
              <w:t>605</w:t>
            </w:r>
          </w:p>
        </w:tc>
        <w:tc>
          <w:tcPr>
            <w:tcW w:w="794" w:type="dxa"/>
          </w:tcPr>
          <w:p w:rsidR="00124D11" w:rsidRDefault="00124D11">
            <w:pPr>
              <w:pStyle w:val="ConsPlusNormal"/>
              <w:jc w:val="center"/>
            </w:pPr>
            <w:r>
              <w:t>605</w:t>
            </w:r>
          </w:p>
        </w:tc>
        <w:tc>
          <w:tcPr>
            <w:tcW w:w="907" w:type="dxa"/>
          </w:tcPr>
          <w:p w:rsidR="00124D11" w:rsidRDefault="00124D11">
            <w:pPr>
              <w:pStyle w:val="ConsPlusNormal"/>
              <w:jc w:val="center"/>
            </w:pPr>
            <w:r>
              <w:t>828</w:t>
            </w:r>
          </w:p>
        </w:tc>
        <w:tc>
          <w:tcPr>
            <w:tcW w:w="907" w:type="dxa"/>
          </w:tcPr>
          <w:p w:rsidR="00124D11" w:rsidRDefault="00124D11">
            <w:pPr>
              <w:pStyle w:val="ConsPlusNormal"/>
              <w:jc w:val="center"/>
            </w:pPr>
            <w:r>
              <w:t>928</w:t>
            </w:r>
          </w:p>
        </w:tc>
        <w:tc>
          <w:tcPr>
            <w:tcW w:w="907" w:type="dxa"/>
          </w:tcPr>
          <w:p w:rsidR="00124D11" w:rsidRDefault="00124D11">
            <w:pPr>
              <w:pStyle w:val="ConsPlusNormal"/>
              <w:jc w:val="center"/>
            </w:pPr>
            <w:r>
              <w:t>928</w:t>
            </w:r>
          </w:p>
        </w:tc>
        <w:tc>
          <w:tcPr>
            <w:tcW w:w="907" w:type="dxa"/>
          </w:tcPr>
          <w:p w:rsidR="00124D11" w:rsidRDefault="00124D11">
            <w:pPr>
              <w:pStyle w:val="ConsPlusNormal"/>
              <w:jc w:val="center"/>
            </w:pPr>
            <w:r>
              <w:t>928</w:t>
            </w:r>
          </w:p>
        </w:tc>
      </w:tr>
      <w:tr w:rsidR="00124D11">
        <w:tc>
          <w:tcPr>
            <w:tcW w:w="567" w:type="dxa"/>
          </w:tcPr>
          <w:p w:rsidR="00124D11" w:rsidRDefault="00124D11">
            <w:pPr>
              <w:pStyle w:val="ConsPlusNormal"/>
            </w:pPr>
            <w:r>
              <w:t>32.</w:t>
            </w:r>
          </w:p>
        </w:tc>
        <w:tc>
          <w:tcPr>
            <w:tcW w:w="2438" w:type="dxa"/>
          </w:tcPr>
          <w:p w:rsidR="00124D11" w:rsidRDefault="00124D11">
            <w:pPr>
              <w:pStyle w:val="ConsPlusNormal"/>
            </w:pPr>
            <w:r>
              <w:t xml:space="preserve">Уровень обеспеченности населения спортивными сооружениями исходя из единовременной пропускной </w:t>
            </w:r>
            <w:r>
              <w:lastRenderedPageBreak/>
              <w:t>способности объектов спорта</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49,6</w:t>
            </w:r>
          </w:p>
        </w:tc>
        <w:tc>
          <w:tcPr>
            <w:tcW w:w="794" w:type="dxa"/>
          </w:tcPr>
          <w:p w:rsidR="00124D11" w:rsidRDefault="00124D11">
            <w:pPr>
              <w:pStyle w:val="ConsPlusNormal"/>
              <w:jc w:val="center"/>
            </w:pPr>
            <w:r>
              <w:t>50,1</w:t>
            </w:r>
          </w:p>
        </w:tc>
        <w:tc>
          <w:tcPr>
            <w:tcW w:w="907" w:type="dxa"/>
          </w:tcPr>
          <w:p w:rsidR="00124D11" w:rsidRDefault="00124D11">
            <w:pPr>
              <w:pStyle w:val="ConsPlusNormal"/>
              <w:jc w:val="center"/>
            </w:pPr>
            <w:r>
              <w:t>57,5</w:t>
            </w:r>
          </w:p>
        </w:tc>
        <w:tc>
          <w:tcPr>
            <w:tcW w:w="907" w:type="dxa"/>
          </w:tcPr>
          <w:p w:rsidR="00124D11" w:rsidRDefault="00124D11">
            <w:pPr>
              <w:pStyle w:val="ConsPlusNormal"/>
              <w:jc w:val="center"/>
            </w:pPr>
            <w:r>
              <w:t>58,5</w:t>
            </w:r>
          </w:p>
        </w:tc>
        <w:tc>
          <w:tcPr>
            <w:tcW w:w="907" w:type="dxa"/>
          </w:tcPr>
          <w:p w:rsidR="00124D11" w:rsidRDefault="00124D11">
            <w:pPr>
              <w:pStyle w:val="ConsPlusNormal"/>
              <w:jc w:val="center"/>
            </w:pPr>
            <w:r>
              <w:t>59,5</w:t>
            </w:r>
          </w:p>
        </w:tc>
        <w:tc>
          <w:tcPr>
            <w:tcW w:w="907" w:type="dxa"/>
          </w:tcPr>
          <w:p w:rsidR="00124D11" w:rsidRDefault="00124D11">
            <w:pPr>
              <w:pStyle w:val="ConsPlusNormal"/>
              <w:jc w:val="center"/>
            </w:pPr>
            <w:r>
              <w:t>61</w:t>
            </w:r>
          </w:p>
        </w:tc>
      </w:tr>
      <w:tr w:rsidR="00124D11">
        <w:tc>
          <w:tcPr>
            <w:tcW w:w="567" w:type="dxa"/>
          </w:tcPr>
          <w:p w:rsidR="00124D11" w:rsidRDefault="00124D11">
            <w:pPr>
              <w:pStyle w:val="ConsPlusNormal"/>
            </w:pPr>
            <w:r>
              <w:lastRenderedPageBreak/>
              <w:t>33.</w:t>
            </w:r>
          </w:p>
        </w:tc>
        <w:tc>
          <w:tcPr>
            <w:tcW w:w="2438" w:type="dxa"/>
          </w:tcPr>
          <w:p w:rsidR="00124D11" w:rsidRDefault="00124D11">
            <w:pPr>
              <w:pStyle w:val="ConsPlusNormal"/>
            </w:pPr>
            <w:r>
              <w:t>Доля лиц, занимающихся футболом в детско-юношеских школах, занимающихся физической культурой и спортом в регионе</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32,7</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t>34.</w:t>
            </w:r>
          </w:p>
        </w:tc>
        <w:tc>
          <w:tcPr>
            <w:tcW w:w="2438" w:type="dxa"/>
          </w:tcPr>
          <w:p w:rsidR="00124D11" w:rsidRDefault="00124D11">
            <w:pPr>
              <w:pStyle w:val="ConsPlusNormal"/>
            </w:pPr>
            <w: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850" w:type="dxa"/>
          </w:tcPr>
          <w:p w:rsidR="00124D11" w:rsidRDefault="00124D11">
            <w:pPr>
              <w:pStyle w:val="ConsPlusNormal"/>
            </w:pPr>
            <w:r>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21,1</w:t>
            </w:r>
          </w:p>
        </w:tc>
        <w:tc>
          <w:tcPr>
            <w:tcW w:w="907" w:type="dxa"/>
          </w:tcPr>
          <w:p w:rsidR="00124D11" w:rsidRDefault="00124D11">
            <w:pPr>
              <w:pStyle w:val="ConsPlusNormal"/>
              <w:jc w:val="center"/>
            </w:pPr>
            <w:r>
              <w:t>22,1</w:t>
            </w:r>
          </w:p>
        </w:tc>
        <w:tc>
          <w:tcPr>
            <w:tcW w:w="907" w:type="dxa"/>
          </w:tcPr>
          <w:p w:rsidR="00124D11" w:rsidRDefault="00124D11">
            <w:pPr>
              <w:pStyle w:val="ConsPlusNormal"/>
              <w:jc w:val="center"/>
            </w:pPr>
            <w:r>
              <w:t>22,7</w:t>
            </w:r>
          </w:p>
        </w:tc>
        <w:tc>
          <w:tcPr>
            <w:tcW w:w="907" w:type="dxa"/>
          </w:tcPr>
          <w:p w:rsidR="00124D11" w:rsidRDefault="00124D11">
            <w:pPr>
              <w:pStyle w:val="ConsPlusNormal"/>
              <w:jc w:val="center"/>
            </w:pPr>
            <w:r>
              <w:t>0</w:t>
            </w:r>
          </w:p>
        </w:tc>
      </w:tr>
      <w:tr w:rsidR="00124D11">
        <w:tc>
          <w:tcPr>
            <w:tcW w:w="11340" w:type="dxa"/>
            <w:gridSpan w:val="12"/>
          </w:tcPr>
          <w:p w:rsidR="00124D11" w:rsidRDefault="00124D11">
            <w:pPr>
              <w:pStyle w:val="ConsPlusNormal"/>
              <w:outlineLvl w:val="4"/>
            </w:pPr>
            <w:r>
              <w:t>Мероприятие 5. Эффективная эксплуатация объектов спорта</w:t>
            </w:r>
          </w:p>
        </w:tc>
        <w:tc>
          <w:tcPr>
            <w:tcW w:w="907" w:type="dxa"/>
          </w:tcPr>
          <w:p w:rsidR="00124D11" w:rsidRDefault="00124D11">
            <w:pPr>
              <w:pStyle w:val="ConsPlusNormal"/>
            </w:pPr>
          </w:p>
        </w:tc>
      </w:tr>
      <w:tr w:rsidR="00124D11">
        <w:tc>
          <w:tcPr>
            <w:tcW w:w="567" w:type="dxa"/>
          </w:tcPr>
          <w:p w:rsidR="00124D11" w:rsidRDefault="00124D11">
            <w:pPr>
              <w:pStyle w:val="ConsPlusNormal"/>
            </w:pPr>
            <w:r>
              <w:t>35.</w:t>
            </w:r>
          </w:p>
        </w:tc>
        <w:tc>
          <w:tcPr>
            <w:tcW w:w="2438" w:type="dxa"/>
          </w:tcPr>
          <w:p w:rsidR="00124D11" w:rsidRDefault="00124D11">
            <w:pPr>
              <w:pStyle w:val="ConsPlusNormal"/>
            </w:pPr>
            <w:r>
              <w:t>Количество проведенных спортивных мероприятий на подведомственных объектах спорта</w:t>
            </w:r>
          </w:p>
        </w:tc>
        <w:tc>
          <w:tcPr>
            <w:tcW w:w="850" w:type="dxa"/>
          </w:tcPr>
          <w:p w:rsidR="00124D11" w:rsidRDefault="00124D11">
            <w:pPr>
              <w:pStyle w:val="ConsPlusNormal"/>
            </w:pPr>
            <w:r>
              <w:t>ед. в год</w:t>
            </w:r>
          </w:p>
        </w:tc>
        <w:tc>
          <w:tcPr>
            <w:tcW w:w="794" w:type="dxa"/>
          </w:tcPr>
          <w:p w:rsidR="00124D11" w:rsidRDefault="00124D11">
            <w:pPr>
              <w:pStyle w:val="ConsPlusNormal"/>
              <w:jc w:val="center"/>
            </w:pPr>
            <w:r>
              <w:t>58</w:t>
            </w:r>
          </w:p>
        </w:tc>
        <w:tc>
          <w:tcPr>
            <w:tcW w:w="794" w:type="dxa"/>
          </w:tcPr>
          <w:p w:rsidR="00124D11" w:rsidRDefault="00124D11">
            <w:pPr>
              <w:pStyle w:val="ConsPlusNormal"/>
              <w:jc w:val="center"/>
            </w:pPr>
            <w:r>
              <w:t>90</w:t>
            </w:r>
          </w:p>
        </w:tc>
        <w:tc>
          <w:tcPr>
            <w:tcW w:w="794" w:type="dxa"/>
          </w:tcPr>
          <w:p w:rsidR="00124D11" w:rsidRDefault="00124D11">
            <w:pPr>
              <w:pStyle w:val="ConsPlusNormal"/>
              <w:jc w:val="center"/>
            </w:pPr>
            <w:r>
              <w:t>92</w:t>
            </w:r>
          </w:p>
        </w:tc>
        <w:tc>
          <w:tcPr>
            <w:tcW w:w="794" w:type="dxa"/>
          </w:tcPr>
          <w:p w:rsidR="00124D11" w:rsidRDefault="00124D11">
            <w:pPr>
              <w:pStyle w:val="ConsPlusNormal"/>
              <w:jc w:val="center"/>
            </w:pPr>
            <w:r>
              <w:t>95</w:t>
            </w:r>
          </w:p>
        </w:tc>
        <w:tc>
          <w:tcPr>
            <w:tcW w:w="794" w:type="dxa"/>
          </w:tcPr>
          <w:p w:rsidR="00124D11" w:rsidRDefault="00124D11">
            <w:pPr>
              <w:pStyle w:val="ConsPlusNormal"/>
              <w:jc w:val="center"/>
            </w:pPr>
            <w:r>
              <w:t>97</w:t>
            </w:r>
          </w:p>
        </w:tc>
        <w:tc>
          <w:tcPr>
            <w:tcW w:w="794" w:type="dxa"/>
          </w:tcPr>
          <w:p w:rsidR="00124D11" w:rsidRDefault="00124D11">
            <w:pPr>
              <w:pStyle w:val="ConsPlusNormal"/>
              <w:jc w:val="center"/>
            </w:pPr>
            <w:r>
              <w:t>100</w:t>
            </w:r>
          </w:p>
        </w:tc>
        <w:tc>
          <w:tcPr>
            <w:tcW w:w="907" w:type="dxa"/>
          </w:tcPr>
          <w:p w:rsidR="00124D11" w:rsidRDefault="00124D11">
            <w:pPr>
              <w:pStyle w:val="ConsPlusNormal"/>
              <w:jc w:val="center"/>
            </w:pPr>
            <w:r>
              <w:t>102</w:t>
            </w:r>
          </w:p>
        </w:tc>
        <w:tc>
          <w:tcPr>
            <w:tcW w:w="907" w:type="dxa"/>
          </w:tcPr>
          <w:p w:rsidR="00124D11" w:rsidRDefault="00124D11">
            <w:pPr>
              <w:pStyle w:val="ConsPlusNormal"/>
              <w:jc w:val="center"/>
            </w:pPr>
            <w:r>
              <w:t>105</w:t>
            </w:r>
          </w:p>
        </w:tc>
        <w:tc>
          <w:tcPr>
            <w:tcW w:w="907" w:type="dxa"/>
          </w:tcPr>
          <w:p w:rsidR="00124D11" w:rsidRDefault="00124D11">
            <w:pPr>
              <w:pStyle w:val="ConsPlusNormal"/>
              <w:jc w:val="center"/>
            </w:pPr>
            <w:r>
              <w:t>105</w:t>
            </w:r>
          </w:p>
        </w:tc>
        <w:tc>
          <w:tcPr>
            <w:tcW w:w="907" w:type="dxa"/>
          </w:tcPr>
          <w:p w:rsidR="00124D11" w:rsidRDefault="00124D11">
            <w:pPr>
              <w:pStyle w:val="ConsPlusNormal"/>
              <w:jc w:val="center"/>
            </w:pPr>
            <w:r>
              <w:t>105</w:t>
            </w:r>
          </w:p>
        </w:tc>
      </w:tr>
      <w:tr w:rsidR="00124D11">
        <w:tc>
          <w:tcPr>
            <w:tcW w:w="567" w:type="dxa"/>
          </w:tcPr>
          <w:p w:rsidR="00124D11" w:rsidRDefault="00124D11">
            <w:pPr>
              <w:pStyle w:val="ConsPlusNormal"/>
            </w:pPr>
            <w:r>
              <w:t>36.</w:t>
            </w:r>
          </w:p>
        </w:tc>
        <w:tc>
          <w:tcPr>
            <w:tcW w:w="2438" w:type="dxa"/>
          </w:tcPr>
          <w:p w:rsidR="00124D11" w:rsidRDefault="00124D11">
            <w:pPr>
              <w:pStyle w:val="ConsPlusNormal"/>
            </w:pPr>
            <w:r>
              <w:t xml:space="preserve">Доля государственных </w:t>
            </w:r>
            <w:r>
              <w:lastRenderedPageBreak/>
              <w:t>учреждений, предоставивших энергетическую декларацию за отчетный год, от общего количества указанных учреждений</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80</w:t>
            </w:r>
          </w:p>
        </w:tc>
        <w:tc>
          <w:tcPr>
            <w:tcW w:w="794" w:type="dxa"/>
          </w:tcPr>
          <w:p w:rsidR="00124D11" w:rsidRDefault="00124D11">
            <w:pPr>
              <w:pStyle w:val="ConsPlusNormal"/>
              <w:jc w:val="center"/>
            </w:pPr>
            <w:r>
              <w:t>90</w:t>
            </w:r>
          </w:p>
        </w:tc>
        <w:tc>
          <w:tcPr>
            <w:tcW w:w="907" w:type="dxa"/>
          </w:tcPr>
          <w:p w:rsidR="00124D11" w:rsidRDefault="00124D11">
            <w:pPr>
              <w:pStyle w:val="ConsPlusNormal"/>
              <w:jc w:val="center"/>
            </w:pPr>
            <w:r>
              <w:t>95</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c>
          <w:tcPr>
            <w:tcW w:w="907" w:type="dxa"/>
          </w:tcPr>
          <w:p w:rsidR="00124D11" w:rsidRDefault="00124D11">
            <w:pPr>
              <w:pStyle w:val="ConsPlusNormal"/>
              <w:jc w:val="center"/>
            </w:pPr>
            <w:r>
              <w:t>100</w:t>
            </w:r>
          </w:p>
        </w:tc>
      </w:tr>
      <w:tr w:rsidR="00124D11">
        <w:tc>
          <w:tcPr>
            <w:tcW w:w="11340" w:type="dxa"/>
            <w:gridSpan w:val="12"/>
          </w:tcPr>
          <w:p w:rsidR="00124D11" w:rsidRDefault="00124D11">
            <w:pPr>
              <w:pStyle w:val="ConsPlusNormal"/>
              <w:outlineLvl w:val="4"/>
            </w:pPr>
            <w:r>
              <w:lastRenderedPageBreak/>
              <w:t>Мероприятие 6. Совершенствование условий для развития массового спорта с использованием механизмов государственно-частного партнерства</w:t>
            </w:r>
          </w:p>
        </w:tc>
        <w:tc>
          <w:tcPr>
            <w:tcW w:w="907" w:type="dxa"/>
          </w:tcPr>
          <w:p w:rsidR="00124D11" w:rsidRDefault="00124D11">
            <w:pPr>
              <w:pStyle w:val="ConsPlusNormal"/>
            </w:pPr>
          </w:p>
        </w:tc>
      </w:tr>
      <w:tr w:rsidR="00124D11">
        <w:tc>
          <w:tcPr>
            <w:tcW w:w="567" w:type="dxa"/>
          </w:tcPr>
          <w:p w:rsidR="00124D11" w:rsidRDefault="00124D11">
            <w:pPr>
              <w:pStyle w:val="ConsPlusNormal"/>
            </w:pPr>
            <w:r>
              <w:t>37.</w:t>
            </w:r>
          </w:p>
        </w:tc>
        <w:tc>
          <w:tcPr>
            <w:tcW w:w="2438" w:type="dxa"/>
          </w:tcPr>
          <w:p w:rsidR="00124D11" w:rsidRDefault="00124D11">
            <w:pPr>
              <w:pStyle w:val="ConsPlusNormal"/>
            </w:pPr>
            <w:r>
              <w:t>Количество созданных в рамках Программы объектов спорта в рамках государственно-частного (муниципально-частного) партнерства</w:t>
            </w:r>
          </w:p>
        </w:tc>
        <w:tc>
          <w:tcPr>
            <w:tcW w:w="850" w:type="dxa"/>
          </w:tcPr>
          <w:p w:rsidR="00124D11" w:rsidRDefault="00124D11">
            <w:pPr>
              <w:pStyle w:val="ConsPlusNormal"/>
            </w:pPr>
            <w:r>
              <w:t>ед.</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1</w:t>
            </w:r>
          </w:p>
        </w:tc>
        <w:tc>
          <w:tcPr>
            <w:tcW w:w="907" w:type="dxa"/>
          </w:tcPr>
          <w:p w:rsidR="00124D11" w:rsidRDefault="00124D11">
            <w:pPr>
              <w:pStyle w:val="ConsPlusNormal"/>
              <w:jc w:val="center"/>
            </w:pPr>
            <w:r>
              <w:t>2</w:t>
            </w:r>
          </w:p>
        </w:tc>
        <w:tc>
          <w:tcPr>
            <w:tcW w:w="907" w:type="dxa"/>
          </w:tcPr>
          <w:p w:rsidR="00124D11" w:rsidRDefault="00124D11">
            <w:pPr>
              <w:pStyle w:val="ConsPlusNormal"/>
              <w:jc w:val="center"/>
            </w:pPr>
            <w:r>
              <w:t>2</w:t>
            </w:r>
          </w:p>
        </w:tc>
      </w:tr>
      <w:tr w:rsidR="00124D11">
        <w:tc>
          <w:tcPr>
            <w:tcW w:w="11340" w:type="dxa"/>
            <w:gridSpan w:val="12"/>
          </w:tcPr>
          <w:p w:rsidR="00124D11" w:rsidRDefault="00124D11">
            <w:pPr>
              <w:pStyle w:val="ConsPlusNormal"/>
              <w:outlineLvl w:val="3"/>
            </w:pPr>
            <w:r>
              <w:t>Подпрограмма 4 "Обеспечение и создание условий для реализации Государственной программы Республики Бурятия"</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Основное мероприятие 6. Повышение эффективности управления в отрасли физической культуры и спорта</w:t>
            </w:r>
          </w:p>
        </w:tc>
        <w:tc>
          <w:tcPr>
            <w:tcW w:w="907" w:type="dxa"/>
          </w:tcPr>
          <w:p w:rsidR="00124D11" w:rsidRDefault="00124D11">
            <w:pPr>
              <w:pStyle w:val="ConsPlusNormal"/>
            </w:pPr>
          </w:p>
        </w:tc>
      </w:tr>
      <w:tr w:rsidR="00124D11">
        <w:tc>
          <w:tcPr>
            <w:tcW w:w="567" w:type="dxa"/>
          </w:tcPr>
          <w:p w:rsidR="00124D11" w:rsidRDefault="00124D11">
            <w:pPr>
              <w:pStyle w:val="ConsPlusNormal"/>
            </w:pPr>
            <w:r>
              <w:t>38.</w:t>
            </w:r>
          </w:p>
        </w:tc>
        <w:tc>
          <w:tcPr>
            <w:tcW w:w="2438" w:type="dxa"/>
          </w:tcPr>
          <w:p w:rsidR="00124D11" w:rsidRDefault="00124D11">
            <w:pPr>
              <w:pStyle w:val="ConsPlusNormal"/>
            </w:pPr>
            <w:r>
              <w:t>Объем инвестиций в основной капитал (по крупным и средним организациям) в сфере "Деятельность в области спорта и молодежной политики"</w:t>
            </w:r>
          </w:p>
        </w:tc>
        <w:tc>
          <w:tcPr>
            <w:tcW w:w="850" w:type="dxa"/>
          </w:tcPr>
          <w:p w:rsidR="00124D11" w:rsidRDefault="00124D11">
            <w:pPr>
              <w:pStyle w:val="ConsPlusNormal"/>
            </w:pPr>
            <w:r>
              <w:t>млн. руб.</w:t>
            </w:r>
          </w:p>
        </w:tc>
        <w:tc>
          <w:tcPr>
            <w:tcW w:w="794" w:type="dxa"/>
          </w:tcPr>
          <w:p w:rsidR="00124D11" w:rsidRDefault="00124D11">
            <w:pPr>
              <w:pStyle w:val="ConsPlusNormal"/>
              <w:jc w:val="center"/>
            </w:pPr>
            <w:r>
              <w:t>175,4</w:t>
            </w:r>
          </w:p>
        </w:tc>
        <w:tc>
          <w:tcPr>
            <w:tcW w:w="794" w:type="dxa"/>
          </w:tcPr>
          <w:p w:rsidR="00124D11" w:rsidRDefault="00124D11">
            <w:pPr>
              <w:pStyle w:val="ConsPlusNormal"/>
              <w:jc w:val="center"/>
            </w:pPr>
            <w:r>
              <w:t>41</w:t>
            </w:r>
          </w:p>
        </w:tc>
        <w:tc>
          <w:tcPr>
            <w:tcW w:w="794" w:type="dxa"/>
          </w:tcPr>
          <w:p w:rsidR="00124D11" w:rsidRDefault="00124D11">
            <w:pPr>
              <w:pStyle w:val="ConsPlusNormal"/>
              <w:jc w:val="center"/>
            </w:pPr>
            <w:r>
              <w:t>43</w:t>
            </w:r>
          </w:p>
        </w:tc>
        <w:tc>
          <w:tcPr>
            <w:tcW w:w="794" w:type="dxa"/>
          </w:tcPr>
          <w:p w:rsidR="00124D11" w:rsidRDefault="00124D11">
            <w:pPr>
              <w:pStyle w:val="ConsPlusNormal"/>
              <w:jc w:val="center"/>
            </w:pPr>
            <w:r>
              <w:t>15</w:t>
            </w:r>
          </w:p>
        </w:tc>
        <w:tc>
          <w:tcPr>
            <w:tcW w:w="794" w:type="dxa"/>
          </w:tcPr>
          <w:p w:rsidR="00124D11" w:rsidRDefault="00124D11">
            <w:pPr>
              <w:pStyle w:val="ConsPlusNormal"/>
              <w:jc w:val="center"/>
            </w:pPr>
            <w:r>
              <w:t>30,49</w:t>
            </w:r>
          </w:p>
        </w:tc>
        <w:tc>
          <w:tcPr>
            <w:tcW w:w="794" w:type="dxa"/>
          </w:tcPr>
          <w:p w:rsidR="00124D11" w:rsidRDefault="00124D11">
            <w:pPr>
              <w:pStyle w:val="ConsPlusNormal"/>
              <w:jc w:val="center"/>
            </w:pPr>
            <w:r>
              <w:t>30,49</w:t>
            </w:r>
          </w:p>
        </w:tc>
        <w:tc>
          <w:tcPr>
            <w:tcW w:w="907" w:type="dxa"/>
          </w:tcPr>
          <w:p w:rsidR="00124D11" w:rsidRDefault="00124D11">
            <w:pPr>
              <w:pStyle w:val="ConsPlusNormal"/>
              <w:jc w:val="center"/>
            </w:pPr>
            <w:r>
              <w:t>30,49</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567" w:type="dxa"/>
          </w:tcPr>
          <w:p w:rsidR="00124D11" w:rsidRDefault="00124D11">
            <w:pPr>
              <w:pStyle w:val="ConsPlusNormal"/>
            </w:pPr>
            <w:r>
              <w:t>39.</w:t>
            </w:r>
          </w:p>
        </w:tc>
        <w:tc>
          <w:tcPr>
            <w:tcW w:w="2438" w:type="dxa"/>
          </w:tcPr>
          <w:p w:rsidR="00124D11" w:rsidRDefault="00124D11">
            <w:pPr>
              <w:pStyle w:val="ConsPlusNormal"/>
            </w:pPr>
            <w:r>
              <w:t xml:space="preserve">Управление государственными (муниципальными) </w:t>
            </w:r>
            <w:r>
              <w:lastRenderedPageBreak/>
              <w:t>финансами, ведение бухгалтерского (бюджетного) учета, составление и представление бухгалтерской (финансовой) отчетности, налоговое консультирование</w:t>
            </w:r>
          </w:p>
        </w:tc>
        <w:tc>
          <w:tcPr>
            <w:tcW w:w="850" w:type="dxa"/>
          </w:tcPr>
          <w:p w:rsidR="00124D11" w:rsidRDefault="00124D11">
            <w:pPr>
              <w:pStyle w:val="ConsPlusNormal"/>
            </w:pPr>
            <w:r>
              <w:lastRenderedPageBreak/>
              <w:t>шт.</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5</w:t>
            </w:r>
          </w:p>
        </w:tc>
        <w:tc>
          <w:tcPr>
            <w:tcW w:w="794" w:type="dxa"/>
          </w:tcPr>
          <w:p w:rsidR="00124D11" w:rsidRDefault="00124D11">
            <w:pPr>
              <w:pStyle w:val="ConsPlusNormal"/>
              <w:jc w:val="center"/>
            </w:pPr>
            <w:r>
              <w:t>5</w:t>
            </w:r>
          </w:p>
        </w:tc>
        <w:tc>
          <w:tcPr>
            <w:tcW w:w="794" w:type="dxa"/>
          </w:tcPr>
          <w:p w:rsidR="00124D11" w:rsidRDefault="00124D11">
            <w:pPr>
              <w:pStyle w:val="ConsPlusNormal"/>
              <w:jc w:val="center"/>
            </w:pPr>
            <w:r>
              <w:t>7</w:t>
            </w:r>
          </w:p>
        </w:tc>
        <w:tc>
          <w:tcPr>
            <w:tcW w:w="907" w:type="dxa"/>
          </w:tcPr>
          <w:p w:rsidR="00124D11" w:rsidRDefault="00124D11">
            <w:pPr>
              <w:pStyle w:val="ConsPlusNormal"/>
              <w:jc w:val="center"/>
            </w:pPr>
            <w:r>
              <w:t>8</w:t>
            </w:r>
          </w:p>
        </w:tc>
        <w:tc>
          <w:tcPr>
            <w:tcW w:w="907" w:type="dxa"/>
          </w:tcPr>
          <w:p w:rsidR="00124D11" w:rsidRDefault="00124D11">
            <w:pPr>
              <w:pStyle w:val="ConsPlusNormal"/>
              <w:jc w:val="center"/>
            </w:pPr>
            <w:r>
              <w:t>8</w:t>
            </w:r>
          </w:p>
        </w:tc>
        <w:tc>
          <w:tcPr>
            <w:tcW w:w="907" w:type="dxa"/>
          </w:tcPr>
          <w:p w:rsidR="00124D11" w:rsidRDefault="00124D11">
            <w:pPr>
              <w:pStyle w:val="ConsPlusNormal"/>
              <w:jc w:val="center"/>
            </w:pPr>
            <w:r>
              <w:t>8</w:t>
            </w:r>
          </w:p>
        </w:tc>
        <w:tc>
          <w:tcPr>
            <w:tcW w:w="907" w:type="dxa"/>
          </w:tcPr>
          <w:p w:rsidR="00124D11" w:rsidRDefault="00124D11">
            <w:pPr>
              <w:pStyle w:val="ConsPlusNormal"/>
              <w:jc w:val="center"/>
            </w:pPr>
            <w:r>
              <w:t>8</w:t>
            </w:r>
          </w:p>
        </w:tc>
      </w:tr>
      <w:tr w:rsidR="00124D11">
        <w:tc>
          <w:tcPr>
            <w:tcW w:w="11340" w:type="dxa"/>
            <w:gridSpan w:val="12"/>
          </w:tcPr>
          <w:p w:rsidR="00124D11" w:rsidRDefault="00124D11">
            <w:pPr>
              <w:pStyle w:val="ConsPlusNormal"/>
              <w:outlineLvl w:val="3"/>
            </w:pPr>
            <w:r>
              <w:lastRenderedPageBreak/>
              <w:t>Подпрограмма 5 "Молодежь Бурятии"</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Основное мероприятие 7. Реализация молодежной политики</w:t>
            </w:r>
          </w:p>
        </w:tc>
        <w:tc>
          <w:tcPr>
            <w:tcW w:w="907" w:type="dxa"/>
          </w:tcPr>
          <w:p w:rsidR="00124D11" w:rsidRDefault="00124D11">
            <w:pPr>
              <w:pStyle w:val="ConsPlusNormal"/>
            </w:pPr>
          </w:p>
        </w:tc>
      </w:tr>
      <w:tr w:rsidR="00124D11">
        <w:tc>
          <w:tcPr>
            <w:tcW w:w="567" w:type="dxa"/>
          </w:tcPr>
          <w:p w:rsidR="00124D11" w:rsidRDefault="00124D11">
            <w:pPr>
              <w:pStyle w:val="ConsPlusNormal"/>
            </w:pPr>
            <w:r>
              <w:t>40.</w:t>
            </w:r>
          </w:p>
        </w:tc>
        <w:tc>
          <w:tcPr>
            <w:tcW w:w="2438" w:type="dxa"/>
          </w:tcPr>
          <w:p w:rsidR="00124D11" w:rsidRDefault="00124D11">
            <w:pPr>
              <w:pStyle w:val="ConsPlusNormal"/>
            </w:pPr>
            <w: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1450</w:t>
            </w:r>
          </w:p>
        </w:tc>
        <w:tc>
          <w:tcPr>
            <w:tcW w:w="794" w:type="dxa"/>
          </w:tcPr>
          <w:p w:rsidR="00124D11" w:rsidRDefault="00124D11">
            <w:pPr>
              <w:pStyle w:val="ConsPlusNormal"/>
              <w:jc w:val="center"/>
            </w:pPr>
            <w:r>
              <w:t>1620</w:t>
            </w:r>
          </w:p>
        </w:tc>
        <w:tc>
          <w:tcPr>
            <w:tcW w:w="794" w:type="dxa"/>
          </w:tcPr>
          <w:p w:rsidR="00124D11" w:rsidRDefault="00124D11">
            <w:pPr>
              <w:pStyle w:val="ConsPlusNormal"/>
              <w:jc w:val="center"/>
            </w:pPr>
            <w:r>
              <w:t>1630</w:t>
            </w:r>
          </w:p>
        </w:tc>
        <w:tc>
          <w:tcPr>
            <w:tcW w:w="794" w:type="dxa"/>
          </w:tcPr>
          <w:p w:rsidR="00124D11" w:rsidRDefault="00124D11">
            <w:pPr>
              <w:pStyle w:val="ConsPlusNormal"/>
              <w:jc w:val="center"/>
            </w:pPr>
            <w:r>
              <w:t>1650</w:t>
            </w:r>
          </w:p>
        </w:tc>
        <w:tc>
          <w:tcPr>
            <w:tcW w:w="907" w:type="dxa"/>
          </w:tcPr>
          <w:p w:rsidR="00124D11" w:rsidRDefault="00124D11">
            <w:pPr>
              <w:pStyle w:val="ConsPlusNormal"/>
              <w:jc w:val="center"/>
            </w:pPr>
            <w:r>
              <w:t>1680</w:t>
            </w:r>
          </w:p>
        </w:tc>
        <w:tc>
          <w:tcPr>
            <w:tcW w:w="907" w:type="dxa"/>
          </w:tcPr>
          <w:p w:rsidR="00124D11" w:rsidRDefault="00124D11">
            <w:pPr>
              <w:pStyle w:val="ConsPlusNormal"/>
              <w:jc w:val="center"/>
            </w:pPr>
            <w:r>
              <w:t>1700</w:t>
            </w:r>
          </w:p>
        </w:tc>
        <w:tc>
          <w:tcPr>
            <w:tcW w:w="907" w:type="dxa"/>
          </w:tcPr>
          <w:p w:rsidR="00124D11" w:rsidRDefault="00124D11">
            <w:pPr>
              <w:pStyle w:val="ConsPlusNormal"/>
              <w:jc w:val="center"/>
            </w:pPr>
            <w:r>
              <w:t>1700</w:t>
            </w:r>
          </w:p>
        </w:tc>
        <w:tc>
          <w:tcPr>
            <w:tcW w:w="907" w:type="dxa"/>
          </w:tcPr>
          <w:p w:rsidR="00124D11" w:rsidRDefault="00124D11">
            <w:pPr>
              <w:pStyle w:val="ConsPlusNormal"/>
              <w:jc w:val="center"/>
            </w:pPr>
            <w:r>
              <w:t>1700</w:t>
            </w:r>
          </w:p>
        </w:tc>
      </w:tr>
      <w:tr w:rsidR="00124D11">
        <w:tc>
          <w:tcPr>
            <w:tcW w:w="567" w:type="dxa"/>
          </w:tcPr>
          <w:p w:rsidR="00124D11" w:rsidRDefault="00124D11">
            <w:pPr>
              <w:pStyle w:val="ConsPlusNormal"/>
            </w:pPr>
            <w:r>
              <w:t>41.</w:t>
            </w:r>
          </w:p>
        </w:tc>
        <w:tc>
          <w:tcPr>
            <w:tcW w:w="2438" w:type="dxa"/>
          </w:tcPr>
          <w:p w:rsidR="00124D11" w:rsidRDefault="00124D11">
            <w:pPr>
              <w:pStyle w:val="ConsPlusNormal"/>
            </w:pPr>
            <w:r>
              <w:t xml:space="preserve">Доля учащихся, студентов и выпускников образовательных организаций, участвующих в программах по трудоустройству, профессиональной </w:t>
            </w:r>
            <w:r>
              <w:lastRenderedPageBreak/>
              <w:t>ориентации и временной занятости, в общем количестве молодежи</w:t>
            </w:r>
          </w:p>
        </w:tc>
        <w:tc>
          <w:tcPr>
            <w:tcW w:w="850" w:type="dxa"/>
          </w:tcPr>
          <w:p w:rsidR="00124D11" w:rsidRDefault="00124D11">
            <w:pPr>
              <w:pStyle w:val="ConsPlusNormal"/>
            </w:pPr>
            <w:r>
              <w:lastRenderedPageBreak/>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20</w:t>
            </w:r>
          </w:p>
        </w:tc>
        <w:tc>
          <w:tcPr>
            <w:tcW w:w="794" w:type="dxa"/>
          </w:tcPr>
          <w:p w:rsidR="00124D11" w:rsidRDefault="00124D11">
            <w:pPr>
              <w:pStyle w:val="ConsPlusNormal"/>
              <w:jc w:val="center"/>
            </w:pPr>
            <w:r>
              <w:t>21,5</w:t>
            </w:r>
          </w:p>
        </w:tc>
        <w:tc>
          <w:tcPr>
            <w:tcW w:w="794" w:type="dxa"/>
          </w:tcPr>
          <w:p w:rsidR="00124D11" w:rsidRDefault="00124D11">
            <w:pPr>
              <w:pStyle w:val="ConsPlusNormal"/>
              <w:jc w:val="center"/>
            </w:pPr>
            <w:r>
              <w:t>22</w:t>
            </w:r>
          </w:p>
        </w:tc>
        <w:tc>
          <w:tcPr>
            <w:tcW w:w="794" w:type="dxa"/>
          </w:tcPr>
          <w:p w:rsidR="00124D11" w:rsidRDefault="00124D11">
            <w:pPr>
              <w:pStyle w:val="ConsPlusNormal"/>
              <w:jc w:val="center"/>
            </w:pPr>
            <w:r>
              <w:t>23</w:t>
            </w:r>
          </w:p>
        </w:tc>
        <w:tc>
          <w:tcPr>
            <w:tcW w:w="907" w:type="dxa"/>
          </w:tcPr>
          <w:p w:rsidR="00124D11" w:rsidRDefault="00124D11">
            <w:pPr>
              <w:pStyle w:val="ConsPlusNormal"/>
              <w:jc w:val="center"/>
            </w:pPr>
            <w:r>
              <w:t>24</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r>
      <w:tr w:rsidR="00124D11">
        <w:tc>
          <w:tcPr>
            <w:tcW w:w="567" w:type="dxa"/>
          </w:tcPr>
          <w:p w:rsidR="00124D11" w:rsidRDefault="00124D11">
            <w:pPr>
              <w:pStyle w:val="ConsPlusNormal"/>
            </w:pPr>
            <w:r>
              <w:lastRenderedPageBreak/>
              <w:t>42.</w:t>
            </w:r>
          </w:p>
        </w:tc>
        <w:tc>
          <w:tcPr>
            <w:tcW w:w="2438" w:type="dxa"/>
          </w:tcPr>
          <w:p w:rsidR="00124D11" w:rsidRDefault="00124D11">
            <w:pPr>
              <w:pStyle w:val="ConsPlusNormal"/>
            </w:pPr>
            <w:r>
              <w:t>Количество физических лиц в возрасте до 30 лет (включительно), вовлеченных в реализацию мероприятий</w:t>
            </w:r>
          </w:p>
        </w:tc>
        <w:tc>
          <w:tcPr>
            <w:tcW w:w="850" w:type="dxa"/>
          </w:tcPr>
          <w:p w:rsidR="00124D11" w:rsidRDefault="00124D11">
            <w:pPr>
              <w:pStyle w:val="ConsPlusNormal"/>
            </w:pPr>
            <w:r>
              <w:t>ед.</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2100</w:t>
            </w:r>
          </w:p>
        </w:tc>
        <w:tc>
          <w:tcPr>
            <w:tcW w:w="794" w:type="dxa"/>
          </w:tcPr>
          <w:p w:rsidR="00124D11" w:rsidRDefault="00124D11">
            <w:pPr>
              <w:pStyle w:val="ConsPlusNormal"/>
              <w:jc w:val="center"/>
            </w:pPr>
            <w:r>
              <w:t>1375</w:t>
            </w:r>
          </w:p>
        </w:tc>
        <w:tc>
          <w:tcPr>
            <w:tcW w:w="794" w:type="dxa"/>
          </w:tcPr>
          <w:p w:rsidR="00124D11" w:rsidRDefault="00124D11">
            <w:pPr>
              <w:pStyle w:val="ConsPlusNormal"/>
              <w:jc w:val="center"/>
            </w:pPr>
            <w:r>
              <w:t>2000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c>
          <w:tcPr>
            <w:tcW w:w="907" w:type="dxa"/>
          </w:tcPr>
          <w:p w:rsidR="00124D11" w:rsidRDefault="00124D11">
            <w:pPr>
              <w:pStyle w:val="ConsPlusNormal"/>
              <w:jc w:val="center"/>
            </w:pPr>
            <w:r>
              <w:t>0</w:t>
            </w:r>
          </w:p>
        </w:tc>
      </w:tr>
      <w:tr w:rsidR="00124D11">
        <w:tc>
          <w:tcPr>
            <w:tcW w:w="11340" w:type="dxa"/>
            <w:gridSpan w:val="12"/>
          </w:tcPr>
          <w:p w:rsidR="00124D11" w:rsidRDefault="00124D11">
            <w:pPr>
              <w:pStyle w:val="ConsPlusNormal"/>
              <w:outlineLvl w:val="4"/>
            </w:pPr>
            <w:r>
              <w:t>Основное мероприятие 8. Формирование системы продвижения талантливой и инициативной молодежи</w:t>
            </w:r>
          </w:p>
        </w:tc>
        <w:tc>
          <w:tcPr>
            <w:tcW w:w="907" w:type="dxa"/>
          </w:tcPr>
          <w:p w:rsidR="00124D11" w:rsidRDefault="00124D11">
            <w:pPr>
              <w:pStyle w:val="ConsPlusNormal"/>
            </w:pPr>
          </w:p>
        </w:tc>
      </w:tr>
      <w:tr w:rsidR="00124D11">
        <w:tc>
          <w:tcPr>
            <w:tcW w:w="567" w:type="dxa"/>
          </w:tcPr>
          <w:p w:rsidR="00124D11" w:rsidRDefault="00124D11">
            <w:pPr>
              <w:pStyle w:val="ConsPlusNormal"/>
            </w:pPr>
            <w:r>
              <w:t>43.</w:t>
            </w:r>
          </w:p>
        </w:tc>
        <w:tc>
          <w:tcPr>
            <w:tcW w:w="2438" w:type="dxa"/>
          </w:tcPr>
          <w:p w:rsidR="00124D11" w:rsidRDefault="00124D11">
            <w:pPr>
              <w:pStyle w:val="ConsPlusNormal"/>
            </w:pPr>
            <w:r>
              <w:t>Количество молодых людей, получивших государственные премии для поддержки талантливой молодежи, чел.</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25</w:t>
            </w:r>
          </w:p>
        </w:tc>
        <w:tc>
          <w:tcPr>
            <w:tcW w:w="794" w:type="dxa"/>
          </w:tcPr>
          <w:p w:rsidR="00124D11" w:rsidRDefault="00124D11">
            <w:pPr>
              <w:pStyle w:val="ConsPlusNormal"/>
              <w:jc w:val="center"/>
            </w:pPr>
            <w:r>
              <w:t>25</w:t>
            </w:r>
          </w:p>
        </w:tc>
        <w:tc>
          <w:tcPr>
            <w:tcW w:w="794" w:type="dxa"/>
          </w:tcPr>
          <w:p w:rsidR="00124D11" w:rsidRDefault="00124D11">
            <w:pPr>
              <w:pStyle w:val="ConsPlusNormal"/>
              <w:jc w:val="center"/>
            </w:pPr>
            <w:r>
              <w:t>25</w:t>
            </w:r>
          </w:p>
        </w:tc>
        <w:tc>
          <w:tcPr>
            <w:tcW w:w="794" w:type="dxa"/>
          </w:tcPr>
          <w:p w:rsidR="00124D11" w:rsidRDefault="00124D11">
            <w:pPr>
              <w:pStyle w:val="ConsPlusNormal"/>
              <w:jc w:val="center"/>
            </w:pPr>
            <w:r>
              <w:t>25</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c>
          <w:tcPr>
            <w:tcW w:w="907" w:type="dxa"/>
          </w:tcPr>
          <w:p w:rsidR="00124D11" w:rsidRDefault="00124D11">
            <w:pPr>
              <w:pStyle w:val="ConsPlusNormal"/>
              <w:jc w:val="center"/>
            </w:pPr>
            <w:r>
              <w:t>25</w:t>
            </w:r>
          </w:p>
        </w:tc>
      </w:tr>
      <w:tr w:rsidR="00124D11">
        <w:tc>
          <w:tcPr>
            <w:tcW w:w="11340" w:type="dxa"/>
            <w:gridSpan w:val="12"/>
          </w:tcPr>
          <w:p w:rsidR="00124D11" w:rsidRDefault="00124D11">
            <w:pPr>
              <w:pStyle w:val="ConsPlusNormal"/>
              <w:outlineLvl w:val="4"/>
            </w:pPr>
            <w:r>
              <w:t>Основное мероприятие 9. Организация и обеспечение отдыха и оздоровления детей</w:t>
            </w:r>
          </w:p>
        </w:tc>
        <w:tc>
          <w:tcPr>
            <w:tcW w:w="907" w:type="dxa"/>
          </w:tcPr>
          <w:p w:rsidR="00124D11" w:rsidRDefault="00124D11">
            <w:pPr>
              <w:pStyle w:val="ConsPlusNormal"/>
            </w:pPr>
          </w:p>
        </w:tc>
      </w:tr>
      <w:tr w:rsidR="00124D11">
        <w:tc>
          <w:tcPr>
            <w:tcW w:w="567" w:type="dxa"/>
          </w:tcPr>
          <w:p w:rsidR="00124D11" w:rsidRDefault="00124D11">
            <w:pPr>
              <w:pStyle w:val="ConsPlusNormal"/>
            </w:pPr>
            <w:r>
              <w:t>44.</w:t>
            </w:r>
          </w:p>
        </w:tc>
        <w:tc>
          <w:tcPr>
            <w:tcW w:w="2438" w:type="dxa"/>
          </w:tcPr>
          <w:p w:rsidR="00124D11" w:rsidRDefault="00124D11">
            <w:pPr>
              <w:pStyle w:val="ConsPlusNormal"/>
            </w:pPr>
            <w:r>
              <w:t>Удельный вес детей в возрасте от 7 до 15 лет, охваченных всеми формами отдыха и оздоровления, к общему числу детей от 7 до 15 лет включительно</w:t>
            </w:r>
          </w:p>
        </w:tc>
        <w:tc>
          <w:tcPr>
            <w:tcW w:w="850" w:type="dxa"/>
          </w:tcPr>
          <w:p w:rsidR="00124D11" w:rsidRDefault="00124D11">
            <w:pPr>
              <w:pStyle w:val="ConsPlusNormal"/>
            </w:pPr>
            <w:r>
              <w:t>%</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0</w:t>
            </w:r>
          </w:p>
        </w:tc>
        <w:tc>
          <w:tcPr>
            <w:tcW w:w="794" w:type="dxa"/>
          </w:tcPr>
          <w:p w:rsidR="00124D11" w:rsidRDefault="00124D11">
            <w:pPr>
              <w:pStyle w:val="ConsPlusNormal"/>
              <w:jc w:val="center"/>
            </w:pPr>
            <w:r>
              <w:t>80</w:t>
            </w:r>
          </w:p>
        </w:tc>
        <w:tc>
          <w:tcPr>
            <w:tcW w:w="794" w:type="dxa"/>
          </w:tcPr>
          <w:p w:rsidR="00124D11" w:rsidRDefault="00124D11">
            <w:pPr>
              <w:pStyle w:val="ConsPlusNormal"/>
              <w:jc w:val="center"/>
            </w:pPr>
            <w:r>
              <w:t>80</w:t>
            </w:r>
          </w:p>
        </w:tc>
        <w:tc>
          <w:tcPr>
            <w:tcW w:w="794" w:type="dxa"/>
          </w:tcPr>
          <w:p w:rsidR="00124D11" w:rsidRDefault="00124D11">
            <w:pPr>
              <w:pStyle w:val="ConsPlusNormal"/>
              <w:jc w:val="center"/>
            </w:pPr>
            <w:r>
              <w:t>35 - 40</w:t>
            </w:r>
          </w:p>
        </w:tc>
        <w:tc>
          <w:tcPr>
            <w:tcW w:w="794" w:type="dxa"/>
          </w:tcPr>
          <w:p w:rsidR="00124D11" w:rsidRDefault="00124D11">
            <w:pPr>
              <w:pStyle w:val="ConsPlusNormal"/>
              <w:jc w:val="center"/>
            </w:pPr>
            <w:r>
              <w:t>35 - 40</w:t>
            </w:r>
          </w:p>
        </w:tc>
        <w:tc>
          <w:tcPr>
            <w:tcW w:w="907" w:type="dxa"/>
          </w:tcPr>
          <w:p w:rsidR="00124D11" w:rsidRDefault="00124D11">
            <w:pPr>
              <w:pStyle w:val="ConsPlusNormal"/>
              <w:jc w:val="center"/>
            </w:pPr>
            <w:r>
              <w:t>35 - 40</w:t>
            </w:r>
          </w:p>
        </w:tc>
        <w:tc>
          <w:tcPr>
            <w:tcW w:w="907" w:type="dxa"/>
          </w:tcPr>
          <w:p w:rsidR="00124D11" w:rsidRDefault="00124D11">
            <w:pPr>
              <w:pStyle w:val="ConsPlusNormal"/>
              <w:jc w:val="center"/>
            </w:pPr>
            <w:r>
              <w:t>35 - 40</w:t>
            </w:r>
          </w:p>
        </w:tc>
        <w:tc>
          <w:tcPr>
            <w:tcW w:w="907" w:type="dxa"/>
          </w:tcPr>
          <w:p w:rsidR="00124D11" w:rsidRDefault="00124D11">
            <w:pPr>
              <w:pStyle w:val="ConsPlusNormal"/>
              <w:jc w:val="center"/>
            </w:pPr>
            <w:r>
              <w:t>35 - 40</w:t>
            </w:r>
          </w:p>
        </w:tc>
        <w:tc>
          <w:tcPr>
            <w:tcW w:w="907" w:type="dxa"/>
          </w:tcPr>
          <w:p w:rsidR="00124D11" w:rsidRDefault="00124D11">
            <w:pPr>
              <w:pStyle w:val="ConsPlusNormal"/>
              <w:jc w:val="center"/>
            </w:pPr>
            <w:r>
              <w:t>35 - 40</w:t>
            </w:r>
          </w:p>
        </w:tc>
      </w:tr>
      <w:tr w:rsidR="00124D11">
        <w:tc>
          <w:tcPr>
            <w:tcW w:w="11340" w:type="dxa"/>
            <w:gridSpan w:val="12"/>
          </w:tcPr>
          <w:p w:rsidR="00124D11" w:rsidRDefault="00124D11">
            <w:pPr>
              <w:pStyle w:val="ConsPlusNormal"/>
              <w:outlineLvl w:val="3"/>
            </w:pPr>
            <w:r>
              <w:t>Подпрограмма 6 "Патриотическое воспитание граждан в Республике Бурятия"</w:t>
            </w:r>
          </w:p>
        </w:tc>
        <w:tc>
          <w:tcPr>
            <w:tcW w:w="907" w:type="dxa"/>
          </w:tcPr>
          <w:p w:rsidR="00124D11" w:rsidRDefault="00124D11">
            <w:pPr>
              <w:pStyle w:val="ConsPlusNormal"/>
            </w:pPr>
          </w:p>
        </w:tc>
      </w:tr>
      <w:tr w:rsidR="00124D11">
        <w:tc>
          <w:tcPr>
            <w:tcW w:w="11340" w:type="dxa"/>
            <w:gridSpan w:val="12"/>
          </w:tcPr>
          <w:p w:rsidR="00124D11" w:rsidRDefault="00124D11">
            <w:pPr>
              <w:pStyle w:val="ConsPlusNormal"/>
              <w:outlineLvl w:val="4"/>
            </w:pPr>
            <w:r>
              <w:t xml:space="preserve">Основное мероприятие 10. Совершенствование и развитие форм и методов работы в сфере патриотического </w:t>
            </w:r>
            <w:r>
              <w:lastRenderedPageBreak/>
              <w:t>воспитания</w:t>
            </w:r>
          </w:p>
        </w:tc>
        <w:tc>
          <w:tcPr>
            <w:tcW w:w="907" w:type="dxa"/>
          </w:tcPr>
          <w:p w:rsidR="00124D11" w:rsidRDefault="00124D11">
            <w:pPr>
              <w:pStyle w:val="ConsPlusNormal"/>
            </w:pPr>
          </w:p>
        </w:tc>
      </w:tr>
      <w:tr w:rsidR="00124D11">
        <w:tc>
          <w:tcPr>
            <w:tcW w:w="567" w:type="dxa"/>
          </w:tcPr>
          <w:p w:rsidR="00124D11" w:rsidRDefault="00124D11">
            <w:pPr>
              <w:pStyle w:val="ConsPlusNormal"/>
            </w:pPr>
            <w:r>
              <w:lastRenderedPageBreak/>
              <w:t>45.</w:t>
            </w:r>
          </w:p>
        </w:tc>
        <w:tc>
          <w:tcPr>
            <w:tcW w:w="2438" w:type="dxa"/>
          </w:tcPr>
          <w:p w:rsidR="00124D11" w:rsidRDefault="00124D11">
            <w:pPr>
              <w:pStyle w:val="ConsPlusNormal"/>
            </w:pPr>
            <w:r>
              <w:t>Численность специалистов, прошедших профессиональные программы по повышению уровня компетенций в области патриотического воспитания, в том числе специалистов патриотических клубов и объединений</w:t>
            </w:r>
          </w:p>
        </w:tc>
        <w:tc>
          <w:tcPr>
            <w:tcW w:w="850" w:type="dxa"/>
          </w:tcPr>
          <w:p w:rsidR="00124D11" w:rsidRDefault="00124D11">
            <w:pPr>
              <w:pStyle w:val="ConsPlusNormal"/>
            </w:pPr>
            <w:r>
              <w:t>чел.</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69</w:t>
            </w:r>
          </w:p>
        </w:tc>
        <w:tc>
          <w:tcPr>
            <w:tcW w:w="794" w:type="dxa"/>
          </w:tcPr>
          <w:p w:rsidR="00124D11" w:rsidRDefault="00124D11">
            <w:pPr>
              <w:pStyle w:val="ConsPlusNormal"/>
              <w:jc w:val="center"/>
            </w:pPr>
            <w:r>
              <w:t>70</w:t>
            </w:r>
          </w:p>
        </w:tc>
        <w:tc>
          <w:tcPr>
            <w:tcW w:w="907" w:type="dxa"/>
          </w:tcPr>
          <w:p w:rsidR="00124D11" w:rsidRDefault="00124D11">
            <w:pPr>
              <w:pStyle w:val="ConsPlusNormal"/>
              <w:jc w:val="center"/>
            </w:pPr>
            <w:r>
              <w:t>70</w:t>
            </w:r>
          </w:p>
        </w:tc>
        <w:tc>
          <w:tcPr>
            <w:tcW w:w="907" w:type="dxa"/>
          </w:tcPr>
          <w:p w:rsidR="00124D11" w:rsidRDefault="00124D11">
            <w:pPr>
              <w:pStyle w:val="ConsPlusNormal"/>
              <w:jc w:val="center"/>
            </w:pPr>
            <w:r>
              <w:t>70</w:t>
            </w:r>
          </w:p>
        </w:tc>
        <w:tc>
          <w:tcPr>
            <w:tcW w:w="907" w:type="dxa"/>
          </w:tcPr>
          <w:p w:rsidR="00124D11" w:rsidRDefault="00124D11">
            <w:pPr>
              <w:pStyle w:val="ConsPlusNormal"/>
              <w:jc w:val="center"/>
            </w:pPr>
            <w:r>
              <w:t>70</w:t>
            </w:r>
          </w:p>
        </w:tc>
        <w:tc>
          <w:tcPr>
            <w:tcW w:w="907" w:type="dxa"/>
          </w:tcPr>
          <w:p w:rsidR="00124D11" w:rsidRDefault="00124D11">
            <w:pPr>
              <w:pStyle w:val="ConsPlusNormal"/>
              <w:jc w:val="center"/>
            </w:pPr>
            <w:r>
              <w:t>70</w:t>
            </w:r>
          </w:p>
        </w:tc>
      </w:tr>
      <w:tr w:rsidR="00124D11">
        <w:tc>
          <w:tcPr>
            <w:tcW w:w="567" w:type="dxa"/>
          </w:tcPr>
          <w:p w:rsidR="00124D11" w:rsidRDefault="00124D11">
            <w:pPr>
              <w:pStyle w:val="ConsPlusNormal"/>
            </w:pPr>
            <w:r>
              <w:t>46.</w:t>
            </w:r>
          </w:p>
        </w:tc>
        <w:tc>
          <w:tcPr>
            <w:tcW w:w="2438" w:type="dxa"/>
          </w:tcPr>
          <w:p w:rsidR="00124D11" w:rsidRDefault="00124D11">
            <w:pPr>
              <w:pStyle w:val="ConsPlusNormal"/>
            </w:pPr>
            <w:r>
              <w:t>Доля молодежи, участвующей в добровольческой деятельности, направленной на патриотическое воспитание граждан, в общей численности молодежи республики</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1,6</w:t>
            </w:r>
          </w:p>
        </w:tc>
        <w:tc>
          <w:tcPr>
            <w:tcW w:w="794" w:type="dxa"/>
          </w:tcPr>
          <w:p w:rsidR="00124D11" w:rsidRDefault="00124D11">
            <w:pPr>
              <w:pStyle w:val="ConsPlusNormal"/>
              <w:jc w:val="center"/>
            </w:pPr>
            <w:r>
              <w:t>1,8</w:t>
            </w:r>
          </w:p>
        </w:tc>
        <w:tc>
          <w:tcPr>
            <w:tcW w:w="907" w:type="dxa"/>
          </w:tcPr>
          <w:p w:rsidR="00124D11" w:rsidRDefault="00124D11">
            <w:pPr>
              <w:pStyle w:val="ConsPlusNormal"/>
              <w:jc w:val="center"/>
            </w:pPr>
            <w:r>
              <w:t>2</w:t>
            </w:r>
          </w:p>
        </w:tc>
        <w:tc>
          <w:tcPr>
            <w:tcW w:w="907" w:type="dxa"/>
          </w:tcPr>
          <w:p w:rsidR="00124D11" w:rsidRDefault="00124D11">
            <w:pPr>
              <w:pStyle w:val="ConsPlusNormal"/>
              <w:jc w:val="center"/>
            </w:pPr>
            <w:r>
              <w:t>2,2</w:t>
            </w:r>
          </w:p>
        </w:tc>
        <w:tc>
          <w:tcPr>
            <w:tcW w:w="907" w:type="dxa"/>
          </w:tcPr>
          <w:p w:rsidR="00124D11" w:rsidRDefault="00124D11">
            <w:pPr>
              <w:pStyle w:val="ConsPlusNormal"/>
              <w:jc w:val="center"/>
            </w:pPr>
            <w:r>
              <w:t>2,2</w:t>
            </w:r>
          </w:p>
        </w:tc>
        <w:tc>
          <w:tcPr>
            <w:tcW w:w="907" w:type="dxa"/>
          </w:tcPr>
          <w:p w:rsidR="00124D11" w:rsidRDefault="00124D11">
            <w:pPr>
              <w:pStyle w:val="ConsPlusNormal"/>
              <w:jc w:val="center"/>
            </w:pPr>
            <w:r>
              <w:t>2,2</w:t>
            </w:r>
          </w:p>
        </w:tc>
      </w:tr>
      <w:tr w:rsidR="00124D11">
        <w:tc>
          <w:tcPr>
            <w:tcW w:w="567" w:type="dxa"/>
          </w:tcPr>
          <w:p w:rsidR="00124D11" w:rsidRDefault="00124D11">
            <w:pPr>
              <w:pStyle w:val="ConsPlusNormal"/>
            </w:pPr>
            <w:r>
              <w:t>47.</w:t>
            </w:r>
          </w:p>
        </w:tc>
        <w:tc>
          <w:tcPr>
            <w:tcW w:w="2438" w:type="dxa"/>
          </w:tcPr>
          <w:p w:rsidR="00124D11" w:rsidRDefault="00124D11">
            <w:pPr>
              <w:pStyle w:val="ConsPlusNormal"/>
            </w:pPr>
            <w: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w:t>
            </w:r>
            <w:r>
              <w:lastRenderedPageBreak/>
              <w:t>и высшего профессионального образования, человек накопительным итогом</w:t>
            </w:r>
          </w:p>
        </w:tc>
        <w:tc>
          <w:tcPr>
            <w:tcW w:w="850" w:type="dxa"/>
          </w:tcPr>
          <w:p w:rsidR="00124D11" w:rsidRDefault="00124D11">
            <w:pPr>
              <w:pStyle w:val="ConsPlusNormal"/>
            </w:pPr>
            <w:r>
              <w:lastRenderedPageBreak/>
              <w:t>чел.</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907" w:type="dxa"/>
          </w:tcPr>
          <w:p w:rsidR="00124D11" w:rsidRDefault="00124D11">
            <w:pPr>
              <w:pStyle w:val="ConsPlusNormal"/>
              <w:jc w:val="center"/>
            </w:pPr>
            <w:r>
              <w:t>21530</w:t>
            </w:r>
          </w:p>
        </w:tc>
        <w:tc>
          <w:tcPr>
            <w:tcW w:w="907" w:type="dxa"/>
          </w:tcPr>
          <w:p w:rsidR="00124D11" w:rsidRDefault="00124D11">
            <w:pPr>
              <w:pStyle w:val="ConsPlusNormal"/>
              <w:jc w:val="center"/>
            </w:pPr>
            <w:r>
              <w:t>25606</w:t>
            </w:r>
          </w:p>
        </w:tc>
        <w:tc>
          <w:tcPr>
            <w:tcW w:w="907" w:type="dxa"/>
          </w:tcPr>
          <w:p w:rsidR="00124D11" w:rsidRDefault="00124D11">
            <w:pPr>
              <w:pStyle w:val="ConsPlusNormal"/>
              <w:jc w:val="center"/>
            </w:pPr>
            <w:r>
              <w:t>27435</w:t>
            </w:r>
          </w:p>
        </w:tc>
        <w:tc>
          <w:tcPr>
            <w:tcW w:w="907" w:type="dxa"/>
          </w:tcPr>
          <w:p w:rsidR="00124D11" w:rsidRDefault="00124D11">
            <w:pPr>
              <w:pStyle w:val="ConsPlusNormal"/>
              <w:jc w:val="center"/>
            </w:pPr>
            <w:r>
              <w:t>27435</w:t>
            </w:r>
          </w:p>
        </w:tc>
      </w:tr>
      <w:tr w:rsidR="00124D11">
        <w:tc>
          <w:tcPr>
            <w:tcW w:w="567" w:type="dxa"/>
          </w:tcPr>
          <w:p w:rsidR="00124D11" w:rsidRDefault="00124D11">
            <w:pPr>
              <w:pStyle w:val="ConsPlusNormal"/>
            </w:pPr>
            <w:r>
              <w:lastRenderedPageBreak/>
              <w:t>48.</w:t>
            </w:r>
          </w:p>
        </w:tc>
        <w:tc>
          <w:tcPr>
            <w:tcW w:w="2438" w:type="dxa"/>
          </w:tcPr>
          <w:p w:rsidR="00124D11" w:rsidRDefault="00124D11">
            <w:pPr>
              <w:pStyle w:val="ConsPlusNormal"/>
            </w:pPr>
            <w:r>
              <w:t>Доля граждан, вовлеченных в добровольческую деятельность, %</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907" w:type="dxa"/>
          </w:tcPr>
          <w:p w:rsidR="00124D11" w:rsidRDefault="00124D11">
            <w:pPr>
              <w:pStyle w:val="ConsPlusNormal"/>
              <w:jc w:val="center"/>
            </w:pPr>
            <w:r>
              <w:t>14</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c>
          <w:tcPr>
            <w:tcW w:w="907" w:type="dxa"/>
          </w:tcPr>
          <w:p w:rsidR="00124D11" w:rsidRDefault="00124D11">
            <w:pPr>
              <w:pStyle w:val="ConsPlusNormal"/>
              <w:jc w:val="center"/>
            </w:pPr>
            <w:r>
              <w:t>-</w:t>
            </w:r>
          </w:p>
        </w:tc>
      </w:tr>
      <w:tr w:rsidR="00124D11">
        <w:tc>
          <w:tcPr>
            <w:tcW w:w="567" w:type="dxa"/>
          </w:tcPr>
          <w:p w:rsidR="00124D11" w:rsidRDefault="00124D11">
            <w:pPr>
              <w:pStyle w:val="ConsPlusNormal"/>
            </w:pPr>
            <w:r>
              <w:t>49.</w:t>
            </w:r>
          </w:p>
        </w:tc>
        <w:tc>
          <w:tcPr>
            <w:tcW w:w="2438" w:type="dxa"/>
          </w:tcPr>
          <w:p w:rsidR="00124D11" w:rsidRDefault="00124D11">
            <w:pPr>
              <w:pStyle w:val="ConsPlusNormal"/>
            </w:pPr>
            <w:r>
              <w:t>Доля молодежи, задействованной в мероприятиях по вовлечению в творческую деятельность, от общего числа молодежи в Республике Бурятия, %</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907" w:type="dxa"/>
          </w:tcPr>
          <w:p w:rsidR="00124D11" w:rsidRDefault="00124D11">
            <w:pPr>
              <w:pStyle w:val="ConsPlusNormal"/>
              <w:jc w:val="center"/>
            </w:pPr>
            <w:r>
              <w:t>30</w:t>
            </w:r>
          </w:p>
        </w:tc>
        <w:tc>
          <w:tcPr>
            <w:tcW w:w="907" w:type="dxa"/>
          </w:tcPr>
          <w:p w:rsidR="00124D11" w:rsidRDefault="00124D11">
            <w:pPr>
              <w:pStyle w:val="ConsPlusNormal"/>
              <w:jc w:val="center"/>
            </w:pPr>
            <w:r>
              <w:t>33</w:t>
            </w:r>
          </w:p>
        </w:tc>
        <w:tc>
          <w:tcPr>
            <w:tcW w:w="907" w:type="dxa"/>
          </w:tcPr>
          <w:p w:rsidR="00124D11" w:rsidRDefault="00124D11">
            <w:pPr>
              <w:pStyle w:val="ConsPlusNormal"/>
              <w:jc w:val="center"/>
            </w:pPr>
            <w:r>
              <w:t>36</w:t>
            </w:r>
          </w:p>
        </w:tc>
        <w:tc>
          <w:tcPr>
            <w:tcW w:w="907" w:type="dxa"/>
          </w:tcPr>
          <w:p w:rsidR="00124D11" w:rsidRDefault="00124D11">
            <w:pPr>
              <w:pStyle w:val="ConsPlusNormal"/>
              <w:jc w:val="center"/>
            </w:pPr>
            <w:r>
              <w:t>36</w:t>
            </w:r>
          </w:p>
        </w:tc>
      </w:tr>
      <w:tr w:rsidR="00124D11">
        <w:tc>
          <w:tcPr>
            <w:tcW w:w="567" w:type="dxa"/>
          </w:tcPr>
          <w:p w:rsidR="00124D11" w:rsidRDefault="00124D11">
            <w:pPr>
              <w:pStyle w:val="ConsPlusNormal"/>
            </w:pPr>
            <w:r>
              <w:t>50.</w:t>
            </w:r>
          </w:p>
        </w:tc>
        <w:tc>
          <w:tcPr>
            <w:tcW w:w="2438" w:type="dxa"/>
          </w:tcPr>
          <w:p w:rsidR="00124D11" w:rsidRDefault="00124D11">
            <w:pPr>
              <w:pStyle w:val="ConsPlusNormal"/>
            </w:pPr>
            <w:r>
              <w:t>Доля студентов, вовлеченных в клубное студенческое движение, от общего числа студентов Республики Бурятия, %</w:t>
            </w:r>
          </w:p>
        </w:tc>
        <w:tc>
          <w:tcPr>
            <w:tcW w:w="850" w:type="dxa"/>
          </w:tcPr>
          <w:p w:rsidR="00124D11" w:rsidRDefault="00124D11">
            <w:pPr>
              <w:pStyle w:val="ConsPlusNormal"/>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794" w:type="dxa"/>
          </w:tcPr>
          <w:p w:rsidR="00124D11" w:rsidRDefault="00124D11">
            <w:pPr>
              <w:pStyle w:val="ConsPlusNormal"/>
              <w:jc w:val="center"/>
            </w:pPr>
            <w:r>
              <w:t>-</w:t>
            </w:r>
          </w:p>
        </w:tc>
        <w:tc>
          <w:tcPr>
            <w:tcW w:w="907" w:type="dxa"/>
          </w:tcPr>
          <w:p w:rsidR="00124D11" w:rsidRDefault="00124D11">
            <w:pPr>
              <w:pStyle w:val="ConsPlusNormal"/>
              <w:jc w:val="center"/>
            </w:pPr>
            <w:r>
              <w:t>20</w:t>
            </w:r>
          </w:p>
        </w:tc>
        <w:tc>
          <w:tcPr>
            <w:tcW w:w="907" w:type="dxa"/>
          </w:tcPr>
          <w:p w:rsidR="00124D11" w:rsidRDefault="00124D11">
            <w:pPr>
              <w:pStyle w:val="ConsPlusNormal"/>
              <w:jc w:val="center"/>
            </w:pPr>
            <w:r>
              <w:t>30</w:t>
            </w:r>
          </w:p>
        </w:tc>
        <w:tc>
          <w:tcPr>
            <w:tcW w:w="907" w:type="dxa"/>
          </w:tcPr>
          <w:p w:rsidR="00124D11" w:rsidRDefault="00124D11">
            <w:pPr>
              <w:pStyle w:val="ConsPlusNormal"/>
              <w:jc w:val="center"/>
            </w:pPr>
            <w:r>
              <w:t>40</w:t>
            </w:r>
          </w:p>
        </w:tc>
        <w:tc>
          <w:tcPr>
            <w:tcW w:w="907" w:type="dxa"/>
          </w:tcPr>
          <w:p w:rsidR="00124D11" w:rsidRDefault="00124D11">
            <w:pPr>
              <w:pStyle w:val="ConsPlusNormal"/>
              <w:jc w:val="center"/>
            </w:pPr>
            <w:r>
              <w:t>40</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4</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bookmarkStart w:id="11" w:name="P12498"/>
      <w:bookmarkEnd w:id="11"/>
      <w:r>
        <w:t>ПЕРЕЧЕНЬ</w:t>
      </w:r>
    </w:p>
    <w:p w:rsidR="00124D11" w:rsidRDefault="00124D11">
      <w:pPr>
        <w:pStyle w:val="ConsPlusTitle"/>
        <w:jc w:val="center"/>
      </w:pPr>
      <w:r>
        <w:t>ОСНОВНЫХ МЕРОПРИЯТИЙ ГОСУДАРСТВЕННОЙ ПРОГРАММЫ РЕСПУБЛИКИ</w:t>
      </w:r>
    </w:p>
    <w:p w:rsidR="00124D11" w:rsidRDefault="00124D11">
      <w:pPr>
        <w:pStyle w:val="ConsPlusTitle"/>
        <w:jc w:val="center"/>
      </w:pPr>
      <w:r>
        <w:t>БУРЯТИЯ "РАЗВИТИЕ ФИЗИЧЕСКОЙ КУЛЬТУРЫ, СПОРТА И МОЛОДЕЖНОЙ</w:t>
      </w:r>
    </w:p>
    <w:p w:rsidR="00124D11" w:rsidRDefault="00124D11">
      <w:pPr>
        <w:pStyle w:val="ConsPlusTitle"/>
        <w:jc w:val="center"/>
      </w:pPr>
      <w:r>
        <w:t>ПОЛИТИКИ"</w:t>
      </w:r>
    </w:p>
    <w:p w:rsidR="00124D11" w:rsidRDefault="00124D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28"/>
        <w:gridCol w:w="850"/>
        <w:gridCol w:w="850"/>
        <w:gridCol w:w="850"/>
        <w:gridCol w:w="1304"/>
        <w:gridCol w:w="2438"/>
      </w:tblGrid>
      <w:tr w:rsidR="00124D11">
        <w:tc>
          <w:tcPr>
            <w:tcW w:w="567" w:type="dxa"/>
            <w:vMerge w:val="restart"/>
          </w:tcPr>
          <w:p w:rsidR="00124D11" w:rsidRDefault="00124D11">
            <w:pPr>
              <w:pStyle w:val="ConsPlusNormal"/>
              <w:jc w:val="center"/>
            </w:pPr>
            <w:r>
              <w:t>NN п/п</w:t>
            </w:r>
          </w:p>
        </w:tc>
        <w:tc>
          <w:tcPr>
            <w:tcW w:w="2608" w:type="dxa"/>
            <w:vMerge w:val="restart"/>
          </w:tcPr>
          <w:p w:rsidR="00124D11" w:rsidRDefault="00124D11">
            <w:pPr>
              <w:pStyle w:val="ConsPlusNormal"/>
              <w:jc w:val="center"/>
            </w:pPr>
            <w:r>
              <w:t>Наименование основного мероприятия</w:t>
            </w:r>
          </w:p>
        </w:tc>
        <w:tc>
          <w:tcPr>
            <w:tcW w:w="1928" w:type="dxa"/>
            <w:vMerge w:val="restart"/>
          </w:tcPr>
          <w:p w:rsidR="00124D11" w:rsidRDefault="00124D11">
            <w:pPr>
              <w:pStyle w:val="ConsPlusNormal"/>
              <w:jc w:val="center"/>
            </w:pPr>
            <w:r>
              <w:t>Основной исполнитель</w:t>
            </w:r>
          </w:p>
        </w:tc>
        <w:tc>
          <w:tcPr>
            <w:tcW w:w="1700" w:type="dxa"/>
            <w:gridSpan w:val="2"/>
          </w:tcPr>
          <w:p w:rsidR="00124D11" w:rsidRDefault="00124D11">
            <w:pPr>
              <w:pStyle w:val="ConsPlusNormal"/>
              <w:jc w:val="center"/>
            </w:pPr>
            <w:r>
              <w:t>Срок</w:t>
            </w:r>
          </w:p>
        </w:tc>
        <w:tc>
          <w:tcPr>
            <w:tcW w:w="2154" w:type="dxa"/>
            <w:gridSpan w:val="2"/>
          </w:tcPr>
          <w:p w:rsidR="00124D11" w:rsidRDefault="00124D11">
            <w:pPr>
              <w:pStyle w:val="ConsPlusNormal"/>
              <w:jc w:val="center"/>
            </w:pPr>
            <w:r>
              <w:t>Финансирование</w:t>
            </w:r>
          </w:p>
        </w:tc>
        <w:tc>
          <w:tcPr>
            <w:tcW w:w="2438" w:type="dxa"/>
            <w:vMerge w:val="restart"/>
          </w:tcPr>
          <w:p w:rsidR="00124D11" w:rsidRDefault="00124D11">
            <w:pPr>
              <w:pStyle w:val="ConsPlusNormal"/>
              <w:jc w:val="center"/>
            </w:pPr>
            <w:r>
              <w:t>Ожидаемый результат (краткое описание)</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val="restart"/>
          </w:tcPr>
          <w:p w:rsidR="00124D11" w:rsidRDefault="00124D11">
            <w:pPr>
              <w:pStyle w:val="ConsPlusNormal"/>
              <w:jc w:val="center"/>
            </w:pPr>
            <w:r>
              <w:t>Начало реализации</w:t>
            </w:r>
          </w:p>
        </w:tc>
        <w:tc>
          <w:tcPr>
            <w:tcW w:w="850" w:type="dxa"/>
            <w:vMerge w:val="restart"/>
          </w:tcPr>
          <w:p w:rsidR="00124D11" w:rsidRDefault="00124D11">
            <w:pPr>
              <w:pStyle w:val="ConsPlusNormal"/>
              <w:jc w:val="center"/>
            </w:pPr>
            <w:r>
              <w:t>Окончание реализации</w:t>
            </w:r>
          </w:p>
        </w:tc>
        <w:tc>
          <w:tcPr>
            <w:tcW w:w="850" w:type="dxa"/>
            <w:vMerge w:val="restart"/>
          </w:tcPr>
          <w:p w:rsidR="00124D11" w:rsidRDefault="00124D11">
            <w:pPr>
              <w:pStyle w:val="ConsPlusNormal"/>
              <w:jc w:val="center"/>
            </w:pPr>
            <w:r>
              <w:t>Год</w:t>
            </w:r>
          </w:p>
        </w:tc>
        <w:tc>
          <w:tcPr>
            <w:tcW w:w="1304" w:type="dxa"/>
          </w:tcPr>
          <w:p w:rsidR="00124D11" w:rsidRDefault="00124D11">
            <w:pPr>
              <w:pStyle w:val="ConsPlusNormal"/>
              <w:jc w:val="center"/>
            </w:pPr>
            <w:r>
              <w:t>Сумма</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vMerge/>
          </w:tcPr>
          <w:p w:rsidR="00124D11" w:rsidRDefault="00124D11"/>
        </w:tc>
        <w:tc>
          <w:tcPr>
            <w:tcW w:w="1304" w:type="dxa"/>
          </w:tcPr>
          <w:p w:rsidR="00124D11" w:rsidRDefault="00124D11">
            <w:pPr>
              <w:pStyle w:val="ConsPlusNormal"/>
              <w:jc w:val="center"/>
            </w:pPr>
            <w:r>
              <w:t>(тыс. руб.)</w:t>
            </w:r>
          </w:p>
        </w:tc>
        <w:tc>
          <w:tcPr>
            <w:tcW w:w="2438" w:type="dxa"/>
            <w:vMerge/>
          </w:tcPr>
          <w:p w:rsidR="00124D11" w:rsidRDefault="00124D11"/>
        </w:tc>
      </w:tr>
      <w:tr w:rsidR="00124D11">
        <w:tc>
          <w:tcPr>
            <w:tcW w:w="11395" w:type="dxa"/>
            <w:gridSpan w:val="8"/>
          </w:tcPr>
          <w:p w:rsidR="00124D11" w:rsidRDefault="00124D11">
            <w:pPr>
              <w:pStyle w:val="ConsPlusNormal"/>
              <w:outlineLvl w:val="2"/>
            </w:pPr>
            <w:r>
              <w:t>Подпрограмма 1 "Массовая физкультурно-спортивная работа"</w:t>
            </w:r>
          </w:p>
        </w:tc>
      </w:tr>
      <w:tr w:rsidR="00124D11">
        <w:tc>
          <w:tcPr>
            <w:tcW w:w="11395" w:type="dxa"/>
            <w:gridSpan w:val="8"/>
          </w:tcPr>
          <w:p w:rsidR="00124D11" w:rsidRDefault="00124D11">
            <w:pPr>
              <w:pStyle w:val="ConsPlusNormal"/>
              <w:outlineLvl w:val="3"/>
            </w:pPr>
            <w:r>
              <w:t>Задача: создание условий для занятий физической культурой и спортом</w:t>
            </w:r>
          </w:p>
        </w:tc>
      </w:tr>
      <w:tr w:rsidR="00124D11">
        <w:tc>
          <w:tcPr>
            <w:tcW w:w="567" w:type="dxa"/>
            <w:vMerge w:val="restart"/>
          </w:tcPr>
          <w:p w:rsidR="00124D11" w:rsidRDefault="00124D11">
            <w:pPr>
              <w:pStyle w:val="ConsPlusNormal"/>
            </w:pPr>
            <w:r>
              <w:t>1</w:t>
            </w:r>
          </w:p>
        </w:tc>
        <w:tc>
          <w:tcPr>
            <w:tcW w:w="2608" w:type="dxa"/>
            <w:vMerge w:val="restart"/>
          </w:tcPr>
          <w:p w:rsidR="00124D11" w:rsidRDefault="00124D11">
            <w:pPr>
              <w:pStyle w:val="ConsPlusNormal"/>
            </w:pPr>
            <w:r>
              <w:t xml:space="preserve">Реализация мероприятий по поэтапному внедрению </w:t>
            </w:r>
            <w:r>
              <w:lastRenderedPageBreak/>
              <w:t>Всероссийского физкультурно-спортивного комплекса "Готов к труду и обороне" (ГТО)</w:t>
            </w:r>
          </w:p>
        </w:tc>
        <w:tc>
          <w:tcPr>
            <w:tcW w:w="1928" w:type="dxa"/>
            <w:vMerge w:val="restart"/>
          </w:tcPr>
          <w:p w:rsidR="00124D11" w:rsidRDefault="00124D11">
            <w:pPr>
              <w:pStyle w:val="ConsPlusNormal"/>
            </w:pPr>
            <w:r>
              <w:lastRenderedPageBreak/>
              <w:t xml:space="preserve">Министерство спорта и молодежной </w:t>
            </w:r>
            <w:r>
              <w:lastRenderedPageBreak/>
              <w:t>политики Республики Бурятия, Министерство образования и науки Республики Бурятия, муниципальные образования в Республике Бурятия</w:t>
            </w:r>
          </w:p>
        </w:tc>
        <w:tc>
          <w:tcPr>
            <w:tcW w:w="850" w:type="dxa"/>
            <w:vMerge w:val="restart"/>
          </w:tcPr>
          <w:p w:rsidR="00124D11" w:rsidRDefault="00124D11">
            <w:pPr>
              <w:pStyle w:val="ConsPlusNormal"/>
            </w:pPr>
            <w:r>
              <w:lastRenderedPageBreak/>
              <w:t>2015 г.</w:t>
            </w:r>
          </w:p>
        </w:tc>
        <w:tc>
          <w:tcPr>
            <w:tcW w:w="850" w:type="dxa"/>
            <w:vMerge w:val="restart"/>
          </w:tcPr>
          <w:p w:rsidR="00124D11" w:rsidRDefault="00124D11">
            <w:pPr>
              <w:pStyle w:val="ConsPlusNormal"/>
            </w:pPr>
            <w:r>
              <w:t>2016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2276,50</w:t>
            </w:r>
          </w:p>
        </w:tc>
        <w:tc>
          <w:tcPr>
            <w:tcW w:w="2438" w:type="dxa"/>
            <w:vMerge w:val="restart"/>
          </w:tcPr>
          <w:p w:rsidR="00124D11" w:rsidRDefault="00124D11">
            <w:pPr>
              <w:pStyle w:val="ConsPlusNormal"/>
            </w:pPr>
            <w:r>
              <w:t xml:space="preserve">Увеличение доли граждан Республики Бурятия, выполнивших </w:t>
            </w:r>
            <w:r>
              <w:lastRenderedPageBreak/>
              <w:t>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40%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1487,70</w:t>
            </w:r>
          </w:p>
        </w:tc>
        <w:tc>
          <w:tcPr>
            <w:tcW w:w="2438" w:type="dxa"/>
            <w:vMerge/>
          </w:tcPr>
          <w:p w:rsidR="00124D11" w:rsidRDefault="00124D11"/>
        </w:tc>
      </w:tr>
      <w:tr w:rsidR="00124D11">
        <w:tc>
          <w:tcPr>
            <w:tcW w:w="567" w:type="dxa"/>
            <w:vMerge w:val="restart"/>
          </w:tcPr>
          <w:p w:rsidR="00124D11" w:rsidRDefault="00124D11">
            <w:pPr>
              <w:pStyle w:val="ConsPlusNormal"/>
            </w:pPr>
            <w:r>
              <w:lastRenderedPageBreak/>
              <w:t>2</w:t>
            </w:r>
          </w:p>
        </w:tc>
        <w:tc>
          <w:tcPr>
            <w:tcW w:w="2608" w:type="dxa"/>
            <w:vMerge w:val="restart"/>
          </w:tcPr>
          <w:p w:rsidR="00124D11" w:rsidRDefault="00124D11">
            <w:pPr>
              <w:pStyle w:val="ConsPlusNormal"/>
            </w:pPr>
            <w:r>
              <w:t>Мероприятия в области физической культуры и массового спорта</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37603,60</w:t>
            </w:r>
          </w:p>
        </w:tc>
        <w:tc>
          <w:tcPr>
            <w:tcW w:w="2438" w:type="dxa"/>
            <w:vMerge w:val="restart"/>
          </w:tcPr>
          <w:p w:rsidR="00124D11" w:rsidRDefault="00124D11">
            <w:pPr>
              <w:pStyle w:val="ConsPlusNormal"/>
            </w:pPr>
            <w:r>
              <w:t>Увеличение количества жителей Республики Бурятия, регулярно занимающихся физической культурой и спортом, до 401,2 тыс. человек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23085,20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22456,90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24584,50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27275,10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41580,30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9024,40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58791,10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48104,80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48104,80</w:t>
            </w:r>
          </w:p>
        </w:tc>
        <w:tc>
          <w:tcPr>
            <w:tcW w:w="2438" w:type="dxa"/>
            <w:vMerge/>
          </w:tcPr>
          <w:p w:rsidR="00124D11" w:rsidRDefault="00124D11"/>
        </w:tc>
      </w:tr>
      <w:tr w:rsidR="00124D11">
        <w:tc>
          <w:tcPr>
            <w:tcW w:w="567" w:type="dxa"/>
          </w:tcPr>
          <w:p w:rsidR="00124D11" w:rsidRDefault="00124D11">
            <w:pPr>
              <w:pStyle w:val="ConsPlusNormal"/>
            </w:pPr>
            <w:r>
              <w:lastRenderedPageBreak/>
              <w:t>3</w:t>
            </w:r>
          </w:p>
        </w:tc>
        <w:tc>
          <w:tcPr>
            <w:tcW w:w="2608" w:type="dxa"/>
          </w:tcPr>
          <w:p w:rsidR="00124D11" w:rsidRDefault="00124D11">
            <w:pPr>
              <w:pStyle w:val="ConsPlusNormal"/>
            </w:pPr>
            <w:r>
              <w:t>Субсидии местным бюджетам на создание условий для занятий адаптивной физической культурой</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810,50</w:t>
            </w:r>
          </w:p>
        </w:tc>
        <w:tc>
          <w:tcPr>
            <w:tcW w:w="2438" w:type="dxa"/>
          </w:tcPr>
          <w:p w:rsidR="00124D11" w:rsidRDefault="00124D11">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15,4% к 2022 г.</w:t>
            </w:r>
          </w:p>
        </w:tc>
      </w:tr>
      <w:tr w:rsidR="00124D11">
        <w:tc>
          <w:tcPr>
            <w:tcW w:w="567" w:type="dxa"/>
          </w:tcPr>
          <w:p w:rsidR="00124D11" w:rsidRDefault="00124D11">
            <w:pPr>
              <w:pStyle w:val="ConsPlusNormal"/>
            </w:pPr>
            <w:r>
              <w:t>4</w:t>
            </w:r>
          </w:p>
        </w:tc>
        <w:tc>
          <w:tcPr>
            <w:tcW w:w="2608" w:type="dxa"/>
          </w:tcPr>
          <w:p w:rsidR="00124D11" w:rsidRDefault="00124D11">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25510,20</w:t>
            </w:r>
          </w:p>
        </w:tc>
        <w:tc>
          <w:tcPr>
            <w:tcW w:w="2438" w:type="dxa"/>
          </w:tcPr>
          <w:p w:rsidR="00124D11" w:rsidRDefault="00124D11">
            <w:pPr>
              <w:pStyle w:val="ConsPlusNormal"/>
            </w:pPr>
            <w:r>
              <w:t>В спортивные школы олимпийского резерва, в том числе по хоккею, поставлено новое спортивное оборудование и инвентарь: 3 единицы</w:t>
            </w:r>
          </w:p>
        </w:tc>
      </w:tr>
      <w:tr w:rsidR="00124D11">
        <w:tc>
          <w:tcPr>
            <w:tcW w:w="567" w:type="dxa"/>
          </w:tcPr>
          <w:p w:rsidR="00124D11" w:rsidRDefault="00124D11">
            <w:pPr>
              <w:pStyle w:val="ConsPlusNormal"/>
            </w:pPr>
            <w:r>
              <w:t>5</w:t>
            </w:r>
          </w:p>
        </w:tc>
        <w:tc>
          <w:tcPr>
            <w:tcW w:w="2608" w:type="dxa"/>
          </w:tcPr>
          <w:p w:rsidR="00124D11" w:rsidRDefault="00124D11">
            <w:pPr>
              <w:pStyle w:val="ConsPlusNormal"/>
            </w:pPr>
            <w:r>
              <w:t>Вовлечение населения в проведение мероприятий, направленных на реализацию национальных проектов</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500,00</w:t>
            </w:r>
          </w:p>
        </w:tc>
        <w:tc>
          <w:tcPr>
            <w:tcW w:w="2438" w:type="dxa"/>
          </w:tcPr>
          <w:p w:rsidR="00124D11" w:rsidRDefault="00124D11">
            <w:pPr>
              <w:pStyle w:val="ConsPlusNormal"/>
            </w:pPr>
          </w:p>
        </w:tc>
      </w:tr>
      <w:tr w:rsidR="00124D11">
        <w:tc>
          <w:tcPr>
            <w:tcW w:w="567" w:type="dxa"/>
          </w:tcPr>
          <w:p w:rsidR="00124D11" w:rsidRDefault="00124D11">
            <w:pPr>
              <w:pStyle w:val="ConsPlusNormal"/>
            </w:pPr>
            <w:r>
              <w:t>6</w:t>
            </w:r>
          </w:p>
        </w:tc>
        <w:tc>
          <w:tcPr>
            <w:tcW w:w="2608" w:type="dxa"/>
          </w:tcPr>
          <w:p w:rsidR="00124D11" w:rsidRDefault="00124D11">
            <w:pPr>
              <w:pStyle w:val="ConsPlusNormal"/>
            </w:pPr>
            <w:r>
              <w:t xml:space="preserve">Иные межбюджетные трансферты на приобретение спортивного инвентаря для оснащения спортивно-досуговых центров в </w:t>
            </w:r>
            <w:r>
              <w:lastRenderedPageBreak/>
              <w:t>муниципальных образованиях</w:t>
            </w:r>
          </w:p>
        </w:tc>
        <w:tc>
          <w:tcPr>
            <w:tcW w:w="1928" w:type="dxa"/>
          </w:tcPr>
          <w:p w:rsidR="00124D11" w:rsidRDefault="00124D11">
            <w:pPr>
              <w:pStyle w:val="ConsPlusNormal"/>
            </w:pPr>
            <w:r>
              <w:lastRenderedPageBreak/>
              <w:t>Министерство спорта и молодежной политики Республики Бурятия</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2750,00</w:t>
            </w:r>
          </w:p>
        </w:tc>
        <w:tc>
          <w:tcPr>
            <w:tcW w:w="2438" w:type="dxa"/>
          </w:tcPr>
          <w:p w:rsidR="00124D11" w:rsidRDefault="00124D11">
            <w:pPr>
              <w:pStyle w:val="ConsPlusNormal"/>
            </w:pPr>
          </w:p>
        </w:tc>
      </w:tr>
      <w:tr w:rsidR="00124D11">
        <w:tc>
          <w:tcPr>
            <w:tcW w:w="11395" w:type="dxa"/>
            <w:gridSpan w:val="8"/>
          </w:tcPr>
          <w:p w:rsidR="00124D11" w:rsidRDefault="00124D11">
            <w:pPr>
              <w:pStyle w:val="ConsPlusNormal"/>
              <w:outlineLvl w:val="3"/>
            </w:pPr>
            <w:r>
              <w:lastRenderedPageBreak/>
              <w:t>Задача: обеспечение специалистами сферы физической культуры и спорта</w:t>
            </w:r>
          </w:p>
        </w:tc>
      </w:tr>
      <w:tr w:rsidR="00124D11">
        <w:tc>
          <w:tcPr>
            <w:tcW w:w="567" w:type="dxa"/>
            <w:vMerge w:val="restart"/>
          </w:tcPr>
          <w:p w:rsidR="00124D11" w:rsidRDefault="00124D11">
            <w:pPr>
              <w:pStyle w:val="ConsPlusNormal"/>
            </w:pPr>
            <w:r>
              <w:t>7</w:t>
            </w:r>
          </w:p>
        </w:tc>
        <w:tc>
          <w:tcPr>
            <w:tcW w:w="2608" w:type="dxa"/>
            <w:vMerge w:val="restart"/>
          </w:tcPr>
          <w:p w:rsidR="00124D11" w:rsidRDefault="00124D11">
            <w:pPr>
              <w:pStyle w:val="ConsPlusNormal"/>
            </w:pPr>
            <w:r>
              <w:t>Содержание инструкторов по физической культуре и спорту</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26380,20</w:t>
            </w:r>
          </w:p>
        </w:tc>
        <w:tc>
          <w:tcPr>
            <w:tcW w:w="2438" w:type="dxa"/>
            <w:vMerge w:val="restart"/>
          </w:tcPr>
          <w:p w:rsidR="00124D11" w:rsidRDefault="00124D11">
            <w:pPr>
              <w:pStyle w:val="ConsPlusNormal"/>
            </w:pPr>
            <w:r>
              <w:t>Увеличение численности занятых в области физической культуры и спорта до 2390 человек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21104,20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15828,10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15828,10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15828,00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15828,00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15998,50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17315,40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16510,90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16510,90</w:t>
            </w:r>
          </w:p>
        </w:tc>
        <w:tc>
          <w:tcPr>
            <w:tcW w:w="2438" w:type="dxa"/>
            <w:vMerge/>
          </w:tcPr>
          <w:p w:rsidR="00124D11" w:rsidRDefault="00124D11"/>
        </w:tc>
      </w:tr>
      <w:tr w:rsidR="00124D11">
        <w:tc>
          <w:tcPr>
            <w:tcW w:w="11395" w:type="dxa"/>
            <w:gridSpan w:val="8"/>
          </w:tcPr>
          <w:p w:rsidR="00124D11" w:rsidRDefault="00124D11">
            <w:pPr>
              <w:pStyle w:val="ConsPlusNormal"/>
              <w:outlineLvl w:val="2"/>
            </w:pPr>
            <w:r>
              <w:t>Подпрограмма 2 "Спорт высших достижений и система подготовки спортивного резерва"</w:t>
            </w:r>
          </w:p>
        </w:tc>
      </w:tr>
      <w:tr w:rsidR="00124D11">
        <w:tc>
          <w:tcPr>
            <w:tcW w:w="11395" w:type="dxa"/>
            <w:gridSpan w:val="8"/>
          </w:tcPr>
          <w:p w:rsidR="00124D11" w:rsidRDefault="00124D11">
            <w:pPr>
              <w:pStyle w:val="ConsPlusNormal"/>
              <w:outlineLvl w:val="3"/>
            </w:pPr>
            <w:r>
              <w:t>Задача: обеспечение участия спортсменов Республики Бурятия на всероссийских и международных соревнованиях</w:t>
            </w:r>
          </w:p>
        </w:tc>
      </w:tr>
      <w:tr w:rsidR="00124D11">
        <w:tc>
          <w:tcPr>
            <w:tcW w:w="567" w:type="dxa"/>
            <w:vMerge w:val="restart"/>
          </w:tcPr>
          <w:p w:rsidR="00124D11" w:rsidRDefault="00124D11">
            <w:pPr>
              <w:pStyle w:val="ConsPlusNormal"/>
            </w:pPr>
            <w:r>
              <w:t>8</w:t>
            </w:r>
          </w:p>
        </w:tc>
        <w:tc>
          <w:tcPr>
            <w:tcW w:w="2608" w:type="dxa"/>
            <w:vMerge w:val="restart"/>
          </w:tcPr>
          <w:p w:rsidR="00124D11" w:rsidRDefault="00124D11">
            <w:pPr>
              <w:pStyle w:val="ConsPlusNormal"/>
            </w:pPr>
            <w:r>
              <w:t xml:space="preserve">Оказание учреждениями (организациями) услуг (работ) по подготовке спортсменов высокого класса и спортивного резерва (Центр </w:t>
            </w:r>
            <w:r>
              <w:lastRenderedPageBreak/>
              <w:t>спортивной подготовки)</w:t>
            </w:r>
          </w:p>
        </w:tc>
        <w:tc>
          <w:tcPr>
            <w:tcW w:w="1928" w:type="dxa"/>
            <w:vMerge w:val="restart"/>
          </w:tcPr>
          <w:p w:rsidR="00124D11" w:rsidRDefault="00124D11">
            <w:pPr>
              <w:pStyle w:val="ConsPlusNormal"/>
            </w:pPr>
            <w:r>
              <w:lastRenderedPageBreak/>
              <w:t>АУ РБ "ЦСП"</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52047,10</w:t>
            </w:r>
          </w:p>
        </w:tc>
        <w:tc>
          <w:tcPr>
            <w:tcW w:w="2438" w:type="dxa"/>
            <w:vMerge w:val="restart"/>
          </w:tcPr>
          <w:p w:rsidR="00124D11" w:rsidRDefault="00124D11">
            <w:pPr>
              <w:pStyle w:val="ConsPlusNormal"/>
            </w:pPr>
            <w:r>
              <w:t xml:space="preserve">Численность подготовленных спортсменов в сборную команду Российской Федерации по видам спорта, человек, с 19 в </w:t>
            </w:r>
            <w:r>
              <w:lastRenderedPageBreak/>
              <w:t>2011 году (базовый) до 22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52120,10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54643,20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64732,10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62869,50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75718,90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125869,20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63923,40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61921,70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61921,70</w:t>
            </w:r>
          </w:p>
        </w:tc>
        <w:tc>
          <w:tcPr>
            <w:tcW w:w="2438" w:type="dxa"/>
            <w:vMerge/>
          </w:tcPr>
          <w:p w:rsidR="00124D11" w:rsidRDefault="00124D11"/>
        </w:tc>
      </w:tr>
      <w:tr w:rsidR="00124D11">
        <w:tc>
          <w:tcPr>
            <w:tcW w:w="567" w:type="dxa"/>
            <w:vMerge w:val="restart"/>
          </w:tcPr>
          <w:p w:rsidR="00124D11" w:rsidRDefault="00124D11">
            <w:pPr>
              <w:pStyle w:val="ConsPlusNormal"/>
            </w:pPr>
            <w:r>
              <w:t>9</w:t>
            </w:r>
          </w:p>
        </w:tc>
        <w:tc>
          <w:tcPr>
            <w:tcW w:w="2608" w:type="dxa"/>
            <w:vMerge w:val="restart"/>
          </w:tcPr>
          <w:p w:rsidR="00124D11" w:rsidRDefault="00124D11">
            <w:pPr>
              <w:pStyle w:val="ConsPlusNormal"/>
            </w:pPr>
            <w:r>
              <w:t>Оказание учреждениями (организациями) услуг (работ) по подготовке спортсменов высокого класса и спортивного резерва (Республиканская спортивная школа олимпийского резерва)</w:t>
            </w:r>
          </w:p>
        </w:tc>
        <w:tc>
          <w:tcPr>
            <w:tcW w:w="1928" w:type="dxa"/>
            <w:vMerge w:val="restart"/>
          </w:tcPr>
          <w:p w:rsidR="00124D11" w:rsidRDefault="00124D11">
            <w:pPr>
              <w:pStyle w:val="ConsPlusNormal"/>
            </w:pPr>
            <w:r>
              <w:t>АУ РБ "РСШОР"</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41706,20</w:t>
            </w:r>
          </w:p>
        </w:tc>
        <w:tc>
          <w:tcPr>
            <w:tcW w:w="2438" w:type="dxa"/>
            <w:vMerge w:val="restart"/>
          </w:tcPr>
          <w:p w:rsidR="00124D11" w:rsidRDefault="00124D11">
            <w:pPr>
              <w:pStyle w:val="ConsPlusNormal"/>
            </w:pPr>
            <w:r>
              <w:t>Увеличение численности подготовленного спортивного резерва в сборную команду Российской Федерации по видам спорта (молодежный и юношеский состав) с 32 чел. в 2011 году (базовый) до 55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43133,80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49591,90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48130,20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48070,60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58256,60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65267,10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67960,70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65964,74</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65964,74</w:t>
            </w:r>
          </w:p>
        </w:tc>
        <w:tc>
          <w:tcPr>
            <w:tcW w:w="2438" w:type="dxa"/>
            <w:vMerge/>
          </w:tcPr>
          <w:p w:rsidR="00124D11" w:rsidRDefault="00124D11"/>
        </w:tc>
      </w:tr>
      <w:tr w:rsidR="00124D11">
        <w:tc>
          <w:tcPr>
            <w:tcW w:w="567" w:type="dxa"/>
            <w:vMerge w:val="restart"/>
          </w:tcPr>
          <w:p w:rsidR="00124D11" w:rsidRDefault="00124D11">
            <w:pPr>
              <w:pStyle w:val="ConsPlusNormal"/>
            </w:pPr>
            <w:r>
              <w:t>10</w:t>
            </w:r>
          </w:p>
        </w:tc>
        <w:tc>
          <w:tcPr>
            <w:tcW w:w="2608" w:type="dxa"/>
            <w:vMerge w:val="restart"/>
          </w:tcPr>
          <w:p w:rsidR="00124D11" w:rsidRDefault="00124D11">
            <w:pPr>
              <w:pStyle w:val="ConsPlusNormal"/>
            </w:pPr>
            <w:r>
              <w:t xml:space="preserve">Оказание учреждениями (организациями) услуг (работ) для занятий лиц с ограниченными </w:t>
            </w:r>
            <w:r>
              <w:lastRenderedPageBreak/>
              <w:t>возможностями здоровья спортом высших достижений (АУ РБ "Республиканская спортивно-адаптивная школа")</w:t>
            </w:r>
          </w:p>
        </w:tc>
        <w:tc>
          <w:tcPr>
            <w:tcW w:w="1928" w:type="dxa"/>
            <w:vMerge w:val="restart"/>
          </w:tcPr>
          <w:p w:rsidR="00124D11" w:rsidRDefault="00124D11">
            <w:pPr>
              <w:pStyle w:val="ConsPlusNormal"/>
            </w:pPr>
            <w:r>
              <w:lastRenderedPageBreak/>
              <w:t>АУ РБ "РСАШ"</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2017</w:t>
            </w:r>
          </w:p>
        </w:tc>
        <w:tc>
          <w:tcPr>
            <w:tcW w:w="1304" w:type="dxa"/>
          </w:tcPr>
          <w:p w:rsidR="00124D11" w:rsidRDefault="00124D11">
            <w:pPr>
              <w:pStyle w:val="ConsPlusNormal"/>
              <w:jc w:val="right"/>
            </w:pPr>
            <w:r>
              <w:t>8589,00</w:t>
            </w:r>
          </w:p>
        </w:tc>
        <w:tc>
          <w:tcPr>
            <w:tcW w:w="2438" w:type="dxa"/>
            <w:vMerge w:val="restart"/>
          </w:tcPr>
          <w:p w:rsidR="00124D11" w:rsidRDefault="00124D11">
            <w:pPr>
              <w:pStyle w:val="ConsPlusNormal"/>
            </w:pPr>
            <w:r>
              <w:t xml:space="preserve">Увеличение доли лиц с ограниченными возможностями здоровья, </w:t>
            </w:r>
            <w:r>
              <w:lastRenderedPageBreak/>
              <w:t>систематически занимающихся физической культурой и спортом, в общей численности данной категории населения с 2,7% до 15,4%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w:t>
            </w:r>
          </w:p>
        </w:tc>
        <w:tc>
          <w:tcPr>
            <w:tcW w:w="1304" w:type="dxa"/>
          </w:tcPr>
          <w:p w:rsidR="00124D11" w:rsidRDefault="00124D11">
            <w:pPr>
              <w:pStyle w:val="ConsPlusNormal"/>
              <w:jc w:val="right"/>
            </w:pPr>
            <w:r>
              <w:t>15649,10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w:t>
            </w:r>
          </w:p>
        </w:tc>
        <w:tc>
          <w:tcPr>
            <w:tcW w:w="1304" w:type="dxa"/>
          </w:tcPr>
          <w:p w:rsidR="00124D11" w:rsidRDefault="00124D11">
            <w:pPr>
              <w:pStyle w:val="ConsPlusNormal"/>
              <w:jc w:val="right"/>
            </w:pPr>
            <w:r>
              <w:t>16123,30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w:t>
            </w:r>
          </w:p>
        </w:tc>
        <w:tc>
          <w:tcPr>
            <w:tcW w:w="1304" w:type="dxa"/>
          </w:tcPr>
          <w:p w:rsidR="00124D11" w:rsidRDefault="00124D11">
            <w:pPr>
              <w:pStyle w:val="ConsPlusNormal"/>
              <w:jc w:val="right"/>
            </w:pPr>
            <w:r>
              <w:t>18145,20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w:t>
            </w:r>
          </w:p>
        </w:tc>
        <w:tc>
          <w:tcPr>
            <w:tcW w:w="1304" w:type="dxa"/>
          </w:tcPr>
          <w:p w:rsidR="00124D11" w:rsidRDefault="00124D11">
            <w:pPr>
              <w:pStyle w:val="ConsPlusNormal"/>
              <w:jc w:val="right"/>
            </w:pPr>
            <w:r>
              <w:t>17600,84</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w:t>
            </w:r>
          </w:p>
        </w:tc>
        <w:tc>
          <w:tcPr>
            <w:tcW w:w="1304" w:type="dxa"/>
          </w:tcPr>
          <w:p w:rsidR="00124D11" w:rsidRDefault="00124D11">
            <w:pPr>
              <w:pStyle w:val="ConsPlusNormal"/>
              <w:jc w:val="right"/>
            </w:pPr>
            <w:r>
              <w:t>17600,84</w:t>
            </w:r>
          </w:p>
        </w:tc>
        <w:tc>
          <w:tcPr>
            <w:tcW w:w="2438" w:type="dxa"/>
            <w:vMerge/>
          </w:tcPr>
          <w:p w:rsidR="00124D11" w:rsidRDefault="00124D11"/>
        </w:tc>
      </w:tr>
      <w:tr w:rsidR="00124D11">
        <w:tc>
          <w:tcPr>
            <w:tcW w:w="567" w:type="dxa"/>
            <w:vMerge w:val="restart"/>
          </w:tcPr>
          <w:p w:rsidR="00124D11" w:rsidRDefault="00124D11">
            <w:pPr>
              <w:pStyle w:val="ConsPlusNormal"/>
            </w:pPr>
            <w:r>
              <w:t>11</w:t>
            </w:r>
          </w:p>
        </w:tc>
        <w:tc>
          <w:tcPr>
            <w:tcW w:w="2608" w:type="dxa"/>
            <w:vMerge w:val="restart"/>
          </w:tcPr>
          <w:p w:rsidR="00124D11" w:rsidRDefault="00124D11">
            <w:pPr>
              <w:pStyle w:val="ConsPlusNormal"/>
            </w:pPr>
            <w:r>
              <w:t>Оказание учреждениями (организациями) услуг (работ) по подготовке спортсменов высокого класса и спортивного резерва (Республиканская спортивная школа плавания)</w:t>
            </w:r>
          </w:p>
        </w:tc>
        <w:tc>
          <w:tcPr>
            <w:tcW w:w="1928" w:type="dxa"/>
            <w:vMerge w:val="restart"/>
          </w:tcPr>
          <w:p w:rsidR="00124D11" w:rsidRDefault="00124D11">
            <w:pPr>
              <w:pStyle w:val="ConsPlusNormal"/>
            </w:pPr>
            <w:r>
              <w:t>АУ РБ "РСШП"</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w:t>
            </w:r>
          </w:p>
        </w:tc>
        <w:tc>
          <w:tcPr>
            <w:tcW w:w="1304" w:type="dxa"/>
          </w:tcPr>
          <w:p w:rsidR="00124D11" w:rsidRDefault="00124D11">
            <w:pPr>
              <w:pStyle w:val="ConsPlusNormal"/>
              <w:jc w:val="right"/>
            </w:pPr>
            <w:r>
              <w:t>2336,30</w:t>
            </w:r>
          </w:p>
        </w:tc>
        <w:tc>
          <w:tcPr>
            <w:tcW w:w="2438" w:type="dxa"/>
            <w:vMerge w:val="restart"/>
          </w:tcPr>
          <w:p w:rsidR="00124D11" w:rsidRDefault="00124D11">
            <w:pPr>
              <w:pStyle w:val="ConsPlusNormal"/>
            </w:pPr>
            <w:r>
              <w:t>Увеличение численности подготовленного спортивного резерва в сборную команду Российской Федерации по видам спорта (молодежный и юношеский состав) с 32 чел. в 2011 году (базовый) до 55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w:t>
            </w:r>
          </w:p>
        </w:tc>
        <w:tc>
          <w:tcPr>
            <w:tcW w:w="1304" w:type="dxa"/>
          </w:tcPr>
          <w:p w:rsidR="00124D11" w:rsidRDefault="00124D11">
            <w:pPr>
              <w:pStyle w:val="ConsPlusNormal"/>
              <w:jc w:val="right"/>
            </w:pPr>
            <w:r>
              <w:t>6211,60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w:t>
            </w:r>
          </w:p>
        </w:tc>
        <w:tc>
          <w:tcPr>
            <w:tcW w:w="1304" w:type="dxa"/>
          </w:tcPr>
          <w:p w:rsidR="00124D11" w:rsidRDefault="00124D11">
            <w:pPr>
              <w:pStyle w:val="ConsPlusNormal"/>
              <w:jc w:val="right"/>
            </w:pPr>
            <w:r>
              <w:t>6262,70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w:t>
            </w:r>
          </w:p>
        </w:tc>
        <w:tc>
          <w:tcPr>
            <w:tcW w:w="1304" w:type="dxa"/>
          </w:tcPr>
          <w:p w:rsidR="00124D11" w:rsidRDefault="00124D11">
            <w:pPr>
              <w:pStyle w:val="ConsPlusNormal"/>
              <w:jc w:val="right"/>
            </w:pPr>
            <w:r>
              <w:t>6074,82</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w:t>
            </w:r>
          </w:p>
        </w:tc>
        <w:tc>
          <w:tcPr>
            <w:tcW w:w="1304" w:type="dxa"/>
          </w:tcPr>
          <w:p w:rsidR="00124D11" w:rsidRDefault="00124D11">
            <w:pPr>
              <w:pStyle w:val="ConsPlusNormal"/>
              <w:jc w:val="right"/>
            </w:pPr>
            <w:r>
              <w:t>6074,82</w:t>
            </w:r>
          </w:p>
        </w:tc>
        <w:tc>
          <w:tcPr>
            <w:tcW w:w="2438" w:type="dxa"/>
            <w:vMerge/>
          </w:tcPr>
          <w:p w:rsidR="00124D11" w:rsidRDefault="00124D11"/>
        </w:tc>
      </w:tr>
      <w:tr w:rsidR="00124D11">
        <w:tc>
          <w:tcPr>
            <w:tcW w:w="567" w:type="dxa"/>
            <w:vMerge w:val="restart"/>
          </w:tcPr>
          <w:p w:rsidR="00124D11" w:rsidRDefault="00124D11">
            <w:pPr>
              <w:pStyle w:val="ConsPlusNormal"/>
            </w:pPr>
            <w:r>
              <w:t>12</w:t>
            </w:r>
          </w:p>
        </w:tc>
        <w:tc>
          <w:tcPr>
            <w:tcW w:w="2608" w:type="dxa"/>
            <w:vMerge w:val="restart"/>
          </w:tcPr>
          <w:p w:rsidR="00124D11" w:rsidRDefault="00124D11">
            <w:pPr>
              <w:pStyle w:val="ConsPlusNormal"/>
            </w:pPr>
            <w:r>
              <w:t>Единовременные государственные спортивные премии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8300,00</w:t>
            </w:r>
          </w:p>
        </w:tc>
        <w:tc>
          <w:tcPr>
            <w:tcW w:w="2438" w:type="dxa"/>
            <w:vMerge w:val="restart"/>
          </w:tcPr>
          <w:p w:rsidR="00124D11" w:rsidRDefault="00124D11">
            <w:pPr>
              <w:pStyle w:val="ConsPlusNormal"/>
            </w:pPr>
            <w:r>
              <w:t>Доведение численности спортсменов субъектов Российской Федерации, включенных в список кандидатов в спортивные сборные команды Российской Федерации, до 76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8300,00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15782,00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10898,00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19910,00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11656,00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26162,85</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28285,20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18538,00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18538,00</w:t>
            </w:r>
          </w:p>
        </w:tc>
        <w:tc>
          <w:tcPr>
            <w:tcW w:w="2438" w:type="dxa"/>
            <w:vMerge/>
          </w:tcPr>
          <w:p w:rsidR="00124D11" w:rsidRDefault="00124D11"/>
        </w:tc>
      </w:tr>
      <w:tr w:rsidR="00124D11">
        <w:tc>
          <w:tcPr>
            <w:tcW w:w="567" w:type="dxa"/>
            <w:vMerge w:val="restart"/>
          </w:tcPr>
          <w:p w:rsidR="00124D11" w:rsidRDefault="00124D11">
            <w:pPr>
              <w:pStyle w:val="ConsPlusNormal"/>
            </w:pPr>
            <w:r>
              <w:t>13</w:t>
            </w:r>
          </w:p>
        </w:tc>
        <w:tc>
          <w:tcPr>
            <w:tcW w:w="2608" w:type="dxa"/>
            <w:vMerge w:val="restart"/>
          </w:tcPr>
          <w:p w:rsidR="00124D11" w:rsidRDefault="00124D11">
            <w:pPr>
              <w:pStyle w:val="ConsPlusNormal"/>
            </w:pPr>
            <w:r>
              <w:t>Мероприятия в области спорта высших достижений</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46183,00</w:t>
            </w:r>
          </w:p>
        </w:tc>
        <w:tc>
          <w:tcPr>
            <w:tcW w:w="2438" w:type="dxa"/>
            <w:vMerge w:val="restart"/>
          </w:tcPr>
          <w:p w:rsidR="00124D11" w:rsidRDefault="00124D11">
            <w:pPr>
              <w:pStyle w:val="ConsPlusNormal"/>
            </w:pPr>
            <w:r>
              <w:t>Доведение численности спортсменов субъектов Российской Федерации, включенных в список кандидатов в спортивные сборные команды Российской Федерации, до 76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35757,60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44773,20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42854,00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59938,70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57298,60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24089,00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130631,80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77599,60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77599,60</w:t>
            </w:r>
          </w:p>
        </w:tc>
        <w:tc>
          <w:tcPr>
            <w:tcW w:w="2438" w:type="dxa"/>
            <w:vMerge/>
          </w:tcPr>
          <w:p w:rsidR="00124D11" w:rsidRDefault="00124D11"/>
        </w:tc>
      </w:tr>
      <w:tr w:rsidR="00124D11">
        <w:tc>
          <w:tcPr>
            <w:tcW w:w="567" w:type="dxa"/>
            <w:vMerge w:val="restart"/>
          </w:tcPr>
          <w:p w:rsidR="00124D11" w:rsidRDefault="00124D11">
            <w:pPr>
              <w:pStyle w:val="ConsPlusNormal"/>
            </w:pPr>
            <w:r>
              <w:t>14</w:t>
            </w:r>
          </w:p>
        </w:tc>
        <w:tc>
          <w:tcPr>
            <w:tcW w:w="2608" w:type="dxa"/>
            <w:vMerge w:val="restart"/>
          </w:tcPr>
          <w:p w:rsidR="00124D11" w:rsidRDefault="00124D11">
            <w:pPr>
              <w:pStyle w:val="ConsPlusNormal"/>
            </w:pPr>
            <w:r>
              <w:t>Ежемесячное пожизненное материальное обеспечение чемпионам и призерам Олимпийских, Паралимпийских и Сурдлимпийских игр</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2016,00</w:t>
            </w:r>
          </w:p>
        </w:tc>
        <w:tc>
          <w:tcPr>
            <w:tcW w:w="2438" w:type="dxa"/>
            <w:vMerge w:val="restart"/>
          </w:tcPr>
          <w:p w:rsidR="00124D11" w:rsidRDefault="00124D11">
            <w:pPr>
              <w:pStyle w:val="ConsPlusNormal"/>
            </w:pPr>
            <w:r>
              <w:t>Численность подготовленных спортсменов в сборную команду Российской Федерации по видам спорта, человек, с 19 в 2011 году (базовый) до 22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2988,00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3276,00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2988,00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2988,00</w:t>
            </w:r>
          </w:p>
        </w:tc>
        <w:tc>
          <w:tcPr>
            <w:tcW w:w="2438" w:type="dxa"/>
            <w:vMerge/>
          </w:tcPr>
          <w:p w:rsidR="00124D11" w:rsidRDefault="00124D11"/>
        </w:tc>
      </w:tr>
      <w:tr w:rsidR="00124D11">
        <w:tc>
          <w:tcPr>
            <w:tcW w:w="11395" w:type="dxa"/>
            <w:gridSpan w:val="8"/>
          </w:tcPr>
          <w:p w:rsidR="00124D11" w:rsidRDefault="00124D11">
            <w:pPr>
              <w:pStyle w:val="ConsPlusNormal"/>
              <w:outlineLvl w:val="3"/>
            </w:pPr>
            <w:r>
              <w:t>Задача: создание условий для подготовки спортсменов высокого класса и спортивного резерва</w:t>
            </w:r>
          </w:p>
        </w:tc>
      </w:tr>
      <w:tr w:rsidR="00124D11">
        <w:tc>
          <w:tcPr>
            <w:tcW w:w="567" w:type="dxa"/>
            <w:vMerge w:val="restart"/>
          </w:tcPr>
          <w:p w:rsidR="00124D11" w:rsidRDefault="00124D11">
            <w:pPr>
              <w:pStyle w:val="ConsPlusNormal"/>
            </w:pPr>
            <w:r>
              <w:lastRenderedPageBreak/>
              <w:t>15</w:t>
            </w:r>
          </w:p>
        </w:tc>
        <w:tc>
          <w:tcPr>
            <w:tcW w:w="2608" w:type="dxa"/>
            <w:vMerge w:val="restart"/>
          </w:tcPr>
          <w:p w:rsidR="00124D11" w:rsidRDefault="00124D11">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5990,50</w:t>
            </w:r>
          </w:p>
        </w:tc>
        <w:tc>
          <w:tcPr>
            <w:tcW w:w="2438" w:type="dxa"/>
            <w:vMerge w:val="restart"/>
          </w:tcPr>
          <w:p w:rsidR="00124D11" w:rsidRDefault="00124D11">
            <w:pPr>
              <w:pStyle w:val="ConsPlusNormal"/>
            </w:pPr>
            <w:r>
              <w:t>Увеличение численности подготовленного спортивного резерва в сборную команду Российской Федерации по видам спорта (молодежный и юношеский состав) с 32 чел. в 2011 году (базовый) до 55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7288,60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6526,20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6330,40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7654,70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16966,60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6626,92</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12669,00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12668,94</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12642,34</w:t>
            </w:r>
          </w:p>
        </w:tc>
        <w:tc>
          <w:tcPr>
            <w:tcW w:w="2438" w:type="dxa"/>
            <w:vMerge/>
          </w:tcPr>
          <w:p w:rsidR="00124D11" w:rsidRDefault="00124D11"/>
        </w:tc>
      </w:tr>
      <w:tr w:rsidR="00124D11">
        <w:tc>
          <w:tcPr>
            <w:tcW w:w="567" w:type="dxa"/>
            <w:vMerge w:val="restart"/>
          </w:tcPr>
          <w:p w:rsidR="00124D11" w:rsidRDefault="00124D11">
            <w:pPr>
              <w:pStyle w:val="ConsPlusNormal"/>
            </w:pPr>
            <w:r>
              <w:t>16</w:t>
            </w:r>
          </w:p>
        </w:tc>
        <w:tc>
          <w:tcPr>
            <w:tcW w:w="2608" w:type="dxa"/>
            <w:vMerge w:val="restart"/>
          </w:tcPr>
          <w:p w:rsidR="00124D11" w:rsidRDefault="00124D11">
            <w:pPr>
              <w:pStyle w:val="ConsPlusNormal"/>
            </w:pPr>
            <w:r>
              <w:t>Закупка спортивного оборудования для спортивных школ олимпийского резерва и училищ олимпийского резерва</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2016 г.</w:t>
            </w:r>
          </w:p>
        </w:tc>
        <w:tc>
          <w:tcPr>
            <w:tcW w:w="850" w:type="dxa"/>
            <w:vMerge w:val="restart"/>
          </w:tcPr>
          <w:p w:rsidR="00124D11" w:rsidRDefault="00124D11">
            <w:pPr>
              <w:pStyle w:val="ConsPlusNormal"/>
            </w:pPr>
            <w:r>
              <w:t>2021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30018,60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23580,90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14609,25</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10512,50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17</w:t>
            </w:r>
          </w:p>
        </w:tc>
        <w:tc>
          <w:tcPr>
            <w:tcW w:w="2608" w:type="dxa"/>
            <w:vMerge w:val="restart"/>
          </w:tcPr>
          <w:p w:rsidR="00124D11" w:rsidRDefault="00124D11">
            <w:pPr>
              <w:pStyle w:val="ConsPlusNormal"/>
            </w:pPr>
            <w:r>
              <w:t>Закупка спортивного оборудования и инвентаря для приведения организаций спортивной подготовки в нормативное состояние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27551,02</w:t>
            </w:r>
          </w:p>
        </w:tc>
        <w:tc>
          <w:tcPr>
            <w:tcW w:w="2438" w:type="dxa"/>
            <w:vMerge w:val="restart"/>
          </w:tcPr>
          <w:p w:rsidR="00124D11" w:rsidRDefault="00124D11">
            <w:pPr>
              <w:pStyle w:val="ConsPlusNormal"/>
            </w:pPr>
            <w:r>
              <w:t>Увеличение доли граждан, занимающихся в спортивных организациях, в общей численности детей и молодежи в возрасте 6 - 15 лет, доли спортсменов-разрядников в общем количестве лиц, занимающихся в системе специализированных детско-юношеских спортивных школ олимпийского резерва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25510,20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10163,88</w:t>
            </w:r>
          </w:p>
        </w:tc>
        <w:tc>
          <w:tcPr>
            <w:tcW w:w="2438" w:type="dxa"/>
            <w:vMerge/>
          </w:tcPr>
          <w:p w:rsidR="00124D11" w:rsidRDefault="00124D11"/>
        </w:tc>
      </w:tr>
      <w:tr w:rsidR="00124D11">
        <w:tc>
          <w:tcPr>
            <w:tcW w:w="567" w:type="dxa"/>
            <w:vMerge w:val="restart"/>
          </w:tcPr>
          <w:p w:rsidR="00124D11" w:rsidRDefault="00124D11">
            <w:pPr>
              <w:pStyle w:val="ConsPlusNormal"/>
            </w:pPr>
            <w:r>
              <w:t>18</w:t>
            </w:r>
          </w:p>
        </w:tc>
        <w:tc>
          <w:tcPr>
            <w:tcW w:w="2608" w:type="dxa"/>
            <w:vMerge w:val="restart"/>
          </w:tcPr>
          <w:p w:rsidR="00124D11" w:rsidRDefault="00124D11">
            <w:pPr>
              <w:pStyle w:val="ConsPlusNormal"/>
            </w:pPr>
            <w:r>
              <w:t>Закупка комплектов искусственных покрытий для футбольных полей для спортивных детско-юношеских школ</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12113,40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10810,90</w:t>
            </w:r>
          </w:p>
        </w:tc>
        <w:tc>
          <w:tcPr>
            <w:tcW w:w="2438" w:type="dxa"/>
            <w:vMerge/>
          </w:tcPr>
          <w:p w:rsidR="00124D11" w:rsidRDefault="00124D11"/>
        </w:tc>
      </w:tr>
      <w:tr w:rsidR="00124D11">
        <w:tc>
          <w:tcPr>
            <w:tcW w:w="567" w:type="dxa"/>
            <w:vMerge w:val="restart"/>
          </w:tcPr>
          <w:p w:rsidR="00124D11" w:rsidRDefault="00124D11">
            <w:pPr>
              <w:pStyle w:val="ConsPlusNormal"/>
            </w:pPr>
            <w:r>
              <w:t>19</w:t>
            </w:r>
          </w:p>
        </w:tc>
        <w:tc>
          <w:tcPr>
            <w:tcW w:w="2608" w:type="dxa"/>
            <w:vMerge w:val="restart"/>
          </w:tcPr>
          <w:p w:rsidR="00124D11" w:rsidRDefault="00124D11">
            <w:pPr>
              <w:pStyle w:val="ConsPlusNormal"/>
            </w:pPr>
            <w:r>
              <w:t>Единовременные субсидии на приобретение жилья спортсменам</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2014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2014 г.</w:t>
            </w:r>
          </w:p>
        </w:tc>
        <w:tc>
          <w:tcPr>
            <w:tcW w:w="1304" w:type="dxa"/>
          </w:tcPr>
          <w:p w:rsidR="00124D11" w:rsidRDefault="00124D11">
            <w:pPr>
              <w:pStyle w:val="ConsPlusNormal"/>
              <w:jc w:val="right"/>
            </w:pPr>
            <w:r>
              <w:t>3230,00</w:t>
            </w:r>
          </w:p>
        </w:tc>
        <w:tc>
          <w:tcPr>
            <w:tcW w:w="2438" w:type="dxa"/>
            <w:vMerge w:val="restart"/>
          </w:tcPr>
          <w:p w:rsidR="00124D11" w:rsidRDefault="00124D11">
            <w:pPr>
              <w:pStyle w:val="ConsPlusNormal"/>
            </w:pPr>
            <w:r>
              <w:t xml:space="preserve">Численность подготовленных спортсменов в сборную команду Российской Федерации по видам спорта, человек, с 19 в </w:t>
            </w:r>
            <w:r>
              <w:lastRenderedPageBreak/>
              <w:t>2011 году (базовый) до 22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2289,00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1789,50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4822,90</w:t>
            </w:r>
          </w:p>
        </w:tc>
        <w:tc>
          <w:tcPr>
            <w:tcW w:w="2438" w:type="dxa"/>
            <w:vMerge/>
          </w:tcPr>
          <w:p w:rsidR="00124D11" w:rsidRDefault="00124D11"/>
        </w:tc>
      </w:tr>
      <w:tr w:rsidR="00124D11">
        <w:tc>
          <w:tcPr>
            <w:tcW w:w="567" w:type="dxa"/>
            <w:vMerge w:val="restart"/>
          </w:tcPr>
          <w:p w:rsidR="00124D11" w:rsidRDefault="00124D11">
            <w:pPr>
              <w:pStyle w:val="ConsPlusNormal"/>
            </w:pPr>
            <w:r>
              <w:lastRenderedPageBreak/>
              <w:t>20</w:t>
            </w:r>
          </w:p>
        </w:tc>
        <w:tc>
          <w:tcPr>
            <w:tcW w:w="2608" w:type="dxa"/>
            <w:vMerge w:val="restart"/>
          </w:tcPr>
          <w:p w:rsidR="00124D11" w:rsidRDefault="00124D11">
            <w:pPr>
              <w:pStyle w:val="ConsPlusNormal"/>
            </w:pPr>
            <w:r>
              <w:t>Оказание государственной поддержки спортивным клубам</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2014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15020,00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8920,00</w:t>
            </w:r>
          </w:p>
        </w:tc>
        <w:tc>
          <w:tcPr>
            <w:tcW w:w="2438" w:type="dxa"/>
            <w:vMerge/>
          </w:tcPr>
          <w:p w:rsidR="00124D11" w:rsidRDefault="00124D11"/>
        </w:tc>
      </w:tr>
      <w:tr w:rsidR="00124D11">
        <w:tc>
          <w:tcPr>
            <w:tcW w:w="567" w:type="dxa"/>
            <w:vMerge w:val="restart"/>
          </w:tcPr>
          <w:p w:rsidR="00124D11" w:rsidRDefault="00124D11">
            <w:pPr>
              <w:pStyle w:val="ConsPlusNormal"/>
            </w:pPr>
            <w:r>
              <w:t>21</w:t>
            </w:r>
          </w:p>
        </w:tc>
        <w:tc>
          <w:tcPr>
            <w:tcW w:w="2608" w:type="dxa"/>
            <w:vMerge w:val="restart"/>
          </w:tcPr>
          <w:p w:rsidR="00124D11" w:rsidRDefault="00124D11">
            <w:pPr>
              <w:pStyle w:val="ConsPlusNormal"/>
            </w:pPr>
            <w:r>
              <w:t>Субсидии муниципальным учреждениям, реализующим программы спортивной подготовки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2020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127884,10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127884,10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127884,10</w:t>
            </w:r>
          </w:p>
        </w:tc>
        <w:tc>
          <w:tcPr>
            <w:tcW w:w="2438" w:type="dxa"/>
            <w:vMerge/>
          </w:tcPr>
          <w:p w:rsidR="00124D11" w:rsidRDefault="00124D11"/>
        </w:tc>
      </w:tr>
      <w:tr w:rsidR="00124D11">
        <w:tc>
          <w:tcPr>
            <w:tcW w:w="567" w:type="dxa"/>
          </w:tcPr>
          <w:p w:rsidR="00124D11" w:rsidRDefault="00124D11">
            <w:pPr>
              <w:pStyle w:val="ConsPlusNormal"/>
            </w:pPr>
            <w:r>
              <w:t>22</w:t>
            </w:r>
          </w:p>
        </w:tc>
        <w:tc>
          <w:tcPr>
            <w:tcW w:w="2608" w:type="dxa"/>
          </w:tcPr>
          <w:p w:rsidR="00124D11" w:rsidRDefault="00124D11">
            <w:pPr>
              <w:pStyle w:val="ConsPlusNormal"/>
            </w:pPr>
            <w:r>
              <w:t>Субсидии в виде имущественного взноса в АНО "Дирекция чемпионата мира по боксу - 2019"</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105000,00</w:t>
            </w:r>
          </w:p>
        </w:tc>
        <w:tc>
          <w:tcPr>
            <w:tcW w:w="2438" w:type="dxa"/>
          </w:tcPr>
          <w:p w:rsidR="00124D11" w:rsidRDefault="00124D11">
            <w:pPr>
              <w:pStyle w:val="ConsPlusNormal"/>
            </w:pPr>
            <w:r>
              <w:t>Доведение численности спортсменов субъектов Российской Федерации, включенных в список кандидатов в спортивные сборные команды Российской Федерации, до 76 чел. к 2022 году</w:t>
            </w:r>
          </w:p>
        </w:tc>
      </w:tr>
      <w:tr w:rsidR="00124D11">
        <w:tc>
          <w:tcPr>
            <w:tcW w:w="567" w:type="dxa"/>
          </w:tcPr>
          <w:p w:rsidR="00124D11" w:rsidRDefault="00124D11">
            <w:pPr>
              <w:pStyle w:val="ConsPlusNormal"/>
            </w:pPr>
            <w:r>
              <w:t>23</w:t>
            </w:r>
          </w:p>
        </w:tc>
        <w:tc>
          <w:tcPr>
            <w:tcW w:w="2608" w:type="dxa"/>
          </w:tcPr>
          <w:p w:rsidR="00124D11" w:rsidRDefault="00124D11">
            <w:pPr>
              <w:pStyle w:val="ConsPlusNormal"/>
            </w:pPr>
            <w:r>
              <w:t xml:space="preserve">Иные межбюджетные трансферты бюджетам муниципальных образований для возмещения расходов на проведение республиканского этапа </w:t>
            </w:r>
            <w:r>
              <w:lastRenderedPageBreak/>
              <w:t>международного ралли "Шелковый путь - 2019" в Республике Бурятия</w:t>
            </w:r>
          </w:p>
        </w:tc>
        <w:tc>
          <w:tcPr>
            <w:tcW w:w="1928" w:type="dxa"/>
          </w:tcPr>
          <w:p w:rsidR="00124D11" w:rsidRDefault="00124D11">
            <w:pPr>
              <w:pStyle w:val="ConsPlusNormal"/>
            </w:pPr>
            <w:r>
              <w:lastRenderedPageBreak/>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6191,30</w:t>
            </w:r>
          </w:p>
        </w:tc>
        <w:tc>
          <w:tcPr>
            <w:tcW w:w="2438" w:type="dxa"/>
          </w:tcPr>
          <w:p w:rsidR="00124D11" w:rsidRDefault="00124D11">
            <w:pPr>
              <w:pStyle w:val="ConsPlusNormal"/>
            </w:pPr>
          </w:p>
        </w:tc>
      </w:tr>
      <w:tr w:rsidR="00124D11">
        <w:tc>
          <w:tcPr>
            <w:tcW w:w="11395" w:type="dxa"/>
            <w:gridSpan w:val="8"/>
          </w:tcPr>
          <w:p w:rsidR="00124D11" w:rsidRDefault="00124D11">
            <w:pPr>
              <w:pStyle w:val="ConsPlusNormal"/>
              <w:outlineLvl w:val="2"/>
            </w:pPr>
            <w:r>
              <w:lastRenderedPageBreak/>
              <w:t>Подпрограмма 3 "Развитие инфраструктуры объектов спорта"</w:t>
            </w:r>
          </w:p>
        </w:tc>
      </w:tr>
      <w:tr w:rsidR="00124D11">
        <w:tc>
          <w:tcPr>
            <w:tcW w:w="11395" w:type="dxa"/>
            <w:gridSpan w:val="8"/>
          </w:tcPr>
          <w:p w:rsidR="00124D11" w:rsidRDefault="00124D11">
            <w:pPr>
              <w:pStyle w:val="ConsPlusNormal"/>
              <w:outlineLvl w:val="3"/>
            </w:pPr>
            <w:r>
              <w:t>Задача: укрепление материально-технической базы физической культуры и спорта</w:t>
            </w:r>
          </w:p>
        </w:tc>
      </w:tr>
      <w:tr w:rsidR="00124D11">
        <w:tc>
          <w:tcPr>
            <w:tcW w:w="567" w:type="dxa"/>
            <w:vMerge w:val="restart"/>
          </w:tcPr>
          <w:p w:rsidR="00124D11" w:rsidRDefault="00124D11">
            <w:pPr>
              <w:pStyle w:val="ConsPlusNormal"/>
            </w:pPr>
            <w:r>
              <w:t>24</w:t>
            </w:r>
          </w:p>
        </w:tc>
        <w:tc>
          <w:tcPr>
            <w:tcW w:w="2608" w:type="dxa"/>
            <w:vMerge w:val="restart"/>
          </w:tcPr>
          <w:p w:rsidR="00124D11" w:rsidRDefault="00124D11">
            <w:pPr>
              <w:pStyle w:val="ConsPlusNormal"/>
            </w:pPr>
            <w:r>
              <w:t>Подготовка объектов спорта к проведению Сельских спортивных игр в Кабанском районе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15000,00</w:t>
            </w:r>
          </w:p>
        </w:tc>
        <w:tc>
          <w:tcPr>
            <w:tcW w:w="2438" w:type="dxa"/>
            <w:vMerge w:val="restart"/>
          </w:tcPr>
          <w:p w:rsidR="00124D11" w:rsidRDefault="00124D11">
            <w:pPr>
              <w:pStyle w:val="ConsPlusNormal"/>
            </w:pPr>
            <w:r>
              <w:t>Увеличение количества отремонтированных спортивных объектов района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6000,00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21000,00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tcPr>
          <w:p w:rsidR="00124D11" w:rsidRDefault="00124D11">
            <w:pPr>
              <w:pStyle w:val="ConsPlusNormal"/>
            </w:pPr>
            <w:r>
              <w:t>25</w:t>
            </w:r>
          </w:p>
        </w:tc>
        <w:tc>
          <w:tcPr>
            <w:tcW w:w="2608" w:type="dxa"/>
          </w:tcPr>
          <w:p w:rsidR="00124D11" w:rsidRDefault="00124D11">
            <w:pPr>
              <w:pStyle w:val="ConsPlusNormal"/>
            </w:pPr>
            <w:r>
              <w:t>Подготовка объектов спорта к проведению Сельских спортивных игр в Селенгинском районе</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2014 г.</w:t>
            </w:r>
          </w:p>
        </w:tc>
        <w:tc>
          <w:tcPr>
            <w:tcW w:w="850" w:type="dxa"/>
          </w:tcPr>
          <w:p w:rsidR="00124D11" w:rsidRDefault="00124D11">
            <w:pPr>
              <w:pStyle w:val="ConsPlusNormal"/>
            </w:pPr>
            <w:r>
              <w:t>2014 г.</w:t>
            </w:r>
          </w:p>
        </w:tc>
        <w:tc>
          <w:tcPr>
            <w:tcW w:w="850" w:type="dxa"/>
          </w:tcPr>
          <w:p w:rsidR="00124D11" w:rsidRDefault="00124D11">
            <w:pPr>
              <w:pStyle w:val="ConsPlusNormal"/>
            </w:pPr>
            <w:r>
              <w:t>2014 г.</w:t>
            </w:r>
          </w:p>
        </w:tc>
        <w:tc>
          <w:tcPr>
            <w:tcW w:w="1304" w:type="dxa"/>
          </w:tcPr>
          <w:p w:rsidR="00124D11" w:rsidRDefault="00124D11">
            <w:pPr>
              <w:pStyle w:val="ConsPlusNormal"/>
              <w:jc w:val="right"/>
            </w:pPr>
            <w:r>
              <w:t>21000,00</w:t>
            </w:r>
          </w:p>
        </w:tc>
        <w:tc>
          <w:tcPr>
            <w:tcW w:w="2438" w:type="dxa"/>
          </w:tcPr>
          <w:p w:rsidR="00124D11" w:rsidRDefault="00124D11">
            <w:pPr>
              <w:pStyle w:val="ConsPlusNormal"/>
            </w:pPr>
          </w:p>
        </w:tc>
      </w:tr>
      <w:tr w:rsidR="00124D11">
        <w:tc>
          <w:tcPr>
            <w:tcW w:w="567" w:type="dxa"/>
          </w:tcPr>
          <w:p w:rsidR="00124D11" w:rsidRDefault="00124D11">
            <w:pPr>
              <w:pStyle w:val="ConsPlusNormal"/>
            </w:pPr>
            <w:r>
              <w:t>26</w:t>
            </w:r>
          </w:p>
        </w:tc>
        <w:tc>
          <w:tcPr>
            <w:tcW w:w="2608" w:type="dxa"/>
          </w:tcPr>
          <w:p w:rsidR="00124D11" w:rsidRDefault="00124D11">
            <w:pPr>
              <w:pStyle w:val="ConsPlusNormal"/>
            </w:pPr>
            <w:r>
              <w:t xml:space="preserve">Подготовка объектов </w:t>
            </w:r>
            <w:r>
              <w:lastRenderedPageBreak/>
              <w:t>спорта к проведению Сельских спортивных игр в Курумканском районе</w:t>
            </w:r>
          </w:p>
        </w:tc>
        <w:tc>
          <w:tcPr>
            <w:tcW w:w="1928" w:type="dxa"/>
          </w:tcPr>
          <w:p w:rsidR="00124D11" w:rsidRDefault="00124D11">
            <w:pPr>
              <w:pStyle w:val="ConsPlusNormal"/>
            </w:pPr>
            <w:r>
              <w:lastRenderedPageBreak/>
              <w:t xml:space="preserve">Министерство </w:t>
            </w:r>
            <w:r>
              <w:lastRenderedPageBreak/>
              <w:t>спорта и молодежной политики Республики Бурятия</w:t>
            </w:r>
          </w:p>
        </w:tc>
        <w:tc>
          <w:tcPr>
            <w:tcW w:w="850" w:type="dxa"/>
          </w:tcPr>
          <w:p w:rsidR="00124D11" w:rsidRDefault="00124D11">
            <w:pPr>
              <w:pStyle w:val="ConsPlusNormal"/>
            </w:pPr>
            <w:r>
              <w:lastRenderedPageBreak/>
              <w:t>2015 г.</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21000,00</w:t>
            </w:r>
          </w:p>
        </w:tc>
        <w:tc>
          <w:tcPr>
            <w:tcW w:w="2438" w:type="dxa"/>
          </w:tcPr>
          <w:p w:rsidR="00124D11" w:rsidRDefault="00124D11">
            <w:pPr>
              <w:pStyle w:val="ConsPlusNormal"/>
            </w:pPr>
            <w:r>
              <w:t xml:space="preserve">Увеличение количества </w:t>
            </w:r>
            <w:r>
              <w:lastRenderedPageBreak/>
              <w:t>отремонтированных спортивных объектов района</w:t>
            </w:r>
          </w:p>
        </w:tc>
      </w:tr>
      <w:tr w:rsidR="00124D11">
        <w:tc>
          <w:tcPr>
            <w:tcW w:w="567" w:type="dxa"/>
            <w:vMerge w:val="restart"/>
          </w:tcPr>
          <w:p w:rsidR="00124D11" w:rsidRDefault="00124D11">
            <w:pPr>
              <w:pStyle w:val="ConsPlusNormal"/>
            </w:pPr>
            <w:r>
              <w:lastRenderedPageBreak/>
              <w:t>27</w:t>
            </w:r>
          </w:p>
        </w:tc>
        <w:tc>
          <w:tcPr>
            <w:tcW w:w="2608" w:type="dxa"/>
            <w:vMerge w:val="restart"/>
          </w:tcPr>
          <w:p w:rsidR="00124D11" w:rsidRDefault="00124D11">
            <w:pPr>
              <w:pStyle w:val="ConsPlusNormal"/>
            </w:pPr>
            <w:r>
              <w:t>Подготовка объектов спорта к проведению Сельских спортивных игр в Мухоршибирском районе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2016 г.</w:t>
            </w:r>
          </w:p>
        </w:tc>
        <w:tc>
          <w:tcPr>
            <w:tcW w:w="850" w:type="dxa"/>
            <w:vMerge w:val="restart"/>
          </w:tcPr>
          <w:p w:rsidR="00124D11" w:rsidRDefault="00124D11">
            <w:pPr>
              <w:pStyle w:val="ConsPlusNormal"/>
            </w:pPr>
            <w:r>
              <w:t>2017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15000,00</w:t>
            </w:r>
          </w:p>
        </w:tc>
        <w:tc>
          <w:tcPr>
            <w:tcW w:w="2438" w:type="dxa"/>
            <w:vMerge w:val="restart"/>
          </w:tcPr>
          <w:p w:rsidR="00124D11" w:rsidRDefault="00124D11">
            <w:pPr>
              <w:pStyle w:val="ConsPlusNormal"/>
            </w:pPr>
            <w:r>
              <w:t>Увеличение количества отремонтированных спортивных объектов района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6125,10</w:t>
            </w:r>
          </w:p>
        </w:tc>
        <w:tc>
          <w:tcPr>
            <w:tcW w:w="2438" w:type="dxa"/>
            <w:vMerge/>
          </w:tcPr>
          <w:p w:rsidR="00124D11" w:rsidRDefault="00124D11"/>
        </w:tc>
      </w:tr>
      <w:tr w:rsidR="00124D11">
        <w:tc>
          <w:tcPr>
            <w:tcW w:w="567" w:type="dxa"/>
            <w:vMerge w:val="restart"/>
          </w:tcPr>
          <w:p w:rsidR="00124D11" w:rsidRDefault="00124D11">
            <w:pPr>
              <w:pStyle w:val="ConsPlusNormal"/>
            </w:pPr>
            <w:r>
              <w:t>28</w:t>
            </w:r>
          </w:p>
        </w:tc>
        <w:tc>
          <w:tcPr>
            <w:tcW w:w="2608" w:type="dxa"/>
            <w:vMerge w:val="restart"/>
          </w:tcPr>
          <w:p w:rsidR="00124D11" w:rsidRDefault="00124D11">
            <w:pPr>
              <w:pStyle w:val="ConsPlusNormal"/>
            </w:pPr>
            <w:r>
              <w:t>Подготовка объектов спорта к проведению Сельских спортивных игр в Тункинском районе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15000,00</w:t>
            </w:r>
          </w:p>
        </w:tc>
        <w:tc>
          <w:tcPr>
            <w:tcW w:w="2438" w:type="dxa"/>
            <w:vMerge w:val="restart"/>
          </w:tcPr>
          <w:p w:rsidR="00124D11" w:rsidRDefault="00124D11">
            <w:pPr>
              <w:pStyle w:val="ConsPlusNormal"/>
            </w:pPr>
            <w:r>
              <w:t>Увеличение количества отремонтированных спортивных объектов района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13287,70</w:t>
            </w:r>
          </w:p>
        </w:tc>
        <w:tc>
          <w:tcPr>
            <w:tcW w:w="2438" w:type="dxa"/>
            <w:vMerge/>
          </w:tcPr>
          <w:p w:rsidR="00124D11" w:rsidRDefault="00124D11"/>
        </w:tc>
      </w:tr>
      <w:tr w:rsidR="00124D11">
        <w:tc>
          <w:tcPr>
            <w:tcW w:w="567" w:type="dxa"/>
            <w:vMerge w:val="restart"/>
          </w:tcPr>
          <w:p w:rsidR="00124D11" w:rsidRDefault="00124D11">
            <w:pPr>
              <w:pStyle w:val="ConsPlusNormal"/>
            </w:pPr>
            <w:r>
              <w:t>29</w:t>
            </w:r>
          </w:p>
        </w:tc>
        <w:tc>
          <w:tcPr>
            <w:tcW w:w="2608" w:type="dxa"/>
            <w:vMerge w:val="restart"/>
          </w:tcPr>
          <w:p w:rsidR="00124D11" w:rsidRDefault="00124D11">
            <w:pPr>
              <w:pStyle w:val="ConsPlusNormal"/>
            </w:pPr>
            <w:r>
              <w:t>Подготовка объектов спорта к проведению Сельских спортивных игр</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2019</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количества отремонтированных спортивных объектов района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21000,00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21000,00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21000,00</w:t>
            </w:r>
          </w:p>
        </w:tc>
        <w:tc>
          <w:tcPr>
            <w:tcW w:w="2438" w:type="dxa"/>
            <w:vMerge/>
          </w:tcPr>
          <w:p w:rsidR="00124D11" w:rsidRDefault="00124D11"/>
        </w:tc>
      </w:tr>
      <w:tr w:rsidR="00124D11">
        <w:tc>
          <w:tcPr>
            <w:tcW w:w="567" w:type="dxa"/>
          </w:tcPr>
          <w:p w:rsidR="00124D11" w:rsidRDefault="00124D11">
            <w:pPr>
              <w:pStyle w:val="ConsPlusNormal"/>
            </w:pPr>
            <w:r>
              <w:t>30</w:t>
            </w:r>
          </w:p>
        </w:tc>
        <w:tc>
          <w:tcPr>
            <w:tcW w:w="2608" w:type="dxa"/>
          </w:tcPr>
          <w:p w:rsidR="00124D11" w:rsidRDefault="00124D11">
            <w:pPr>
              <w:pStyle w:val="ConsPlusNormal"/>
            </w:pPr>
            <w:r>
              <w:t>Приобретение техники для заливки и очистки льда в Кабанском районе</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629,00</w:t>
            </w:r>
          </w:p>
        </w:tc>
        <w:tc>
          <w:tcPr>
            <w:tcW w:w="2438" w:type="dxa"/>
          </w:tcPr>
          <w:p w:rsidR="00124D11" w:rsidRDefault="00124D11">
            <w:pPr>
              <w:pStyle w:val="ConsPlusNormal"/>
            </w:pPr>
          </w:p>
        </w:tc>
      </w:tr>
      <w:tr w:rsidR="00124D11">
        <w:tc>
          <w:tcPr>
            <w:tcW w:w="567" w:type="dxa"/>
            <w:vMerge w:val="restart"/>
          </w:tcPr>
          <w:p w:rsidR="00124D11" w:rsidRDefault="00124D11">
            <w:pPr>
              <w:pStyle w:val="ConsPlusNormal"/>
            </w:pPr>
            <w:r>
              <w:lastRenderedPageBreak/>
              <w:t>31</w:t>
            </w:r>
          </w:p>
        </w:tc>
        <w:tc>
          <w:tcPr>
            <w:tcW w:w="2608" w:type="dxa"/>
            <w:vMerge w:val="restart"/>
          </w:tcPr>
          <w:p w:rsidR="00124D11" w:rsidRDefault="00124D11">
            <w:pPr>
              <w:pStyle w:val="ConsPlusNormal"/>
            </w:pPr>
            <w:r>
              <w:t>Строительство спортивного центра с универсальным игровым залом в с. Максимиха Баргузинского района</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2014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14500,00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60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2723,50</w:t>
            </w:r>
          </w:p>
        </w:tc>
        <w:tc>
          <w:tcPr>
            <w:tcW w:w="2438" w:type="dxa"/>
            <w:vMerge/>
          </w:tcPr>
          <w:p w:rsidR="00124D11" w:rsidRDefault="00124D11"/>
        </w:tc>
      </w:tr>
      <w:tr w:rsidR="00124D11">
        <w:tc>
          <w:tcPr>
            <w:tcW w:w="567" w:type="dxa"/>
            <w:vMerge w:val="restart"/>
          </w:tcPr>
          <w:p w:rsidR="00124D11" w:rsidRDefault="00124D11">
            <w:pPr>
              <w:pStyle w:val="ConsPlusNormal"/>
            </w:pPr>
            <w:r>
              <w:t>32</w:t>
            </w:r>
          </w:p>
        </w:tc>
        <w:tc>
          <w:tcPr>
            <w:tcW w:w="2608" w:type="dxa"/>
            <w:vMerge w:val="restart"/>
          </w:tcPr>
          <w:p w:rsidR="00124D11" w:rsidRDefault="00124D11">
            <w:pPr>
              <w:pStyle w:val="ConsPlusNormal"/>
            </w:pPr>
            <w:r>
              <w:t>Разработка ПСД на строительство спортивного центра с универсальным игровым залом в п. Максимиха Баргузинского района Республики Бурятия</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2020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1958,40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4569,70</w:t>
            </w:r>
          </w:p>
        </w:tc>
        <w:tc>
          <w:tcPr>
            <w:tcW w:w="2438" w:type="dxa"/>
            <w:vMerge/>
          </w:tcPr>
          <w:p w:rsidR="00124D11" w:rsidRDefault="00124D11"/>
        </w:tc>
      </w:tr>
      <w:tr w:rsidR="00124D11">
        <w:tc>
          <w:tcPr>
            <w:tcW w:w="567" w:type="dxa"/>
          </w:tcPr>
          <w:p w:rsidR="00124D11" w:rsidRDefault="00124D11">
            <w:pPr>
              <w:pStyle w:val="ConsPlusNormal"/>
            </w:pPr>
            <w:r>
              <w:t>33</w:t>
            </w:r>
          </w:p>
        </w:tc>
        <w:tc>
          <w:tcPr>
            <w:tcW w:w="2608" w:type="dxa"/>
          </w:tcPr>
          <w:p w:rsidR="00124D11" w:rsidRDefault="00124D11">
            <w:pPr>
              <w:pStyle w:val="ConsPlusNormal"/>
            </w:pPr>
            <w:r>
              <w:t>Региональный центр по стрельбе из лука в г. Улан-Удэ Республики Бурятия (в том числе корректировка проектной и рабочей документации)</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w:t>
            </w:r>
          </w:p>
        </w:tc>
        <w:tc>
          <w:tcPr>
            <w:tcW w:w="1304" w:type="dxa"/>
          </w:tcPr>
          <w:p w:rsidR="00124D11" w:rsidRDefault="00124D11">
            <w:pPr>
              <w:pStyle w:val="ConsPlusNormal"/>
              <w:jc w:val="right"/>
            </w:pPr>
            <w:r>
              <w:t>784,50</w:t>
            </w:r>
          </w:p>
        </w:tc>
        <w:tc>
          <w:tcPr>
            <w:tcW w:w="2438" w:type="dxa"/>
          </w:tcPr>
          <w:p w:rsidR="00124D11" w:rsidRDefault="00124D11">
            <w:pPr>
              <w:pStyle w:val="ConsPlusNormal"/>
            </w:pPr>
            <w:r>
              <w:t>Увеличение пропускной способности спортивных сооружений района на 100 чел./ч</w:t>
            </w:r>
          </w:p>
        </w:tc>
      </w:tr>
      <w:tr w:rsidR="00124D11">
        <w:tc>
          <w:tcPr>
            <w:tcW w:w="567" w:type="dxa"/>
          </w:tcPr>
          <w:p w:rsidR="00124D11" w:rsidRDefault="00124D11">
            <w:pPr>
              <w:pStyle w:val="ConsPlusNormal"/>
            </w:pPr>
            <w:r>
              <w:t>34</w:t>
            </w:r>
          </w:p>
        </w:tc>
        <w:tc>
          <w:tcPr>
            <w:tcW w:w="2608" w:type="dxa"/>
          </w:tcPr>
          <w:p w:rsidR="00124D11" w:rsidRDefault="00124D11">
            <w:pPr>
              <w:pStyle w:val="ConsPlusNormal"/>
            </w:pPr>
            <w:r>
              <w:t>Спортивный центр с универсальным игровым залом в с. Бичура Бичурского района Республики Бурятия</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w:t>
            </w:r>
          </w:p>
        </w:tc>
        <w:tc>
          <w:tcPr>
            <w:tcW w:w="1304" w:type="dxa"/>
          </w:tcPr>
          <w:p w:rsidR="00124D11" w:rsidRDefault="00124D11">
            <w:pPr>
              <w:pStyle w:val="ConsPlusNormal"/>
              <w:jc w:val="right"/>
            </w:pPr>
            <w:r>
              <w:t>16389,90</w:t>
            </w:r>
          </w:p>
        </w:tc>
        <w:tc>
          <w:tcPr>
            <w:tcW w:w="2438" w:type="dxa"/>
          </w:tcPr>
          <w:p w:rsidR="00124D11" w:rsidRDefault="00124D11">
            <w:pPr>
              <w:pStyle w:val="ConsPlusNormal"/>
            </w:pPr>
            <w:r>
              <w:t>Увеличение пропускной способности спортивных сооружений района на 64 чел./ч</w:t>
            </w:r>
          </w:p>
        </w:tc>
      </w:tr>
      <w:tr w:rsidR="00124D11">
        <w:tc>
          <w:tcPr>
            <w:tcW w:w="567" w:type="dxa"/>
          </w:tcPr>
          <w:p w:rsidR="00124D11" w:rsidRDefault="00124D11">
            <w:pPr>
              <w:pStyle w:val="ConsPlusNormal"/>
            </w:pPr>
            <w:r>
              <w:t>35</w:t>
            </w:r>
          </w:p>
        </w:tc>
        <w:tc>
          <w:tcPr>
            <w:tcW w:w="2608" w:type="dxa"/>
          </w:tcPr>
          <w:p w:rsidR="00124D11" w:rsidRDefault="00124D11">
            <w:pPr>
              <w:pStyle w:val="ConsPlusNormal"/>
            </w:pPr>
            <w:r>
              <w:t>Строительство универсального спортивного зала в г. Закаменск Закаменского района</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29100,00</w:t>
            </w:r>
          </w:p>
        </w:tc>
        <w:tc>
          <w:tcPr>
            <w:tcW w:w="2438" w:type="dxa"/>
          </w:tcPr>
          <w:p w:rsidR="00124D11" w:rsidRDefault="00124D11">
            <w:pPr>
              <w:pStyle w:val="ConsPlusNormal"/>
            </w:pPr>
            <w:r>
              <w:t>Увеличение пропускной способности спортивных сооружений района на 64 чел./ч</w:t>
            </w:r>
          </w:p>
        </w:tc>
      </w:tr>
      <w:tr w:rsidR="00124D11">
        <w:tc>
          <w:tcPr>
            <w:tcW w:w="567" w:type="dxa"/>
            <w:vMerge w:val="restart"/>
          </w:tcPr>
          <w:p w:rsidR="00124D11" w:rsidRDefault="00124D11">
            <w:pPr>
              <w:pStyle w:val="ConsPlusNormal"/>
            </w:pPr>
            <w:r>
              <w:t>36</w:t>
            </w:r>
          </w:p>
        </w:tc>
        <w:tc>
          <w:tcPr>
            <w:tcW w:w="2608" w:type="dxa"/>
            <w:vMerge w:val="restart"/>
          </w:tcPr>
          <w:p w:rsidR="00124D11" w:rsidRDefault="00124D11">
            <w:pPr>
              <w:pStyle w:val="ConsPlusNormal"/>
            </w:pPr>
            <w:r>
              <w:t xml:space="preserve">Строительство </w:t>
            </w:r>
            <w:r>
              <w:lastRenderedPageBreak/>
              <w:t>спортивного центра с универсальным игровым залом в г. Гусиноозерск Селенгинского района</w:t>
            </w:r>
          </w:p>
        </w:tc>
        <w:tc>
          <w:tcPr>
            <w:tcW w:w="1928" w:type="dxa"/>
            <w:vMerge w:val="restart"/>
          </w:tcPr>
          <w:p w:rsidR="00124D11" w:rsidRDefault="00124D11">
            <w:pPr>
              <w:pStyle w:val="ConsPlusNormal"/>
            </w:pPr>
            <w:r>
              <w:lastRenderedPageBreak/>
              <w:t xml:space="preserve">Министерство </w:t>
            </w:r>
            <w:r>
              <w:lastRenderedPageBreak/>
              <w:t>строительства и модернизации ЖКК Республики Бурятия</w:t>
            </w:r>
          </w:p>
        </w:tc>
        <w:tc>
          <w:tcPr>
            <w:tcW w:w="850" w:type="dxa"/>
            <w:vMerge w:val="restart"/>
          </w:tcPr>
          <w:p w:rsidR="00124D11" w:rsidRDefault="00124D11">
            <w:pPr>
              <w:pStyle w:val="ConsPlusNormal"/>
            </w:pPr>
            <w:r>
              <w:lastRenderedPageBreak/>
              <w:t>2013 г.</w:t>
            </w:r>
          </w:p>
        </w:tc>
        <w:tc>
          <w:tcPr>
            <w:tcW w:w="850" w:type="dxa"/>
            <w:vMerge w:val="restart"/>
          </w:tcPr>
          <w:p w:rsidR="00124D11" w:rsidRDefault="00124D11">
            <w:pPr>
              <w:pStyle w:val="ConsPlusNormal"/>
            </w:pPr>
            <w:r>
              <w:t>2015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24000,00</w:t>
            </w:r>
          </w:p>
        </w:tc>
        <w:tc>
          <w:tcPr>
            <w:tcW w:w="2438" w:type="dxa"/>
            <w:vMerge w:val="restart"/>
          </w:tcPr>
          <w:p w:rsidR="00124D11" w:rsidRDefault="00124D11">
            <w:pPr>
              <w:pStyle w:val="ConsPlusNormal"/>
            </w:pPr>
            <w:r>
              <w:t xml:space="preserve">Увеличение пропускной </w:t>
            </w:r>
            <w:r>
              <w:lastRenderedPageBreak/>
              <w:t>способности спортивных сооружений района на 64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10900,00</w:t>
            </w:r>
          </w:p>
        </w:tc>
        <w:tc>
          <w:tcPr>
            <w:tcW w:w="2438" w:type="dxa"/>
            <w:vMerge/>
          </w:tcPr>
          <w:p w:rsidR="00124D11" w:rsidRDefault="00124D11"/>
        </w:tc>
      </w:tr>
      <w:tr w:rsidR="00124D11">
        <w:tc>
          <w:tcPr>
            <w:tcW w:w="567" w:type="dxa"/>
            <w:vMerge w:val="restart"/>
          </w:tcPr>
          <w:p w:rsidR="00124D11" w:rsidRDefault="00124D11">
            <w:pPr>
              <w:pStyle w:val="ConsPlusNormal"/>
            </w:pPr>
            <w:r>
              <w:t>37</w:t>
            </w:r>
          </w:p>
        </w:tc>
        <w:tc>
          <w:tcPr>
            <w:tcW w:w="2608" w:type="dxa"/>
            <w:vMerge w:val="restart"/>
          </w:tcPr>
          <w:p w:rsidR="00124D11" w:rsidRDefault="00124D11">
            <w:pPr>
              <w:pStyle w:val="ConsPlusNormal"/>
            </w:pPr>
            <w:r>
              <w:t>Спортивный комплекс с универсальным игровым залом в с. Курумкан Курумканского района</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2016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27800,00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67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45430,40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28242,30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57,90</w:t>
            </w:r>
          </w:p>
        </w:tc>
        <w:tc>
          <w:tcPr>
            <w:tcW w:w="2438" w:type="dxa"/>
            <w:vMerge/>
          </w:tcPr>
          <w:p w:rsidR="00124D11" w:rsidRDefault="00124D11"/>
        </w:tc>
      </w:tr>
      <w:tr w:rsidR="00124D11">
        <w:tc>
          <w:tcPr>
            <w:tcW w:w="567" w:type="dxa"/>
          </w:tcPr>
          <w:p w:rsidR="00124D11" w:rsidRDefault="00124D11">
            <w:pPr>
              <w:pStyle w:val="ConsPlusNormal"/>
            </w:pPr>
            <w:r>
              <w:t>38</w:t>
            </w:r>
          </w:p>
        </w:tc>
        <w:tc>
          <w:tcPr>
            <w:tcW w:w="2608" w:type="dxa"/>
          </w:tcPr>
          <w:p w:rsidR="00124D11" w:rsidRDefault="00124D11">
            <w:pPr>
              <w:pStyle w:val="ConsPlusNormal"/>
            </w:pPr>
            <w:r>
              <w:t>Стадион на 10 тыс. зрителей на набережной реки Селенга в Советском районе г. Улан-Удэ (4 этап). Устройство стрелкового тира (в том числе разработка проектной документации)</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6840,20</w:t>
            </w:r>
          </w:p>
        </w:tc>
        <w:tc>
          <w:tcPr>
            <w:tcW w:w="2438" w:type="dxa"/>
          </w:tcPr>
          <w:p w:rsidR="00124D11" w:rsidRDefault="00124D11">
            <w:pPr>
              <w:pStyle w:val="ConsPlusNormal"/>
            </w:pPr>
            <w:r>
              <w:t>Увеличение пропускной способности спортивных сооружений района на 52 чел./ч</w:t>
            </w:r>
          </w:p>
        </w:tc>
      </w:tr>
      <w:tr w:rsidR="00124D11">
        <w:tc>
          <w:tcPr>
            <w:tcW w:w="567" w:type="dxa"/>
            <w:vMerge w:val="restart"/>
          </w:tcPr>
          <w:p w:rsidR="00124D11" w:rsidRDefault="00124D11">
            <w:pPr>
              <w:pStyle w:val="ConsPlusNormal"/>
            </w:pPr>
            <w:r>
              <w:t>39</w:t>
            </w:r>
          </w:p>
        </w:tc>
        <w:tc>
          <w:tcPr>
            <w:tcW w:w="2608" w:type="dxa"/>
            <w:vMerge w:val="restart"/>
          </w:tcPr>
          <w:p w:rsidR="00124D11" w:rsidRDefault="00124D11">
            <w:pPr>
              <w:pStyle w:val="ConsPlusNormal"/>
            </w:pPr>
            <w:r>
              <w:t>Строительство спортивного зала в муниципальном образовательном учреждении "Маловская СОШ", п. Маловский, Баунтовский район</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13300,00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134,90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530,40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40</w:t>
            </w:r>
          </w:p>
        </w:tc>
        <w:tc>
          <w:tcPr>
            <w:tcW w:w="2608" w:type="dxa"/>
            <w:vMerge w:val="restart"/>
          </w:tcPr>
          <w:p w:rsidR="00124D11" w:rsidRDefault="00124D11">
            <w:pPr>
              <w:pStyle w:val="ConsPlusNormal"/>
            </w:pPr>
            <w:r>
              <w:t>Строительство спортивного зала в Тэгдинской СОШ, ул. Тэгда Хоринского района</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2014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13300,00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129,80</w:t>
            </w:r>
          </w:p>
        </w:tc>
        <w:tc>
          <w:tcPr>
            <w:tcW w:w="2438" w:type="dxa"/>
            <w:vMerge/>
          </w:tcPr>
          <w:p w:rsidR="00124D11" w:rsidRDefault="00124D11"/>
        </w:tc>
      </w:tr>
      <w:tr w:rsidR="00124D11">
        <w:tc>
          <w:tcPr>
            <w:tcW w:w="567" w:type="dxa"/>
            <w:vMerge w:val="restart"/>
          </w:tcPr>
          <w:p w:rsidR="00124D11" w:rsidRDefault="00124D11">
            <w:pPr>
              <w:pStyle w:val="ConsPlusNormal"/>
            </w:pPr>
            <w:r>
              <w:t>41</w:t>
            </w:r>
          </w:p>
        </w:tc>
        <w:tc>
          <w:tcPr>
            <w:tcW w:w="2608" w:type="dxa"/>
            <w:vMerge w:val="restart"/>
          </w:tcPr>
          <w:p w:rsidR="00124D11" w:rsidRDefault="00124D11">
            <w:pPr>
              <w:pStyle w:val="ConsPlusNormal"/>
            </w:pPr>
            <w:r>
              <w:t>Строительство спортивного зала в Кичерской СОШ, п. Кичера Северо-Байкальского района</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2014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13300,00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401,60</w:t>
            </w:r>
          </w:p>
        </w:tc>
        <w:tc>
          <w:tcPr>
            <w:tcW w:w="2438" w:type="dxa"/>
            <w:vMerge/>
          </w:tcPr>
          <w:p w:rsidR="00124D11" w:rsidRDefault="00124D11"/>
        </w:tc>
      </w:tr>
      <w:tr w:rsidR="00124D11">
        <w:tc>
          <w:tcPr>
            <w:tcW w:w="567" w:type="dxa"/>
          </w:tcPr>
          <w:p w:rsidR="00124D11" w:rsidRDefault="00124D11">
            <w:pPr>
              <w:pStyle w:val="ConsPlusNormal"/>
            </w:pPr>
            <w:r>
              <w:t>42</w:t>
            </w:r>
          </w:p>
        </w:tc>
        <w:tc>
          <w:tcPr>
            <w:tcW w:w="2608" w:type="dxa"/>
          </w:tcPr>
          <w:p w:rsidR="00124D11" w:rsidRDefault="00124D11">
            <w:pPr>
              <w:pStyle w:val="ConsPlusNormal"/>
            </w:pPr>
            <w:r>
              <w:t>Строительство спортивного зала в Зун-Муринской СОШ, с. Зун-Мурино Тункинского района</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13300,00</w:t>
            </w:r>
          </w:p>
        </w:tc>
        <w:tc>
          <w:tcPr>
            <w:tcW w:w="2438" w:type="dxa"/>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tcPr>
          <w:p w:rsidR="00124D11" w:rsidRDefault="00124D11">
            <w:pPr>
              <w:pStyle w:val="ConsPlusNormal"/>
            </w:pPr>
            <w:r>
              <w:t>43</w:t>
            </w:r>
          </w:p>
        </w:tc>
        <w:tc>
          <w:tcPr>
            <w:tcW w:w="2608" w:type="dxa"/>
          </w:tcPr>
          <w:p w:rsidR="00124D11" w:rsidRDefault="00124D11">
            <w:pPr>
              <w:pStyle w:val="ConsPlusNormal"/>
            </w:pPr>
            <w:r>
              <w:t>Строительство спортивной площадки с искусственным покрытием 30 x 16 м в с. Татаурово Прибайкальского района</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2015,30</w:t>
            </w:r>
          </w:p>
        </w:tc>
        <w:tc>
          <w:tcPr>
            <w:tcW w:w="2438" w:type="dxa"/>
          </w:tcPr>
          <w:p w:rsidR="00124D11" w:rsidRDefault="00124D11">
            <w:pPr>
              <w:pStyle w:val="ConsPlusNormal"/>
            </w:pPr>
            <w:r>
              <w:t>Увеличение пропускной способности спортивных сооружений района на 22 чел.</w:t>
            </w:r>
          </w:p>
        </w:tc>
      </w:tr>
      <w:tr w:rsidR="00124D11">
        <w:tc>
          <w:tcPr>
            <w:tcW w:w="567" w:type="dxa"/>
          </w:tcPr>
          <w:p w:rsidR="00124D11" w:rsidRDefault="00124D11">
            <w:pPr>
              <w:pStyle w:val="ConsPlusNormal"/>
            </w:pPr>
            <w:r>
              <w:t>44</w:t>
            </w:r>
          </w:p>
        </w:tc>
        <w:tc>
          <w:tcPr>
            <w:tcW w:w="2608" w:type="dxa"/>
          </w:tcPr>
          <w:p w:rsidR="00124D11" w:rsidRDefault="00124D11">
            <w:pPr>
              <w:pStyle w:val="ConsPlusNormal"/>
            </w:pPr>
            <w:r>
              <w:t xml:space="preserve">Быстровозводимый крытый каток на территории Центрального стадиона г. Улан-Удэ </w:t>
            </w:r>
            <w:r>
              <w:lastRenderedPageBreak/>
              <w:t>Республики Бурятия (в том числе разработка проектной и рабочей документации)</w:t>
            </w:r>
          </w:p>
        </w:tc>
        <w:tc>
          <w:tcPr>
            <w:tcW w:w="1928" w:type="dxa"/>
          </w:tcPr>
          <w:p w:rsidR="00124D11" w:rsidRDefault="00124D11">
            <w:pPr>
              <w:pStyle w:val="ConsPlusNormal"/>
            </w:pPr>
            <w:r>
              <w:lastRenderedPageBreak/>
              <w:t xml:space="preserve">Министерство строительства и модернизации ЖКК Республики </w:t>
            </w:r>
            <w:r>
              <w:lastRenderedPageBreak/>
              <w:t>Бурятия</w:t>
            </w:r>
          </w:p>
        </w:tc>
        <w:tc>
          <w:tcPr>
            <w:tcW w:w="850" w:type="dxa"/>
          </w:tcPr>
          <w:p w:rsidR="00124D11" w:rsidRDefault="00124D11">
            <w:pPr>
              <w:pStyle w:val="ConsPlusNormal"/>
            </w:pPr>
            <w:r>
              <w:lastRenderedPageBreak/>
              <w:t>2015 г.</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1250,00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vMerge w:val="restart"/>
          </w:tcPr>
          <w:p w:rsidR="00124D11" w:rsidRDefault="00124D11">
            <w:pPr>
              <w:pStyle w:val="ConsPlusNormal"/>
            </w:pPr>
            <w:r>
              <w:lastRenderedPageBreak/>
              <w:t>45</w:t>
            </w:r>
          </w:p>
        </w:tc>
        <w:tc>
          <w:tcPr>
            <w:tcW w:w="2608" w:type="dxa"/>
            <w:vMerge w:val="restart"/>
          </w:tcPr>
          <w:p w:rsidR="00124D11" w:rsidRDefault="00124D11">
            <w:pPr>
              <w:pStyle w:val="ConsPlusNormal"/>
            </w:pPr>
            <w:r>
              <w:t>Целевое направление: строительство объектов физической культуры и спорта. Быстровозводимый крытый каток на территории Центрального стадиона г. Улан-Удэ Республики Бурятия (в том числе разработка проектной и рабочей документации)</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2016 г.</w:t>
            </w:r>
          </w:p>
        </w:tc>
        <w:tc>
          <w:tcPr>
            <w:tcW w:w="850" w:type="dxa"/>
            <w:vMerge w:val="restart"/>
          </w:tcPr>
          <w:p w:rsidR="00124D11" w:rsidRDefault="00124D11">
            <w:pPr>
              <w:pStyle w:val="ConsPlusNormal"/>
            </w:pPr>
            <w:r>
              <w:t>2019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161,10</w:t>
            </w:r>
          </w:p>
        </w:tc>
        <w:tc>
          <w:tcPr>
            <w:tcW w:w="2438" w:type="dxa"/>
            <w:vMerge w:val="restart"/>
          </w:tcPr>
          <w:p w:rsidR="00124D11" w:rsidRDefault="00124D11">
            <w:pPr>
              <w:pStyle w:val="ConsPlusNormal"/>
            </w:pPr>
            <w:r>
              <w:t>Увеличение пропускной способности спортивных сооружений</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pPr>
          </w:p>
        </w:tc>
        <w:tc>
          <w:tcPr>
            <w:tcW w:w="2438" w:type="dxa"/>
            <w:vMerge/>
          </w:tcPr>
          <w:p w:rsidR="00124D11" w:rsidRDefault="00124D11"/>
        </w:tc>
      </w:tr>
      <w:tr w:rsidR="00124D11">
        <w:tc>
          <w:tcPr>
            <w:tcW w:w="567" w:type="dxa"/>
          </w:tcPr>
          <w:p w:rsidR="00124D11" w:rsidRDefault="00124D11">
            <w:pPr>
              <w:pStyle w:val="ConsPlusNormal"/>
            </w:pPr>
            <w:r>
              <w:t>46</w:t>
            </w:r>
          </w:p>
        </w:tc>
        <w:tc>
          <w:tcPr>
            <w:tcW w:w="2608" w:type="dxa"/>
          </w:tcPr>
          <w:p w:rsidR="00124D11" w:rsidRDefault="00124D11">
            <w:pPr>
              <w:pStyle w:val="ConsPlusNormal"/>
            </w:pPr>
            <w:r>
              <w:t>Строительство регионального центра единоборств в г. Улан-Удэ (в том числе разработка проектной и рабочей документации)</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10552,00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47</w:t>
            </w:r>
          </w:p>
        </w:tc>
        <w:tc>
          <w:tcPr>
            <w:tcW w:w="2608" w:type="dxa"/>
          </w:tcPr>
          <w:p w:rsidR="00124D11" w:rsidRDefault="00124D11">
            <w:pPr>
              <w:pStyle w:val="ConsPlusNormal"/>
            </w:pPr>
            <w:r>
              <w:t>Спортивный зал 30 x 18 м в с. Мухоршибирь Мухоршибирского района Республики Бурятия (в том числе разработка проектной и рабочей документации)</w:t>
            </w:r>
          </w:p>
        </w:tc>
        <w:tc>
          <w:tcPr>
            <w:tcW w:w="1928" w:type="dxa"/>
          </w:tcPr>
          <w:p w:rsidR="00124D11" w:rsidRDefault="00124D11">
            <w:pPr>
              <w:pStyle w:val="ConsPlusNormal"/>
            </w:pPr>
            <w:r>
              <w:t>Министерство строительства и модернизации ЖКК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643,20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vMerge w:val="restart"/>
          </w:tcPr>
          <w:p w:rsidR="00124D11" w:rsidRDefault="00124D11">
            <w:pPr>
              <w:pStyle w:val="ConsPlusNormal"/>
            </w:pPr>
            <w:r>
              <w:t>48</w:t>
            </w:r>
          </w:p>
        </w:tc>
        <w:tc>
          <w:tcPr>
            <w:tcW w:w="2608" w:type="dxa"/>
            <w:vMerge w:val="restart"/>
          </w:tcPr>
          <w:p w:rsidR="00124D11" w:rsidRDefault="00124D11">
            <w:pPr>
              <w:pStyle w:val="ConsPlusNormal"/>
            </w:pPr>
            <w:r>
              <w:t>Материально-</w:t>
            </w:r>
            <w:r>
              <w:lastRenderedPageBreak/>
              <w:t>техническое обеспечение объектов спорта Республики Бурятия</w:t>
            </w:r>
          </w:p>
        </w:tc>
        <w:tc>
          <w:tcPr>
            <w:tcW w:w="1928" w:type="dxa"/>
            <w:vMerge w:val="restart"/>
          </w:tcPr>
          <w:p w:rsidR="00124D11" w:rsidRDefault="00124D11">
            <w:pPr>
              <w:pStyle w:val="ConsPlusNormal"/>
            </w:pPr>
            <w:r>
              <w:lastRenderedPageBreak/>
              <w:t xml:space="preserve">Министерство </w:t>
            </w:r>
            <w:r>
              <w:lastRenderedPageBreak/>
              <w:t>спорта и молодежной политики Республики Бурятия</w:t>
            </w:r>
          </w:p>
        </w:tc>
        <w:tc>
          <w:tcPr>
            <w:tcW w:w="850" w:type="dxa"/>
            <w:vMerge w:val="restart"/>
          </w:tcPr>
          <w:p w:rsidR="00124D11" w:rsidRDefault="00124D11">
            <w:pPr>
              <w:pStyle w:val="ConsPlusNormal"/>
            </w:pPr>
            <w:r>
              <w:lastRenderedPageBreak/>
              <w:t>2016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 xml:space="preserve">Увеличение пропускной </w:t>
            </w:r>
            <w:r>
              <w:lastRenderedPageBreak/>
              <w:t>способности спортивных сооружений района на 22 чел.</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18915,00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5000,00</w:t>
            </w:r>
          </w:p>
        </w:tc>
        <w:tc>
          <w:tcPr>
            <w:tcW w:w="2438" w:type="dxa"/>
            <w:vMerge/>
          </w:tcPr>
          <w:p w:rsidR="00124D11" w:rsidRDefault="00124D11"/>
        </w:tc>
      </w:tr>
      <w:tr w:rsidR="00124D11">
        <w:tc>
          <w:tcPr>
            <w:tcW w:w="567" w:type="dxa"/>
          </w:tcPr>
          <w:p w:rsidR="00124D11" w:rsidRDefault="00124D11">
            <w:pPr>
              <w:pStyle w:val="ConsPlusNormal"/>
            </w:pPr>
            <w:r>
              <w:t>49</w:t>
            </w:r>
          </w:p>
        </w:tc>
        <w:tc>
          <w:tcPr>
            <w:tcW w:w="2608" w:type="dxa"/>
          </w:tcPr>
          <w:p w:rsidR="00124D11" w:rsidRDefault="00124D11">
            <w:pPr>
              <w:pStyle w:val="ConsPlusNormal"/>
            </w:pPr>
            <w:r>
              <w:t>Субсидии ГАУ РБ "Дирекция спортивных сооружений" на иные цели (капитальный ремонт помещений третьего этажа Центрального стадиона под размещение ГБУЗ "Врачебно-физкультурный диспансер")</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14700,00</w:t>
            </w:r>
          </w:p>
        </w:tc>
        <w:tc>
          <w:tcPr>
            <w:tcW w:w="2438" w:type="dxa"/>
          </w:tcPr>
          <w:p w:rsidR="00124D11" w:rsidRDefault="00124D11">
            <w:pPr>
              <w:pStyle w:val="ConsPlusNormal"/>
            </w:pPr>
          </w:p>
        </w:tc>
      </w:tr>
      <w:tr w:rsidR="00124D11">
        <w:tc>
          <w:tcPr>
            <w:tcW w:w="567" w:type="dxa"/>
          </w:tcPr>
          <w:p w:rsidR="00124D11" w:rsidRDefault="00124D11">
            <w:pPr>
              <w:pStyle w:val="ConsPlusNormal"/>
            </w:pPr>
            <w:r>
              <w:t>50</w:t>
            </w:r>
          </w:p>
        </w:tc>
        <w:tc>
          <w:tcPr>
            <w:tcW w:w="2608" w:type="dxa"/>
          </w:tcPr>
          <w:p w:rsidR="00124D11" w:rsidRDefault="00124D11">
            <w:pPr>
              <w:pStyle w:val="ConsPlusNormal"/>
            </w:pPr>
            <w:r>
              <w:t>Субсидии ГАУ РБ "Дирекция спортивных сооружений" на иные цели (приобретение стрелкового современного оборудования для Центра стрелковой подготовки)</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2017 г.</w:t>
            </w:r>
          </w:p>
        </w:tc>
        <w:tc>
          <w:tcPr>
            <w:tcW w:w="850" w:type="dxa"/>
          </w:tcPr>
          <w:p w:rsidR="00124D11" w:rsidRDefault="00124D11">
            <w:pPr>
              <w:pStyle w:val="ConsPlusNormal"/>
            </w:pPr>
            <w:r>
              <w:t>2017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11292,50</w:t>
            </w:r>
          </w:p>
        </w:tc>
        <w:tc>
          <w:tcPr>
            <w:tcW w:w="2438" w:type="dxa"/>
          </w:tcPr>
          <w:p w:rsidR="00124D11" w:rsidRDefault="00124D11">
            <w:pPr>
              <w:pStyle w:val="ConsPlusNormal"/>
            </w:pPr>
          </w:p>
        </w:tc>
      </w:tr>
      <w:tr w:rsidR="00124D11">
        <w:tc>
          <w:tcPr>
            <w:tcW w:w="567" w:type="dxa"/>
            <w:vMerge w:val="restart"/>
          </w:tcPr>
          <w:p w:rsidR="00124D11" w:rsidRDefault="00124D11">
            <w:pPr>
              <w:pStyle w:val="ConsPlusNormal"/>
            </w:pPr>
            <w:r>
              <w:t>51</w:t>
            </w:r>
          </w:p>
        </w:tc>
        <w:tc>
          <w:tcPr>
            <w:tcW w:w="2608" w:type="dxa"/>
            <w:vMerge w:val="restart"/>
          </w:tcPr>
          <w:p w:rsidR="00124D11" w:rsidRDefault="00124D11">
            <w:pPr>
              <w:pStyle w:val="ConsPlusNormal"/>
            </w:pPr>
            <w:r>
              <w:t>Строительство стадиона в районе школы N 32 города Улан-Удэ</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w:t>
            </w:r>
            <w:r>
              <w:lastRenderedPageBreak/>
              <w:t>исполнитель)</w:t>
            </w:r>
          </w:p>
        </w:tc>
        <w:tc>
          <w:tcPr>
            <w:tcW w:w="850" w:type="dxa"/>
            <w:vMerge w:val="restart"/>
          </w:tcPr>
          <w:p w:rsidR="00124D11" w:rsidRDefault="00124D11">
            <w:pPr>
              <w:pStyle w:val="ConsPlusNormal"/>
            </w:pPr>
            <w:r>
              <w:lastRenderedPageBreak/>
              <w:t>2016 г.</w:t>
            </w:r>
          </w:p>
        </w:tc>
        <w:tc>
          <w:tcPr>
            <w:tcW w:w="850" w:type="dxa"/>
            <w:vMerge w:val="restart"/>
          </w:tcPr>
          <w:p w:rsidR="00124D11" w:rsidRDefault="00124D11">
            <w:pPr>
              <w:pStyle w:val="ConsPlusNormal"/>
            </w:pPr>
            <w:r>
              <w:t>2017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6000,00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vMerge/>
          </w:tcPr>
          <w:p w:rsidR="00124D11" w:rsidRDefault="00124D11"/>
        </w:tc>
        <w:tc>
          <w:tcPr>
            <w:tcW w:w="2608" w:type="dxa"/>
            <w:vMerge/>
          </w:tcPr>
          <w:p w:rsidR="00124D11" w:rsidRDefault="00124D11"/>
        </w:tc>
        <w:tc>
          <w:tcPr>
            <w:tcW w:w="1928" w:type="dxa"/>
          </w:tcPr>
          <w:p w:rsidR="00124D11" w:rsidRDefault="00124D11">
            <w:pPr>
              <w:pStyle w:val="ConsPlusNormal"/>
            </w:pPr>
            <w:r>
              <w:t>Министерство строительства и модернизации ЖКК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6000,00</w:t>
            </w:r>
          </w:p>
        </w:tc>
        <w:tc>
          <w:tcPr>
            <w:tcW w:w="2438" w:type="dxa"/>
            <w:vMerge/>
          </w:tcPr>
          <w:p w:rsidR="00124D11" w:rsidRDefault="00124D11"/>
        </w:tc>
      </w:tr>
      <w:tr w:rsidR="00124D11">
        <w:tc>
          <w:tcPr>
            <w:tcW w:w="567" w:type="dxa"/>
            <w:vMerge w:val="restart"/>
          </w:tcPr>
          <w:p w:rsidR="00124D11" w:rsidRDefault="00124D11">
            <w:pPr>
              <w:pStyle w:val="ConsPlusNormal"/>
            </w:pPr>
            <w:r>
              <w:t>52</w:t>
            </w:r>
          </w:p>
        </w:tc>
        <w:tc>
          <w:tcPr>
            <w:tcW w:w="2608" w:type="dxa"/>
            <w:vMerge w:val="restart"/>
          </w:tcPr>
          <w:p w:rsidR="00124D11" w:rsidRDefault="00124D11">
            <w:pPr>
              <w:pStyle w:val="ConsPlusNormal"/>
            </w:pPr>
            <w:r>
              <w:t>Строительство универсальной хоккейной коробки 60 x 30 м в с. Сосновоозерское Еравнинского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2018 г.</w:t>
            </w:r>
          </w:p>
        </w:tc>
        <w:tc>
          <w:tcPr>
            <w:tcW w:w="1304" w:type="dxa"/>
            <w:vMerge w:val="restart"/>
          </w:tcPr>
          <w:p w:rsidR="00124D11" w:rsidRDefault="00124D11">
            <w:pPr>
              <w:pStyle w:val="ConsPlusNormal"/>
              <w:jc w:val="right"/>
            </w:pPr>
            <w:r>
              <w:t>4713,30</w:t>
            </w:r>
          </w:p>
        </w:tc>
        <w:tc>
          <w:tcPr>
            <w:tcW w:w="2438" w:type="dxa"/>
            <w:vMerge w:val="restart"/>
          </w:tcPr>
          <w:p w:rsidR="00124D11" w:rsidRDefault="00124D11">
            <w:pPr>
              <w:pStyle w:val="ConsPlusNormal"/>
            </w:pPr>
            <w:r>
              <w:t>Увеличение пропускной способности спортивных сооружений района на 28 чел./ч</w:t>
            </w:r>
          </w:p>
        </w:tc>
      </w:tr>
      <w:tr w:rsidR="00124D11">
        <w:tc>
          <w:tcPr>
            <w:tcW w:w="567" w:type="dxa"/>
            <w:vMerge/>
          </w:tcPr>
          <w:p w:rsidR="00124D11" w:rsidRDefault="00124D11"/>
        </w:tc>
        <w:tc>
          <w:tcPr>
            <w:tcW w:w="2608" w:type="dxa"/>
            <w:vMerge/>
          </w:tcPr>
          <w:p w:rsidR="00124D11" w:rsidRDefault="00124D11"/>
        </w:tc>
        <w:tc>
          <w:tcPr>
            <w:tcW w:w="1928" w:type="dxa"/>
          </w:tcPr>
          <w:p w:rsidR="00124D11" w:rsidRDefault="00124D11">
            <w:pPr>
              <w:pStyle w:val="ConsPlusNormal"/>
            </w:pPr>
            <w:r>
              <w:t>Министерство строительства и модернизации жилищно-коммунального комплекса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vMerge/>
          </w:tcPr>
          <w:p w:rsidR="00124D11" w:rsidRDefault="00124D11"/>
        </w:tc>
        <w:tc>
          <w:tcPr>
            <w:tcW w:w="1304" w:type="dxa"/>
            <w:vMerge/>
          </w:tcPr>
          <w:p w:rsidR="00124D11" w:rsidRDefault="00124D11"/>
        </w:tc>
        <w:tc>
          <w:tcPr>
            <w:tcW w:w="2438" w:type="dxa"/>
            <w:vMerge/>
          </w:tcPr>
          <w:p w:rsidR="00124D11" w:rsidRDefault="00124D11"/>
        </w:tc>
      </w:tr>
      <w:tr w:rsidR="00124D11">
        <w:tc>
          <w:tcPr>
            <w:tcW w:w="567" w:type="dxa"/>
          </w:tcPr>
          <w:p w:rsidR="00124D11" w:rsidRDefault="00124D11">
            <w:pPr>
              <w:pStyle w:val="ConsPlusNormal"/>
            </w:pPr>
            <w:r>
              <w:t>53</w:t>
            </w:r>
          </w:p>
        </w:tc>
        <w:tc>
          <w:tcPr>
            <w:tcW w:w="2608" w:type="dxa"/>
          </w:tcPr>
          <w:p w:rsidR="00124D11" w:rsidRDefault="00124D11">
            <w:pPr>
              <w:pStyle w:val="ConsPlusNormal"/>
            </w:pPr>
            <w:r>
              <w:t xml:space="preserve">Строительство спортивной площадки 30 x 16 м с искусственным покрытием в п. Таксимо </w:t>
            </w:r>
            <w:r>
              <w:lastRenderedPageBreak/>
              <w:t>Муйского района</w:t>
            </w:r>
          </w:p>
        </w:tc>
        <w:tc>
          <w:tcPr>
            <w:tcW w:w="1928" w:type="dxa"/>
          </w:tcPr>
          <w:p w:rsidR="00124D11" w:rsidRDefault="00124D11">
            <w:pPr>
              <w:pStyle w:val="ConsPlusNormal"/>
            </w:pPr>
            <w:r>
              <w:lastRenderedPageBreak/>
              <w:t xml:space="preserve">Министерство спорта и молодежной политики </w:t>
            </w:r>
            <w:r>
              <w:lastRenderedPageBreak/>
              <w:t>Республики Бурятия (ответственный исполнитель), Министерство строительства и модернизации жилищно-коммунального комплекса Республики Бурятия (соисполнители по согласованию)</w:t>
            </w:r>
          </w:p>
        </w:tc>
        <w:tc>
          <w:tcPr>
            <w:tcW w:w="850" w:type="dxa"/>
          </w:tcPr>
          <w:p w:rsidR="00124D11" w:rsidRDefault="00124D11">
            <w:pPr>
              <w:pStyle w:val="ConsPlusNormal"/>
            </w:pPr>
            <w:r>
              <w:lastRenderedPageBreak/>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2892,40</w:t>
            </w:r>
          </w:p>
        </w:tc>
        <w:tc>
          <w:tcPr>
            <w:tcW w:w="2438" w:type="dxa"/>
          </w:tcPr>
          <w:p w:rsidR="00124D11" w:rsidRDefault="00124D11">
            <w:pPr>
              <w:pStyle w:val="ConsPlusNormal"/>
            </w:pPr>
            <w:r>
              <w:t xml:space="preserve">Увеличение пропускной способности спортивных сооружений района на </w:t>
            </w:r>
            <w:r>
              <w:lastRenderedPageBreak/>
              <w:t>19 чел.</w:t>
            </w:r>
          </w:p>
        </w:tc>
      </w:tr>
      <w:tr w:rsidR="00124D11">
        <w:tc>
          <w:tcPr>
            <w:tcW w:w="567" w:type="dxa"/>
            <w:vMerge w:val="restart"/>
          </w:tcPr>
          <w:p w:rsidR="00124D11" w:rsidRDefault="00124D11">
            <w:pPr>
              <w:pStyle w:val="ConsPlusNormal"/>
            </w:pPr>
            <w:r>
              <w:lastRenderedPageBreak/>
              <w:t>54</w:t>
            </w:r>
          </w:p>
        </w:tc>
        <w:tc>
          <w:tcPr>
            <w:tcW w:w="2608" w:type="dxa"/>
            <w:vMerge w:val="restart"/>
          </w:tcPr>
          <w:p w:rsidR="00124D11" w:rsidRDefault="00124D11">
            <w:pPr>
              <w:pStyle w:val="ConsPlusNormal"/>
            </w:pPr>
            <w:r>
              <w:t>Строительство стадиона в районе школы N 35 г. Улан-Удэ, ул. Бабушкина, 31</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2018 г.</w:t>
            </w:r>
          </w:p>
        </w:tc>
        <w:tc>
          <w:tcPr>
            <w:tcW w:w="1304" w:type="dxa"/>
            <w:vMerge w:val="restart"/>
          </w:tcPr>
          <w:p w:rsidR="00124D11" w:rsidRDefault="00124D11">
            <w:pPr>
              <w:pStyle w:val="ConsPlusNormal"/>
              <w:jc w:val="right"/>
            </w:pPr>
            <w:r>
              <w:t>3609,00</w:t>
            </w:r>
          </w:p>
        </w:tc>
        <w:tc>
          <w:tcPr>
            <w:tcW w:w="2438" w:type="dxa"/>
            <w:vMerge w:val="restart"/>
          </w:tcPr>
          <w:p w:rsidR="00124D11" w:rsidRDefault="00124D11">
            <w:pPr>
              <w:pStyle w:val="ConsPlusNormal"/>
            </w:pPr>
            <w:r>
              <w:t>Увеличение пропускной способности спортивных сооружений на 12 чел./ч</w:t>
            </w:r>
          </w:p>
        </w:tc>
      </w:tr>
      <w:tr w:rsidR="00124D11">
        <w:tc>
          <w:tcPr>
            <w:tcW w:w="567" w:type="dxa"/>
            <w:vMerge/>
          </w:tcPr>
          <w:p w:rsidR="00124D11" w:rsidRDefault="00124D11"/>
        </w:tc>
        <w:tc>
          <w:tcPr>
            <w:tcW w:w="2608" w:type="dxa"/>
            <w:vMerge/>
          </w:tcPr>
          <w:p w:rsidR="00124D11" w:rsidRDefault="00124D11"/>
        </w:tc>
        <w:tc>
          <w:tcPr>
            <w:tcW w:w="1928" w:type="dxa"/>
          </w:tcPr>
          <w:p w:rsidR="00124D11" w:rsidRDefault="00124D11">
            <w:pPr>
              <w:pStyle w:val="ConsPlusNormal"/>
            </w:pPr>
            <w:r>
              <w:t>Министерство строительства и модернизации жилищно-коммунального комплекса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vMerge/>
          </w:tcPr>
          <w:p w:rsidR="00124D11" w:rsidRDefault="00124D11"/>
        </w:tc>
        <w:tc>
          <w:tcPr>
            <w:tcW w:w="1304" w:type="dxa"/>
            <w:vMerge/>
          </w:tcPr>
          <w:p w:rsidR="00124D11" w:rsidRDefault="00124D11"/>
        </w:tc>
        <w:tc>
          <w:tcPr>
            <w:tcW w:w="2438" w:type="dxa"/>
            <w:vMerge/>
          </w:tcPr>
          <w:p w:rsidR="00124D11" w:rsidRDefault="00124D11"/>
        </w:tc>
      </w:tr>
      <w:tr w:rsidR="00124D11">
        <w:tc>
          <w:tcPr>
            <w:tcW w:w="567" w:type="dxa"/>
          </w:tcPr>
          <w:p w:rsidR="00124D11" w:rsidRDefault="00124D11">
            <w:pPr>
              <w:pStyle w:val="ConsPlusNormal"/>
            </w:pPr>
            <w:r>
              <w:lastRenderedPageBreak/>
              <w:t>55</w:t>
            </w:r>
          </w:p>
        </w:tc>
        <w:tc>
          <w:tcPr>
            <w:tcW w:w="2608" w:type="dxa"/>
          </w:tcPr>
          <w:p w:rsidR="00124D11" w:rsidRDefault="00124D11">
            <w:pPr>
              <w:pStyle w:val="ConsPlusNormal"/>
            </w:pPr>
            <w:r>
              <w:t>Строительство спортивного зала МБОУ "Ульзытуйская средняя общеобразовательная школа" в с. Чесан Кижингинского района</w:t>
            </w:r>
          </w:p>
        </w:tc>
        <w:tc>
          <w:tcPr>
            <w:tcW w:w="1928" w:type="dxa"/>
          </w:tcPr>
          <w:p w:rsidR="00124D11" w:rsidRDefault="00124D11">
            <w:pPr>
              <w:pStyle w:val="ConsPlusNormal"/>
            </w:pPr>
            <w:r>
              <w:t>Министерство строительства и модернизации жилищно-коммунального комплекса Республики Бурятия (соисполнители по согласованию)</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11648,80</w:t>
            </w:r>
          </w:p>
        </w:tc>
        <w:tc>
          <w:tcPr>
            <w:tcW w:w="2438" w:type="dxa"/>
          </w:tcPr>
          <w:p w:rsidR="00124D11" w:rsidRDefault="00124D11">
            <w:pPr>
              <w:pStyle w:val="ConsPlusNormal"/>
            </w:pPr>
          </w:p>
        </w:tc>
      </w:tr>
      <w:tr w:rsidR="00124D11">
        <w:tc>
          <w:tcPr>
            <w:tcW w:w="567" w:type="dxa"/>
            <w:vMerge w:val="restart"/>
          </w:tcPr>
          <w:p w:rsidR="00124D11" w:rsidRDefault="00124D11">
            <w:pPr>
              <w:pStyle w:val="ConsPlusNormal"/>
            </w:pPr>
            <w:r>
              <w:t>56</w:t>
            </w:r>
          </w:p>
        </w:tc>
        <w:tc>
          <w:tcPr>
            <w:tcW w:w="2608" w:type="dxa"/>
            <w:vMerge w:val="restart"/>
          </w:tcPr>
          <w:p w:rsidR="00124D11" w:rsidRDefault="00124D11">
            <w:pPr>
              <w:pStyle w:val="ConsPlusNormal"/>
            </w:pPr>
            <w:r>
              <w:t>Универсальный спортивный комплекс в с. Кижинга Кижингинского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2017 г.</w:t>
            </w:r>
          </w:p>
        </w:tc>
        <w:tc>
          <w:tcPr>
            <w:tcW w:w="1304" w:type="dxa"/>
            <w:vMerge w:val="restart"/>
          </w:tcPr>
          <w:p w:rsidR="00124D11" w:rsidRDefault="00124D11">
            <w:pPr>
              <w:pStyle w:val="ConsPlusNormal"/>
              <w:jc w:val="right"/>
            </w:pPr>
            <w:r>
              <w:t>45763,00</w:t>
            </w:r>
          </w:p>
        </w:tc>
        <w:tc>
          <w:tcPr>
            <w:tcW w:w="2438" w:type="dxa"/>
            <w:vMerge w:val="restart"/>
          </w:tcPr>
          <w:p w:rsidR="00124D11" w:rsidRDefault="00124D11">
            <w:pPr>
              <w:pStyle w:val="ConsPlusNormal"/>
            </w:pPr>
            <w:r>
              <w:t>Увеличение пропускной способности спортивных сооружений района на 67 чел./ч</w:t>
            </w:r>
          </w:p>
        </w:tc>
      </w:tr>
      <w:tr w:rsidR="00124D11">
        <w:trPr>
          <w:trHeight w:val="509"/>
        </w:trPr>
        <w:tc>
          <w:tcPr>
            <w:tcW w:w="567" w:type="dxa"/>
            <w:vMerge/>
          </w:tcPr>
          <w:p w:rsidR="00124D11" w:rsidRDefault="00124D11"/>
        </w:tc>
        <w:tc>
          <w:tcPr>
            <w:tcW w:w="2608" w:type="dxa"/>
            <w:vMerge/>
          </w:tcPr>
          <w:p w:rsidR="00124D11" w:rsidRDefault="00124D11"/>
        </w:tc>
        <w:tc>
          <w:tcPr>
            <w:tcW w:w="1928" w:type="dxa"/>
            <w:vMerge w:val="restart"/>
          </w:tcPr>
          <w:p w:rsidR="00124D11" w:rsidRDefault="00124D11">
            <w:pPr>
              <w:pStyle w:val="ConsPlusNormal"/>
            </w:pPr>
            <w:r>
              <w:t>Министерство строительства и модернизации жилищно-коммунального комплекса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vMerge/>
          </w:tcPr>
          <w:p w:rsidR="00124D11" w:rsidRDefault="00124D11"/>
        </w:tc>
        <w:tc>
          <w:tcPr>
            <w:tcW w:w="1304" w:type="dxa"/>
            <w:vMerge/>
          </w:tcPr>
          <w:p w:rsidR="00124D11" w:rsidRDefault="00124D11"/>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57754,20</w:t>
            </w:r>
          </w:p>
        </w:tc>
        <w:tc>
          <w:tcPr>
            <w:tcW w:w="2438" w:type="dxa"/>
            <w:vMerge/>
          </w:tcPr>
          <w:p w:rsidR="00124D11" w:rsidRDefault="00124D11"/>
        </w:tc>
      </w:tr>
      <w:tr w:rsidR="00124D11">
        <w:tc>
          <w:tcPr>
            <w:tcW w:w="567" w:type="dxa"/>
          </w:tcPr>
          <w:p w:rsidR="00124D11" w:rsidRDefault="00124D11">
            <w:pPr>
              <w:pStyle w:val="ConsPlusNormal"/>
            </w:pPr>
            <w:r>
              <w:t>57</w:t>
            </w:r>
          </w:p>
        </w:tc>
        <w:tc>
          <w:tcPr>
            <w:tcW w:w="2608" w:type="dxa"/>
          </w:tcPr>
          <w:p w:rsidR="00124D11" w:rsidRDefault="00124D11">
            <w:pPr>
              <w:pStyle w:val="ConsPlusNormal"/>
            </w:pPr>
            <w:r>
              <w:t xml:space="preserve">Строительство быстровозводимого крытого катка на </w:t>
            </w:r>
            <w:r>
              <w:lastRenderedPageBreak/>
              <w:t>территории Центрального стадиона г. Улан-Удэ</w:t>
            </w:r>
          </w:p>
        </w:tc>
        <w:tc>
          <w:tcPr>
            <w:tcW w:w="1928" w:type="dxa"/>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w:t>
            </w:r>
          </w:p>
        </w:tc>
        <w:tc>
          <w:tcPr>
            <w:tcW w:w="850" w:type="dxa"/>
          </w:tcPr>
          <w:p w:rsidR="00124D11" w:rsidRDefault="00124D11">
            <w:pPr>
              <w:pStyle w:val="ConsPlusNormal"/>
            </w:pPr>
            <w:r>
              <w:lastRenderedPageBreak/>
              <w:t>2017 г.</w:t>
            </w:r>
          </w:p>
        </w:tc>
        <w:tc>
          <w:tcPr>
            <w:tcW w:w="850" w:type="dxa"/>
          </w:tcPr>
          <w:p w:rsidR="00124D11" w:rsidRDefault="00124D11">
            <w:pPr>
              <w:pStyle w:val="ConsPlusNormal"/>
            </w:pPr>
            <w:r>
              <w:t>2017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 xml:space="preserve">Увеличение пропускной способности спортивных </w:t>
            </w:r>
            <w:r>
              <w:lastRenderedPageBreak/>
              <w:t>сооружений района на 22 чел./ч</w:t>
            </w:r>
          </w:p>
        </w:tc>
      </w:tr>
      <w:tr w:rsidR="00124D11">
        <w:tc>
          <w:tcPr>
            <w:tcW w:w="567" w:type="dxa"/>
            <w:vMerge w:val="restart"/>
          </w:tcPr>
          <w:p w:rsidR="00124D11" w:rsidRDefault="00124D11">
            <w:pPr>
              <w:pStyle w:val="ConsPlusNormal"/>
            </w:pPr>
            <w:r>
              <w:lastRenderedPageBreak/>
              <w:t>58</w:t>
            </w:r>
          </w:p>
        </w:tc>
        <w:tc>
          <w:tcPr>
            <w:tcW w:w="2608" w:type="dxa"/>
            <w:vMerge w:val="restart"/>
          </w:tcPr>
          <w:p w:rsidR="00124D11" w:rsidRDefault="00124D11">
            <w:pPr>
              <w:pStyle w:val="ConsPlusNormal"/>
            </w:pPr>
            <w:r>
              <w:t>Строительство спортивного центра с универсальным игровым залом в с. Бичура Бичурского района</w:t>
            </w:r>
          </w:p>
        </w:tc>
        <w:tc>
          <w:tcPr>
            <w:tcW w:w="1928"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(соисполнители по согласованию)</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2020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115367,69</w:t>
            </w:r>
          </w:p>
        </w:tc>
        <w:tc>
          <w:tcPr>
            <w:tcW w:w="2438" w:type="dxa"/>
            <w:vMerge w:val="restart"/>
          </w:tcPr>
          <w:p w:rsidR="00124D11" w:rsidRDefault="00124D11">
            <w:pPr>
              <w:pStyle w:val="ConsPlusNormal"/>
            </w:pPr>
            <w:r>
              <w:t>Увеличение пропускной способности спортивных сооружений района на 64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59</w:t>
            </w:r>
          </w:p>
        </w:tc>
        <w:tc>
          <w:tcPr>
            <w:tcW w:w="2608" w:type="dxa"/>
            <w:vMerge w:val="restart"/>
          </w:tcPr>
          <w:p w:rsidR="00124D11" w:rsidRDefault="00124D11">
            <w:pPr>
              <w:pStyle w:val="ConsPlusNormal"/>
            </w:pPr>
            <w:r>
              <w:t>Спортивный зал в с. Багдарин Баунтовского эвенкийского района Республики Бурятия (в том числе проектирование)</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1200,00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29,90</w:t>
            </w:r>
          </w:p>
        </w:tc>
        <w:tc>
          <w:tcPr>
            <w:tcW w:w="2438" w:type="dxa"/>
            <w:vMerge/>
          </w:tcPr>
          <w:p w:rsidR="00124D11" w:rsidRDefault="00124D11"/>
        </w:tc>
      </w:tr>
      <w:tr w:rsidR="00124D11">
        <w:tc>
          <w:tcPr>
            <w:tcW w:w="567" w:type="dxa"/>
          </w:tcPr>
          <w:p w:rsidR="00124D11" w:rsidRDefault="00124D11">
            <w:pPr>
              <w:pStyle w:val="ConsPlusNormal"/>
            </w:pPr>
            <w:r>
              <w:t>60</w:t>
            </w:r>
          </w:p>
        </w:tc>
        <w:tc>
          <w:tcPr>
            <w:tcW w:w="2608" w:type="dxa"/>
          </w:tcPr>
          <w:p w:rsidR="00124D11" w:rsidRDefault="00124D11">
            <w:pPr>
              <w:pStyle w:val="ConsPlusNormal"/>
            </w:pPr>
            <w:r>
              <w:t xml:space="preserve">Строительство спортивной площадки с искусственным покрытием 16 x 30 метров в с. Горячинск, </w:t>
            </w:r>
            <w:r>
              <w:lastRenderedPageBreak/>
              <w:t>Горячинская СОШ, ул. Октябрьская, 66а</w:t>
            </w:r>
          </w:p>
        </w:tc>
        <w:tc>
          <w:tcPr>
            <w:tcW w:w="1928" w:type="dxa"/>
          </w:tcPr>
          <w:p w:rsidR="00124D11" w:rsidRDefault="00124D11">
            <w:pPr>
              <w:pStyle w:val="ConsPlusNormal"/>
            </w:pPr>
            <w:r>
              <w:lastRenderedPageBreak/>
              <w:t xml:space="preserve">Министерство спорта и молодежной политики Республики </w:t>
            </w:r>
            <w:r>
              <w:lastRenderedPageBreak/>
              <w:t>Бурятия (ответственный исполнитель), Министерство строительства и модернизации ЖКК Республики Бурятия (соисполнители по согласованию)</w:t>
            </w:r>
          </w:p>
        </w:tc>
        <w:tc>
          <w:tcPr>
            <w:tcW w:w="850" w:type="dxa"/>
          </w:tcPr>
          <w:p w:rsidR="00124D11" w:rsidRDefault="00124D11">
            <w:pPr>
              <w:pStyle w:val="ConsPlusNormal"/>
            </w:pPr>
            <w:r>
              <w:lastRenderedPageBreak/>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3329,41</w:t>
            </w:r>
          </w:p>
        </w:tc>
        <w:tc>
          <w:tcPr>
            <w:tcW w:w="2438" w:type="dxa"/>
          </w:tcPr>
          <w:p w:rsidR="00124D11" w:rsidRDefault="00124D11">
            <w:pPr>
              <w:pStyle w:val="ConsPlusNormal"/>
            </w:pPr>
            <w:r>
              <w:t>Увеличение пропускной способности спортивных сооружений района на 19 чел.</w:t>
            </w:r>
          </w:p>
        </w:tc>
      </w:tr>
      <w:tr w:rsidR="00124D11">
        <w:tc>
          <w:tcPr>
            <w:tcW w:w="567" w:type="dxa"/>
            <w:vMerge w:val="restart"/>
          </w:tcPr>
          <w:p w:rsidR="00124D11" w:rsidRDefault="00124D11">
            <w:pPr>
              <w:pStyle w:val="ConsPlusNormal"/>
            </w:pPr>
            <w:r>
              <w:lastRenderedPageBreak/>
              <w:t>61</w:t>
            </w:r>
          </w:p>
        </w:tc>
        <w:tc>
          <w:tcPr>
            <w:tcW w:w="2608" w:type="dxa"/>
            <w:vMerge w:val="restart"/>
          </w:tcPr>
          <w:p w:rsidR="00124D11" w:rsidRDefault="00124D11">
            <w:pPr>
              <w:pStyle w:val="ConsPlusNormal"/>
            </w:pPr>
            <w:r>
              <w:t>Спортивный зал 30 x 18 м в с. Мухоршибирь Мухоршибирского района (в том числе разработка проектной и рабочей документации)</w:t>
            </w:r>
          </w:p>
        </w:tc>
        <w:tc>
          <w:tcPr>
            <w:tcW w:w="1928" w:type="dxa"/>
            <w:vMerge w:val="restart"/>
          </w:tcPr>
          <w:p w:rsidR="00124D11" w:rsidRDefault="00124D11">
            <w:pPr>
              <w:pStyle w:val="ConsPlusNormal"/>
            </w:pPr>
            <w:r>
              <w:t>Министерство строительства и модернизации ЖКК Республики Бурятия</w:t>
            </w:r>
          </w:p>
        </w:tc>
        <w:tc>
          <w:tcPr>
            <w:tcW w:w="850" w:type="dxa"/>
            <w:vMerge w:val="restart"/>
          </w:tcPr>
          <w:p w:rsidR="00124D11" w:rsidRDefault="00124D11">
            <w:pPr>
              <w:pStyle w:val="ConsPlusNormal"/>
            </w:pPr>
            <w:r>
              <w:t>2015 г.</w:t>
            </w:r>
          </w:p>
        </w:tc>
        <w:tc>
          <w:tcPr>
            <w:tcW w:w="850" w:type="dxa"/>
            <w:vMerge w:val="restart"/>
          </w:tcPr>
          <w:p w:rsidR="00124D11" w:rsidRDefault="00124D11">
            <w:pPr>
              <w:pStyle w:val="ConsPlusNormal"/>
            </w:pPr>
            <w:r>
              <w:t>2019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750,00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35 чел.</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141,10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44726,55</w:t>
            </w:r>
          </w:p>
        </w:tc>
        <w:tc>
          <w:tcPr>
            <w:tcW w:w="2438" w:type="dxa"/>
            <w:vMerge/>
          </w:tcPr>
          <w:p w:rsidR="00124D11" w:rsidRDefault="00124D11"/>
        </w:tc>
      </w:tr>
      <w:tr w:rsidR="00124D11">
        <w:tc>
          <w:tcPr>
            <w:tcW w:w="567" w:type="dxa"/>
          </w:tcPr>
          <w:p w:rsidR="00124D11" w:rsidRDefault="00124D11">
            <w:pPr>
              <w:pStyle w:val="ConsPlusNormal"/>
            </w:pPr>
            <w:r>
              <w:t>62</w:t>
            </w:r>
          </w:p>
        </w:tc>
        <w:tc>
          <w:tcPr>
            <w:tcW w:w="2608" w:type="dxa"/>
          </w:tcPr>
          <w:p w:rsidR="00124D11" w:rsidRDefault="00124D11">
            <w:pPr>
              <w:pStyle w:val="ConsPlusNormal"/>
            </w:pPr>
            <w:r>
              <w:t>Строительство спортивной площадки с искусственным покрытием 16 x 30 в по ул. Октябрьская, 1г в п. Новая Брянь Заиграевского района</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w:t>
            </w:r>
            <w:r>
              <w:lastRenderedPageBreak/>
              <w:t>(соисполнитель)</w:t>
            </w:r>
          </w:p>
        </w:tc>
        <w:tc>
          <w:tcPr>
            <w:tcW w:w="850" w:type="dxa"/>
          </w:tcPr>
          <w:p w:rsidR="00124D11" w:rsidRDefault="00124D11">
            <w:pPr>
              <w:pStyle w:val="ConsPlusNormal"/>
            </w:pPr>
            <w:r>
              <w:lastRenderedPageBreak/>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3329,41</w:t>
            </w:r>
          </w:p>
        </w:tc>
        <w:tc>
          <w:tcPr>
            <w:tcW w:w="2438" w:type="dxa"/>
          </w:tcPr>
          <w:p w:rsidR="00124D11" w:rsidRDefault="00124D11">
            <w:pPr>
              <w:pStyle w:val="ConsPlusNormal"/>
            </w:pPr>
            <w:r>
              <w:t>Увеличение пропускной способности спортивных сооружений района на 19 чел.</w:t>
            </w:r>
          </w:p>
        </w:tc>
      </w:tr>
      <w:tr w:rsidR="00124D11">
        <w:tc>
          <w:tcPr>
            <w:tcW w:w="567" w:type="dxa"/>
            <w:vMerge w:val="restart"/>
          </w:tcPr>
          <w:p w:rsidR="00124D11" w:rsidRDefault="00124D11">
            <w:pPr>
              <w:pStyle w:val="ConsPlusNormal"/>
            </w:pPr>
            <w:r>
              <w:lastRenderedPageBreak/>
              <w:t>63</w:t>
            </w:r>
          </w:p>
        </w:tc>
        <w:tc>
          <w:tcPr>
            <w:tcW w:w="2608" w:type="dxa"/>
            <w:vMerge w:val="restart"/>
          </w:tcPr>
          <w:p w:rsidR="00124D11" w:rsidRDefault="00124D11">
            <w:pPr>
              <w:pStyle w:val="ConsPlusNormal"/>
            </w:pPr>
            <w:r>
              <w:t>Строительство спортивной площадки с искусственным покрытием 16 x 30 м в улусе Нур-Тухум Селенгинского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2019 г.</w:t>
            </w:r>
          </w:p>
        </w:tc>
        <w:tc>
          <w:tcPr>
            <w:tcW w:w="1304" w:type="dxa"/>
            <w:vMerge w:val="restart"/>
          </w:tcPr>
          <w:p w:rsidR="00124D11" w:rsidRDefault="00124D11">
            <w:pPr>
              <w:pStyle w:val="ConsPlusNormal"/>
              <w:jc w:val="right"/>
            </w:pPr>
            <w:r>
              <w:t>3173,19</w:t>
            </w:r>
          </w:p>
        </w:tc>
        <w:tc>
          <w:tcPr>
            <w:tcW w:w="2438" w:type="dxa"/>
            <w:vMerge w:val="restart"/>
          </w:tcPr>
          <w:p w:rsidR="00124D11" w:rsidRDefault="00124D11">
            <w:pPr>
              <w:pStyle w:val="ConsPlusNormal"/>
            </w:pPr>
            <w:r>
              <w:t>Увеличение пропускной способности спортивных сооружений района на 19 чел.</w:t>
            </w:r>
          </w:p>
        </w:tc>
      </w:tr>
      <w:tr w:rsidR="00124D11">
        <w:tc>
          <w:tcPr>
            <w:tcW w:w="567" w:type="dxa"/>
            <w:vMerge/>
          </w:tcPr>
          <w:p w:rsidR="00124D11" w:rsidRDefault="00124D11"/>
        </w:tc>
        <w:tc>
          <w:tcPr>
            <w:tcW w:w="2608" w:type="dxa"/>
            <w:vMerge/>
          </w:tcPr>
          <w:p w:rsidR="00124D11" w:rsidRDefault="00124D11"/>
        </w:tc>
        <w:tc>
          <w:tcPr>
            <w:tcW w:w="1928" w:type="dxa"/>
          </w:tcPr>
          <w:p w:rsidR="00124D11" w:rsidRDefault="00124D11">
            <w:pPr>
              <w:pStyle w:val="ConsPlusNormal"/>
            </w:pPr>
            <w:r>
              <w:t>Министерство строительства и модернизации ЖКК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vMerge/>
          </w:tcPr>
          <w:p w:rsidR="00124D11" w:rsidRDefault="00124D11"/>
        </w:tc>
        <w:tc>
          <w:tcPr>
            <w:tcW w:w="1304" w:type="dxa"/>
            <w:vMerge/>
          </w:tcPr>
          <w:p w:rsidR="00124D11" w:rsidRDefault="00124D11"/>
        </w:tc>
        <w:tc>
          <w:tcPr>
            <w:tcW w:w="2438" w:type="dxa"/>
            <w:vMerge/>
          </w:tcPr>
          <w:p w:rsidR="00124D11" w:rsidRDefault="00124D11"/>
        </w:tc>
      </w:tr>
      <w:tr w:rsidR="00124D11">
        <w:tc>
          <w:tcPr>
            <w:tcW w:w="567" w:type="dxa"/>
          </w:tcPr>
          <w:p w:rsidR="00124D11" w:rsidRDefault="00124D11">
            <w:pPr>
              <w:pStyle w:val="ConsPlusNormal"/>
            </w:pPr>
            <w:r>
              <w:t>64</w:t>
            </w:r>
          </w:p>
        </w:tc>
        <w:tc>
          <w:tcPr>
            <w:tcW w:w="2608" w:type="dxa"/>
          </w:tcPr>
          <w:p w:rsidR="00124D11" w:rsidRDefault="00124D11">
            <w:pPr>
              <w:pStyle w:val="ConsPlusNormal"/>
            </w:pPr>
            <w:r>
              <w:t>Строительство универсальной хоккейной коробки 60 x 30 м в с. Кижинга Кижингинского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(соисполнители по согласованию)</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5860,35</w:t>
            </w:r>
          </w:p>
        </w:tc>
        <w:tc>
          <w:tcPr>
            <w:tcW w:w="2438" w:type="dxa"/>
          </w:tcPr>
          <w:p w:rsidR="00124D11" w:rsidRDefault="00124D11">
            <w:pPr>
              <w:pStyle w:val="ConsPlusNormal"/>
            </w:pPr>
            <w:r>
              <w:t>Увеличение пропускной способности спортивных сооружений района на 37 чел.</w:t>
            </w:r>
          </w:p>
        </w:tc>
      </w:tr>
      <w:tr w:rsidR="00124D11">
        <w:tc>
          <w:tcPr>
            <w:tcW w:w="567" w:type="dxa"/>
            <w:vMerge w:val="restart"/>
          </w:tcPr>
          <w:p w:rsidR="00124D11" w:rsidRDefault="00124D11">
            <w:pPr>
              <w:pStyle w:val="ConsPlusNormal"/>
            </w:pPr>
            <w:r>
              <w:lastRenderedPageBreak/>
              <w:t>65</w:t>
            </w:r>
          </w:p>
        </w:tc>
        <w:tc>
          <w:tcPr>
            <w:tcW w:w="2608" w:type="dxa"/>
            <w:vMerge w:val="restart"/>
          </w:tcPr>
          <w:p w:rsidR="00124D11" w:rsidRDefault="00124D11">
            <w:pPr>
              <w:pStyle w:val="ConsPlusNormal"/>
            </w:pPr>
            <w:r>
              <w:t>Строительство спортивного зала в с. Инзагатуй Джидинского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2016 г.</w:t>
            </w:r>
          </w:p>
        </w:tc>
        <w:tc>
          <w:tcPr>
            <w:tcW w:w="850" w:type="dxa"/>
            <w:vMerge w:val="restart"/>
          </w:tcPr>
          <w:p w:rsidR="00124D11" w:rsidRDefault="00124D11">
            <w:pPr>
              <w:pStyle w:val="ConsPlusNormal"/>
            </w:pPr>
            <w:r>
              <w:t>2019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14975,40</w:t>
            </w:r>
          </w:p>
        </w:tc>
        <w:tc>
          <w:tcPr>
            <w:tcW w:w="2438" w:type="dxa"/>
            <w:vMerge w:val="restart"/>
          </w:tcPr>
          <w:p w:rsidR="00124D11" w:rsidRDefault="00124D11">
            <w:pPr>
              <w:pStyle w:val="ConsPlusNormal"/>
            </w:pPr>
            <w:r>
              <w:t>Увеличение пропускной способности спортивных сооружений района на 35 чел./ч</w:t>
            </w:r>
          </w:p>
        </w:tc>
      </w:tr>
      <w:tr w:rsidR="00124D11">
        <w:tc>
          <w:tcPr>
            <w:tcW w:w="567" w:type="dxa"/>
            <w:vMerge/>
          </w:tcPr>
          <w:p w:rsidR="00124D11" w:rsidRDefault="00124D11"/>
        </w:tc>
        <w:tc>
          <w:tcPr>
            <w:tcW w:w="2608" w:type="dxa"/>
            <w:vMerge/>
          </w:tcPr>
          <w:p w:rsidR="00124D11" w:rsidRDefault="00124D11"/>
        </w:tc>
        <w:tc>
          <w:tcPr>
            <w:tcW w:w="1928" w:type="dxa"/>
          </w:tcPr>
          <w:p w:rsidR="00124D11" w:rsidRDefault="00124D11">
            <w:pPr>
              <w:pStyle w:val="ConsPlusNormal"/>
            </w:pPr>
            <w:r>
              <w:t>Министерство строительства и модернизации ЖКК Республики Бурятия (соисполнители по согласованию)</w:t>
            </w:r>
          </w:p>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20320,20</w:t>
            </w:r>
          </w:p>
        </w:tc>
        <w:tc>
          <w:tcPr>
            <w:tcW w:w="2438" w:type="dxa"/>
            <w:vMerge/>
          </w:tcPr>
          <w:p w:rsidR="00124D11" w:rsidRDefault="00124D11"/>
        </w:tc>
      </w:tr>
      <w:tr w:rsidR="00124D11">
        <w:tc>
          <w:tcPr>
            <w:tcW w:w="567" w:type="dxa"/>
            <w:vMerge w:val="restart"/>
          </w:tcPr>
          <w:p w:rsidR="00124D11" w:rsidRDefault="00124D11">
            <w:pPr>
              <w:pStyle w:val="ConsPlusNormal"/>
            </w:pPr>
            <w:r>
              <w:t>66</w:t>
            </w:r>
          </w:p>
        </w:tc>
        <w:tc>
          <w:tcPr>
            <w:tcW w:w="2608" w:type="dxa"/>
            <w:vMerge w:val="restart"/>
          </w:tcPr>
          <w:p w:rsidR="00124D11" w:rsidRDefault="00124D11">
            <w:pPr>
              <w:pStyle w:val="ConsPlusNormal"/>
            </w:pPr>
            <w:r>
              <w:t>Закупка спортивно-технологического оборудования для создания малых спортивных площадок</w:t>
            </w:r>
          </w:p>
        </w:tc>
        <w:tc>
          <w:tcPr>
            <w:tcW w:w="1928"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26734,50</w:t>
            </w:r>
          </w:p>
        </w:tc>
        <w:tc>
          <w:tcPr>
            <w:tcW w:w="2438" w:type="dxa"/>
            <w:vMerge w:val="restart"/>
          </w:tcPr>
          <w:p w:rsidR="00124D11" w:rsidRDefault="00124D11">
            <w:pPr>
              <w:pStyle w:val="ConsPlusNormal"/>
            </w:pPr>
            <w:r>
              <w:t>Увеличение пропускной способности спортивных сооружений района</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14047,70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9042,20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9042,20</w:t>
            </w:r>
          </w:p>
        </w:tc>
        <w:tc>
          <w:tcPr>
            <w:tcW w:w="2438" w:type="dxa"/>
            <w:vMerge/>
          </w:tcPr>
          <w:p w:rsidR="00124D11" w:rsidRDefault="00124D11"/>
        </w:tc>
      </w:tr>
      <w:tr w:rsidR="00124D11">
        <w:tc>
          <w:tcPr>
            <w:tcW w:w="567" w:type="dxa"/>
          </w:tcPr>
          <w:p w:rsidR="00124D11" w:rsidRDefault="00124D11">
            <w:pPr>
              <w:pStyle w:val="ConsPlusNormal"/>
            </w:pPr>
            <w:r>
              <w:t>67</w:t>
            </w:r>
          </w:p>
        </w:tc>
        <w:tc>
          <w:tcPr>
            <w:tcW w:w="2608" w:type="dxa"/>
          </w:tcPr>
          <w:p w:rsidR="00124D11" w:rsidRDefault="00124D11">
            <w:pPr>
              <w:pStyle w:val="ConsPlusNormal"/>
            </w:pPr>
            <w:r>
              <w:t xml:space="preserve">Закупка спортивно-технологического оборудования для создания спортивной инфраструктуры или модернизации физкультурно-оздоровительных </w:t>
            </w:r>
            <w:r>
              <w:lastRenderedPageBreak/>
              <w:t>комплексов открытого типа и/или физкультурно-оздоровительных комплексов со спортивными залами</w:t>
            </w:r>
          </w:p>
        </w:tc>
        <w:tc>
          <w:tcPr>
            <w:tcW w:w="1928" w:type="dxa"/>
          </w:tcPr>
          <w:p w:rsidR="00124D11" w:rsidRDefault="00124D11">
            <w:pPr>
              <w:pStyle w:val="ConsPlusNormal"/>
            </w:pPr>
            <w:r>
              <w:lastRenderedPageBreak/>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51020,40</w:t>
            </w:r>
          </w:p>
        </w:tc>
        <w:tc>
          <w:tcPr>
            <w:tcW w:w="2438" w:type="dxa"/>
          </w:tcPr>
          <w:p w:rsidR="00124D11" w:rsidRDefault="00124D11">
            <w:pPr>
              <w:pStyle w:val="ConsPlusNormal"/>
            </w:pPr>
            <w:r>
              <w:t>Увеличение пропускной способности спортивных сооружений района</w:t>
            </w:r>
          </w:p>
        </w:tc>
      </w:tr>
      <w:tr w:rsidR="00124D11">
        <w:tc>
          <w:tcPr>
            <w:tcW w:w="567" w:type="dxa"/>
          </w:tcPr>
          <w:p w:rsidR="00124D11" w:rsidRDefault="00124D11">
            <w:pPr>
              <w:pStyle w:val="ConsPlusNormal"/>
            </w:pPr>
            <w:r>
              <w:lastRenderedPageBreak/>
              <w:t>68</w:t>
            </w:r>
          </w:p>
        </w:tc>
        <w:tc>
          <w:tcPr>
            <w:tcW w:w="2608" w:type="dxa"/>
          </w:tcPr>
          <w:p w:rsidR="00124D11" w:rsidRDefault="00124D11">
            <w:pPr>
              <w:pStyle w:val="ConsPlusNormal"/>
            </w:pPr>
            <w:r>
              <w:t>Закупка спортивно-технологического оборудования для создания спортивной инфраструктуры или модернизации физкультурно-оздоровительных комплексов открытого типа и/или физкультурно-оздоровительных комплексов со спортивными залами</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8936,90</w:t>
            </w:r>
          </w:p>
        </w:tc>
        <w:tc>
          <w:tcPr>
            <w:tcW w:w="2438" w:type="dxa"/>
          </w:tcPr>
          <w:p w:rsidR="00124D11" w:rsidRDefault="00124D11">
            <w:pPr>
              <w:pStyle w:val="ConsPlusNormal"/>
            </w:pPr>
            <w:r>
              <w:t>Увеличение пропускной способности спортивных сооружений района</w:t>
            </w:r>
          </w:p>
        </w:tc>
      </w:tr>
      <w:tr w:rsidR="00124D11">
        <w:tc>
          <w:tcPr>
            <w:tcW w:w="567" w:type="dxa"/>
            <w:vMerge w:val="restart"/>
          </w:tcPr>
          <w:p w:rsidR="00124D11" w:rsidRDefault="00124D11">
            <w:pPr>
              <w:pStyle w:val="ConsPlusNormal"/>
            </w:pPr>
            <w:r>
              <w:t>69</w:t>
            </w:r>
          </w:p>
        </w:tc>
        <w:tc>
          <w:tcPr>
            <w:tcW w:w="2608" w:type="dxa"/>
            <w:vMerge w:val="restart"/>
          </w:tcPr>
          <w:p w:rsidR="00124D11" w:rsidRDefault="00124D11">
            <w:pPr>
              <w:pStyle w:val="ConsPlusNormal"/>
            </w:pPr>
            <w:r>
              <w:t>Региональный центр по стрельбе из лука в г. Улан-Удэ Республики Бурятия (в том числе разработка проектной и рабочей документации)</w:t>
            </w:r>
          </w:p>
        </w:tc>
        <w:tc>
          <w:tcPr>
            <w:tcW w:w="1928" w:type="dxa"/>
            <w:vMerge w:val="restart"/>
          </w:tcPr>
          <w:p w:rsidR="00124D11" w:rsidRDefault="00124D11">
            <w:pPr>
              <w:pStyle w:val="ConsPlusNormal"/>
            </w:pPr>
            <w:r>
              <w:t xml:space="preserve">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(соисполнители по </w:t>
            </w:r>
            <w:r>
              <w:lastRenderedPageBreak/>
              <w:t>согласованию)</w:t>
            </w:r>
          </w:p>
        </w:tc>
        <w:tc>
          <w:tcPr>
            <w:tcW w:w="850" w:type="dxa"/>
            <w:vMerge w:val="restart"/>
          </w:tcPr>
          <w:p w:rsidR="00124D11" w:rsidRDefault="00124D11">
            <w:pPr>
              <w:pStyle w:val="ConsPlusNormal"/>
            </w:pPr>
            <w:r>
              <w:lastRenderedPageBreak/>
              <w:t>2017 г.</w:t>
            </w:r>
          </w:p>
        </w:tc>
        <w:tc>
          <w:tcPr>
            <w:tcW w:w="850" w:type="dxa"/>
            <w:vMerge w:val="restart"/>
          </w:tcPr>
          <w:p w:rsidR="00124D11" w:rsidRDefault="00124D11">
            <w:pPr>
              <w:pStyle w:val="ConsPlusNormal"/>
            </w:pPr>
            <w:r>
              <w:t>2020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2910,40</w:t>
            </w:r>
          </w:p>
        </w:tc>
        <w:tc>
          <w:tcPr>
            <w:tcW w:w="2438" w:type="dxa"/>
            <w:vMerge w:val="restart"/>
          </w:tcPr>
          <w:p w:rsidR="00124D11" w:rsidRDefault="00124D11">
            <w:pPr>
              <w:pStyle w:val="ConsPlusNormal"/>
            </w:pPr>
            <w:r>
              <w:t>Увеличение пропускной способности спортивных сооружений 100 чел.</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2900,00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153244,00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66644,00</w:t>
            </w:r>
          </w:p>
        </w:tc>
        <w:tc>
          <w:tcPr>
            <w:tcW w:w="2438" w:type="dxa"/>
            <w:vMerge/>
          </w:tcPr>
          <w:p w:rsidR="00124D11" w:rsidRDefault="00124D11"/>
        </w:tc>
      </w:tr>
      <w:tr w:rsidR="00124D11">
        <w:tc>
          <w:tcPr>
            <w:tcW w:w="567" w:type="dxa"/>
          </w:tcPr>
          <w:p w:rsidR="00124D11" w:rsidRDefault="00124D11">
            <w:pPr>
              <w:pStyle w:val="ConsPlusNormal"/>
            </w:pPr>
            <w:r>
              <w:lastRenderedPageBreak/>
              <w:t>70</w:t>
            </w:r>
          </w:p>
        </w:tc>
        <w:tc>
          <w:tcPr>
            <w:tcW w:w="2608" w:type="dxa"/>
          </w:tcPr>
          <w:p w:rsidR="00124D11" w:rsidRDefault="00124D11">
            <w:pPr>
              <w:pStyle w:val="ConsPlusNormal"/>
            </w:pPr>
            <w:r>
              <w:t>Строительство и реконструкция иных физкультурно-оздоровительных комплексов и центров для массового спорта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строительства и модернизации ЖКК Республики Бурятия (соисполнители по согласованию)</w:t>
            </w:r>
          </w:p>
        </w:tc>
        <w:tc>
          <w:tcPr>
            <w:tcW w:w="850" w:type="dxa"/>
          </w:tcPr>
          <w:p w:rsidR="00124D11" w:rsidRDefault="00124D11">
            <w:pPr>
              <w:pStyle w:val="ConsPlusNormal"/>
            </w:pPr>
            <w:r>
              <w:t>2021 г.</w:t>
            </w:r>
          </w:p>
        </w:tc>
        <w:tc>
          <w:tcPr>
            <w:tcW w:w="850" w:type="dxa"/>
          </w:tcPr>
          <w:p w:rsidR="00124D11" w:rsidRDefault="00124D11">
            <w:pPr>
              <w:pStyle w:val="ConsPlusNormal"/>
            </w:pPr>
            <w:r>
              <w:t>2021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274042,90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71</w:t>
            </w:r>
          </w:p>
        </w:tc>
        <w:tc>
          <w:tcPr>
            <w:tcW w:w="2608" w:type="dxa"/>
          </w:tcPr>
          <w:p w:rsidR="00124D11" w:rsidRDefault="00124D11">
            <w:pPr>
              <w:pStyle w:val="ConsPlusNormal"/>
            </w:pPr>
            <w:r>
              <w:t>Строительство универсального спортивного комплекса в с. Кабанск Кабанского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2021 г.</w:t>
            </w:r>
          </w:p>
        </w:tc>
        <w:tc>
          <w:tcPr>
            <w:tcW w:w="1304" w:type="dxa"/>
          </w:tcPr>
          <w:p w:rsidR="00124D11" w:rsidRDefault="00124D11">
            <w:pPr>
              <w:pStyle w:val="ConsPlusNormal"/>
              <w:jc w:val="right"/>
            </w:pPr>
            <w:r>
              <w:t>145525,30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72</w:t>
            </w:r>
          </w:p>
        </w:tc>
        <w:tc>
          <w:tcPr>
            <w:tcW w:w="2608" w:type="dxa"/>
          </w:tcPr>
          <w:p w:rsidR="00124D11" w:rsidRDefault="00124D11">
            <w:pPr>
              <w:pStyle w:val="ConsPlusNormal"/>
            </w:pPr>
            <w:r>
              <w:t>Строительство боксерского зала в с. Хоринск Хоринского района Республики Бурятия</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w:t>
            </w:r>
            <w:r>
              <w:lastRenderedPageBreak/>
              <w:t>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14850,00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73</w:t>
            </w:r>
          </w:p>
        </w:tc>
        <w:tc>
          <w:tcPr>
            <w:tcW w:w="2608" w:type="dxa"/>
          </w:tcPr>
          <w:p w:rsidR="00124D11" w:rsidRDefault="00124D11">
            <w:pPr>
              <w:pStyle w:val="ConsPlusNormal"/>
            </w:pPr>
            <w:r>
              <w:t>Строительство хоккейной площадки в у. Тэгда Хоринского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12781,20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74</w:t>
            </w:r>
          </w:p>
        </w:tc>
        <w:tc>
          <w:tcPr>
            <w:tcW w:w="2608" w:type="dxa"/>
          </w:tcPr>
          <w:p w:rsidR="00124D11" w:rsidRDefault="00124D11">
            <w:pPr>
              <w:pStyle w:val="ConsPlusNormal"/>
            </w:pPr>
            <w:r>
              <w:t>Строительство волейбольных и баскетбольной площадок в с. Хоринск Хоринского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6325,34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75</w:t>
            </w:r>
          </w:p>
        </w:tc>
        <w:tc>
          <w:tcPr>
            <w:tcW w:w="2608" w:type="dxa"/>
          </w:tcPr>
          <w:p w:rsidR="00124D11" w:rsidRDefault="00124D11">
            <w:pPr>
              <w:pStyle w:val="ConsPlusNormal"/>
            </w:pPr>
            <w:r>
              <w:t>Строительство открытого спортивного универсального плоскостного сооружения в с. Селендума Селенгинского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19479,87</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76</w:t>
            </w:r>
          </w:p>
        </w:tc>
        <w:tc>
          <w:tcPr>
            <w:tcW w:w="2608" w:type="dxa"/>
          </w:tcPr>
          <w:p w:rsidR="00124D11" w:rsidRDefault="00124D11">
            <w:pPr>
              <w:pStyle w:val="ConsPlusNormal"/>
            </w:pPr>
            <w:r>
              <w:t>Строительство спортивной площадки с искусственным покрытием 16 x 30 в с. Верхняя Заимка Северо-</w:t>
            </w:r>
            <w:r>
              <w:lastRenderedPageBreak/>
              <w:t>Байкальского района Республики Бурятия</w:t>
            </w:r>
          </w:p>
        </w:tc>
        <w:tc>
          <w:tcPr>
            <w:tcW w:w="1928" w:type="dxa"/>
          </w:tcPr>
          <w:p w:rsidR="00124D11" w:rsidRDefault="00124D11">
            <w:pPr>
              <w:pStyle w:val="ConsPlusNormal"/>
            </w:pPr>
            <w:r>
              <w:lastRenderedPageBreak/>
              <w:t xml:space="preserve">Министерство спорта и молодежной политики Республики </w:t>
            </w:r>
            <w:r>
              <w:lastRenderedPageBreak/>
              <w:t>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3533,44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77</w:t>
            </w:r>
          </w:p>
        </w:tc>
        <w:tc>
          <w:tcPr>
            <w:tcW w:w="2608" w:type="dxa"/>
          </w:tcPr>
          <w:p w:rsidR="00124D11" w:rsidRDefault="00124D11">
            <w:pPr>
              <w:pStyle w:val="ConsPlusNormal"/>
            </w:pPr>
            <w:r>
              <w:t>Строительство универсальной хоккейной коробки 20 x 40 м в с. Багдарин Баунтовского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6825,50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78</w:t>
            </w:r>
          </w:p>
        </w:tc>
        <w:tc>
          <w:tcPr>
            <w:tcW w:w="2608" w:type="dxa"/>
          </w:tcPr>
          <w:p w:rsidR="00124D11" w:rsidRDefault="00124D11">
            <w:pPr>
              <w:pStyle w:val="ConsPlusNormal"/>
            </w:pPr>
            <w:r>
              <w:t>Устройство спортивной площадки с искусственным покрытием 16 x 30 м в с. Бар Мухоршибирского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4213,70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79</w:t>
            </w:r>
          </w:p>
        </w:tc>
        <w:tc>
          <w:tcPr>
            <w:tcW w:w="2608" w:type="dxa"/>
          </w:tcPr>
          <w:p w:rsidR="00124D11" w:rsidRDefault="00124D11">
            <w:pPr>
              <w:pStyle w:val="ConsPlusNormal"/>
            </w:pPr>
            <w:r>
              <w:t>Строительство универсальной спортивной площадки в с. Шигаево Кабанского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12781,24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80</w:t>
            </w:r>
          </w:p>
        </w:tc>
        <w:tc>
          <w:tcPr>
            <w:tcW w:w="2608" w:type="dxa"/>
          </w:tcPr>
          <w:p w:rsidR="00124D11" w:rsidRDefault="00124D11">
            <w:pPr>
              <w:pStyle w:val="ConsPlusNormal"/>
            </w:pPr>
            <w:r>
              <w:t xml:space="preserve">Строительство универсальной спортивной площадки в с. </w:t>
            </w:r>
            <w:r>
              <w:lastRenderedPageBreak/>
              <w:t>Байкало-Кудара Кабанского района Республики Бурятия</w:t>
            </w:r>
          </w:p>
        </w:tc>
        <w:tc>
          <w:tcPr>
            <w:tcW w:w="1928" w:type="dxa"/>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12781,24</w:t>
            </w:r>
          </w:p>
        </w:tc>
        <w:tc>
          <w:tcPr>
            <w:tcW w:w="2438" w:type="dxa"/>
          </w:tcPr>
          <w:p w:rsidR="00124D11" w:rsidRDefault="00124D11">
            <w:pPr>
              <w:pStyle w:val="ConsPlusNormal"/>
            </w:pPr>
            <w:r>
              <w:t xml:space="preserve">Увеличение пропускной способности спортивных </w:t>
            </w:r>
            <w:r>
              <w:lastRenderedPageBreak/>
              <w:t>сооружений</w:t>
            </w:r>
          </w:p>
        </w:tc>
      </w:tr>
      <w:tr w:rsidR="00124D11">
        <w:tc>
          <w:tcPr>
            <w:tcW w:w="567" w:type="dxa"/>
          </w:tcPr>
          <w:p w:rsidR="00124D11" w:rsidRDefault="00124D11">
            <w:pPr>
              <w:pStyle w:val="ConsPlusNormal"/>
            </w:pPr>
            <w:r>
              <w:lastRenderedPageBreak/>
              <w:t>81</w:t>
            </w:r>
          </w:p>
        </w:tc>
        <w:tc>
          <w:tcPr>
            <w:tcW w:w="2608" w:type="dxa"/>
          </w:tcPr>
          <w:p w:rsidR="00124D11" w:rsidRDefault="00124D11">
            <w:pPr>
              <w:pStyle w:val="ConsPlusNormal"/>
            </w:pPr>
            <w:r>
              <w:t>Строительство универсальной спортивной площадки в с. Оймур Кабанского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12781,24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82</w:t>
            </w:r>
          </w:p>
        </w:tc>
        <w:tc>
          <w:tcPr>
            <w:tcW w:w="2608" w:type="dxa"/>
          </w:tcPr>
          <w:p w:rsidR="00124D11" w:rsidRDefault="00124D11">
            <w:pPr>
              <w:pStyle w:val="ConsPlusNormal"/>
            </w:pPr>
            <w:r>
              <w:t>Строительство спортивной площадки в п. Энхалук Кабанского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4441,00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83</w:t>
            </w:r>
          </w:p>
        </w:tc>
        <w:tc>
          <w:tcPr>
            <w:tcW w:w="2608" w:type="dxa"/>
          </w:tcPr>
          <w:p w:rsidR="00124D11" w:rsidRDefault="00124D11">
            <w:pPr>
              <w:pStyle w:val="ConsPlusNormal"/>
            </w:pPr>
            <w:r>
              <w:t>Строительство универсальной спортивной площадки с искусственным покрытием в с. Гунда Еравнинского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84</w:t>
            </w:r>
          </w:p>
        </w:tc>
        <w:tc>
          <w:tcPr>
            <w:tcW w:w="2608" w:type="dxa"/>
          </w:tcPr>
          <w:p w:rsidR="00124D11" w:rsidRDefault="00124D11">
            <w:pPr>
              <w:pStyle w:val="ConsPlusNormal"/>
            </w:pPr>
            <w:r>
              <w:t xml:space="preserve">Строительство </w:t>
            </w:r>
            <w:r>
              <w:lastRenderedPageBreak/>
              <w:t>универсальной спортивной площадки с искусственным покрытием в с. Исинга Еравнинского района Республики Бурятия</w:t>
            </w:r>
          </w:p>
        </w:tc>
        <w:tc>
          <w:tcPr>
            <w:tcW w:w="1928" w:type="dxa"/>
          </w:tcPr>
          <w:p w:rsidR="00124D11" w:rsidRDefault="00124D11">
            <w:pPr>
              <w:pStyle w:val="ConsPlusNormal"/>
            </w:pPr>
            <w:r>
              <w:lastRenderedPageBreak/>
              <w:t xml:space="preserve">Министерство </w:t>
            </w:r>
            <w:r>
              <w:lastRenderedPageBreak/>
              <w:t>спорта и молодежной политики Республики 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4396,60</w:t>
            </w:r>
          </w:p>
        </w:tc>
        <w:tc>
          <w:tcPr>
            <w:tcW w:w="2438" w:type="dxa"/>
          </w:tcPr>
          <w:p w:rsidR="00124D11" w:rsidRDefault="00124D11">
            <w:pPr>
              <w:pStyle w:val="ConsPlusNormal"/>
            </w:pPr>
            <w:r>
              <w:t xml:space="preserve">Увеличение пропускной </w:t>
            </w:r>
            <w:r>
              <w:lastRenderedPageBreak/>
              <w:t>способности спортивных сооружений</w:t>
            </w:r>
          </w:p>
        </w:tc>
      </w:tr>
      <w:tr w:rsidR="00124D11">
        <w:tc>
          <w:tcPr>
            <w:tcW w:w="567" w:type="dxa"/>
          </w:tcPr>
          <w:p w:rsidR="00124D11" w:rsidRDefault="00124D11">
            <w:pPr>
              <w:pStyle w:val="ConsPlusNormal"/>
            </w:pPr>
            <w:r>
              <w:lastRenderedPageBreak/>
              <w:t>85</w:t>
            </w:r>
          </w:p>
        </w:tc>
        <w:tc>
          <w:tcPr>
            <w:tcW w:w="2608" w:type="dxa"/>
          </w:tcPr>
          <w:p w:rsidR="00124D11" w:rsidRDefault="00124D11">
            <w:pPr>
              <w:pStyle w:val="ConsPlusNormal"/>
            </w:pPr>
            <w:r>
              <w:t>Строительство универсальной спортивной площадки с искусственным покрытием в с. Ульдурга Еравнинского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86</w:t>
            </w:r>
          </w:p>
        </w:tc>
        <w:tc>
          <w:tcPr>
            <w:tcW w:w="2608" w:type="dxa"/>
          </w:tcPr>
          <w:p w:rsidR="00124D11" w:rsidRDefault="00124D11">
            <w:pPr>
              <w:pStyle w:val="ConsPlusNormal"/>
            </w:pPr>
            <w:r>
              <w:t>Строительство мини-футбольного поля с искусственным покрытием и беговыми дорожками в п. Тулунжа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7722,00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87</w:t>
            </w:r>
          </w:p>
        </w:tc>
        <w:tc>
          <w:tcPr>
            <w:tcW w:w="2608" w:type="dxa"/>
          </w:tcPr>
          <w:p w:rsidR="00124D11" w:rsidRDefault="00124D11">
            <w:pPr>
              <w:pStyle w:val="ConsPlusNormal"/>
            </w:pPr>
            <w:r>
              <w:t>Строительство универсальной спортивной площадки 30 x 16 м в с. Ошурково Иволгинского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88</w:t>
            </w:r>
          </w:p>
        </w:tc>
        <w:tc>
          <w:tcPr>
            <w:tcW w:w="2608" w:type="dxa"/>
          </w:tcPr>
          <w:p w:rsidR="00124D11" w:rsidRDefault="00124D11">
            <w:pPr>
              <w:pStyle w:val="ConsPlusNormal"/>
            </w:pPr>
            <w:r>
              <w:t>Строительство универсальной спортивной площадки 30 x 16 м в с. Сужа Иволгинского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4396,64</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89</w:t>
            </w:r>
          </w:p>
        </w:tc>
        <w:tc>
          <w:tcPr>
            <w:tcW w:w="2608" w:type="dxa"/>
          </w:tcPr>
          <w:p w:rsidR="00124D11" w:rsidRDefault="00124D11">
            <w:pPr>
              <w:pStyle w:val="ConsPlusNormal"/>
            </w:pPr>
            <w:r>
              <w:t>Строительство универсальной спортивной площадки 30 x 16 м в у. Хурамша Иволгинского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4396,62</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90</w:t>
            </w:r>
          </w:p>
        </w:tc>
        <w:tc>
          <w:tcPr>
            <w:tcW w:w="2608" w:type="dxa"/>
          </w:tcPr>
          <w:p w:rsidR="00124D11" w:rsidRDefault="00124D11">
            <w:pPr>
              <w:pStyle w:val="ConsPlusNormal"/>
            </w:pPr>
            <w:r>
              <w:t>Строительство физкультурно-оздоровительного комплекса открытого типа в с. Иволгинск Иволгинского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12781,28</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91</w:t>
            </w:r>
          </w:p>
        </w:tc>
        <w:tc>
          <w:tcPr>
            <w:tcW w:w="2608" w:type="dxa"/>
          </w:tcPr>
          <w:p w:rsidR="00124D11" w:rsidRDefault="00124D11">
            <w:pPr>
              <w:pStyle w:val="ConsPlusNormal"/>
            </w:pPr>
            <w:r>
              <w:t>Строительство универсальной спортивной площадки 20 x 40 м в с. Сотниково Иволгинского района Республики Бурятия</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w:t>
            </w:r>
            <w:r>
              <w:lastRenderedPageBreak/>
              <w:t>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6825,53</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92</w:t>
            </w:r>
          </w:p>
        </w:tc>
        <w:tc>
          <w:tcPr>
            <w:tcW w:w="2608" w:type="dxa"/>
          </w:tcPr>
          <w:p w:rsidR="00124D11" w:rsidRDefault="00124D11">
            <w:pPr>
              <w:pStyle w:val="ConsPlusNormal"/>
            </w:pPr>
            <w:r>
              <w:t>Строительство стадиона на территории СОК "Зорька", расположенного в п. Верхняя Березовка, 7б, города Улан-Удэ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24750,00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93</w:t>
            </w:r>
          </w:p>
        </w:tc>
        <w:tc>
          <w:tcPr>
            <w:tcW w:w="2608" w:type="dxa"/>
          </w:tcPr>
          <w:p w:rsidR="00124D11" w:rsidRDefault="00124D11">
            <w:pPr>
              <w:pStyle w:val="ConsPlusNormal"/>
            </w:pPr>
            <w:r>
              <w:t>Строительство спортивной площадки на территории Бурятского республиканского педагогического колледжа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13991,85</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94</w:t>
            </w:r>
          </w:p>
        </w:tc>
        <w:tc>
          <w:tcPr>
            <w:tcW w:w="2608" w:type="dxa"/>
          </w:tcPr>
          <w:p w:rsidR="00124D11" w:rsidRDefault="00124D11">
            <w:pPr>
              <w:pStyle w:val="ConsPlusNormal"/>
            </w:pPr>
            <w:r>
              <w:t>Строительство спортивной площадки на территории ГБОУ "РБНЛИ N 1"</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7351,03</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95</w:t>
            </w:r>
          </w:p>
        </w:tc>
        <w:tc>
          <w:tcPr>
            <w:tcW w:w="2608" w:type="dxa"/>
          </w:tcPr>
          <w:p w:rsidR="00124D11" w:rsidRDefault="00124D11">
            <w:pPr>
              <w:pStyle w:val="ConsPlusNormal"/>
            </w:pPr>
            <w:r>
              <w:t xml:space="preserve">Строительство универсальной спортивной площадки на территории ГБПОУ "Бурятский </w:t>
            </w:r>
            <w:r>
              <w:lastRenderedPageBreak/>
              <w:t>лесопромышленный колледж"</w:t>
            </w:r>
          </w:p>
        </w:tc>
        <w:tc>
          <w:tcPr>
            <w:tcW w:w="1928" w:type="dxa"/>
          </w:tcPr>
          <w:p w:rsidR="00124D11" w:rsidRDefault="00124D11">
            <w:pPr>
              <w:pStyle w:val="ConsPlusNormal"/>
            </w:pPr>
            <w:r>
              <w:lastRenderedPageBreak/>
              <w:t xml:space="preserve">Министерство спорта и молодежной политики Республики </w:t>
            </w:r>
            <w:r>
              <w:lastRenderedPageBreak/>
              <w:t>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4441,01</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96</w:t>
            </w:r>
          </w:p>
        </w:tc>
        <w:tc>
          <w:tcPr>
            <w:tcW w:w="2608" w:type="dxa"/>
          </w:tcPr>
          <w:p w:rsidR="00124D11" w:rsidRDefault="00124D11">
            <w:pPr>
              <w:pStyle w:val="ConsPlusNormal"/>
            </w:pPr>
            <w:r>
              <w:t>Строительство универсальной спортивной площадки 40 x 16 на территории ГАПОУ РБ "РМК"</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5634,40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97</w:t>
            </w:r>
          </w:p>
        </w:tc>
        <w:tc>
          <w:tcPr>
            <w:tcW w:w="2608" w:type="dxa"/>
          </w:tcPr>
          <w:p w:rsidR="00124D11" w:rsidRDefault="00124D11">
            <w:pPr>
              <w:pStyle w:val="ConsPlusNormal"/>
            </w:pPr>
            <w:r>
              <w:t>Строительство универсальной спортивной площадки 20 x 60 на территории ГБПОУ "Байкальский колледж недропользования"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7990,20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98</w:t>
            </w:r>
          </w:p>
        </w:tc>
        <w:tc>
          <w:tcPr>
            <w:tcW w:w="2608" w:type="dxa"/>
          </w:tcPr>
          <w:p w:rsidR="00124D11" w:rsidRDefault="00124D11">
            <w:pPr>
              <w:pStyle w:val="ConsPlusNormal"/>
            </w:pPr>
            <w:r>
              <w:t>Строительство универсальной спортивной площадки 30 x 60 м с искусственным покрытием на территории ГБПОУ "Авиационный техникум"</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12910,30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99</w:t>
            </w:r>
          </w:p>
        </w:tc>
        <w:tc>
          <w:tcPr>
            <w:tcW w:w="2608" w:type="dxa"/>
          </w:tcPr>
          <w:p w:rsidR="00124D11" w:rsidRDefault="00124D11">
            <w:pPr>
              <w:pStyle w:val="ConsPlusNormal"/>
            </w:pPr>
            <w:r>
              <w:t xml:space="preserve">Строительство универсальной спортивной площадки 30 </w:t>
            </w:r>
            <w:r>
              <w:lastRenderedPageBreak/>
              <w:t>x 16 м ГБПОУ "Бурятский республиканский индустриальный техникум"</w:t>
            </w:r>
          </w:p>
        </w:tc>
        <w:tc>
          <w:tcPr>
            <w:tcW w:w="1928" w:type="dxa"/>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4441,00</w:t>
            </w:r>
          </w:p>
        </w:tc>
        <w:tc>
          <w:tcPr>
            <w:tcW w:w="2438" w:type="dxa"/>
          </w:tcPr>
          <w:p w:rsidR="00124D11" w:rsidRDefault="00124D11">
            <w:pPr>
              <w:pStyle w:val="ConsPlusNormal"/>
            </w:pPr>
            <w:r>
              <w:t xml:space="preserve">Увеличение пропускной способности спортивных </w:t>
            </w:r>
            <w:r>
              <w:lastRenderedPageBreak/>
              <w:t>сооружений</w:t>
            </w:r>
          </w:p>
        </w:tc>
      </w:tr>
      <w:tr w:rsidR="00124D11">
        <w:tc>
          <w:tcPr>
            <w:tcW w:w="567" w:type="dxa"/>
          </w:tcPr>
          <w:p w:rsidR="00124D11" w:rsidRDefault="00124D11">
            <w:pPr>
              <w:pStyle w:val="ConsPlusNormal"/>
            </w:pPr>
            <w:r>
              <w:lastRenderedPageBreak/>
              <w:t>100</w:t>
            </w:r>
          </w:p>
        </w:tc>
        <w:tc>
          <w:tcPr>
            <w:tcW w:w="2608" w:type="dxa"/>
          </w:tcPr>
          <w:p w:rsidR="00124D11" w:rsidRDefault="00124D11">
            <w:pPr>
              <w:pStyle w:val="ConsPlusNormal"/>
            </w:pPr>
            <w:r>
              <w:t>Строительство универсальной спортивной площадки с искусственным покрытием 16 x 30 м на территории ГАПОУ РБ "Бурятский республиканский техникум автомобильного транспорта"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101</w:t>
            </w:r>
          </w:p>
        </w:tc>
        <w:tc>
          <w:tcPr>
            <w:tcW w:w="2608" w:type="dxa"/>
          </w:tcPr>
          <w:p w:rsidR="00124D11" w:rsidRDefault="00124D11">
            <w:pPr>
              <w:pStyle w:val="ConsPlusNormal"/>
            </w:pPr>
            <w:r>
              <w:t>Строительство универсальной спортивной площадки 30 x 16 на территории ГБПОУ "Бурятский аграрный колледж им. М.Н.Ербанова"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4441,00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102</w:t>
            </w:r>
          </w:p>
        </w:tc>
        <w:tc>
          <w:tcPr>
            <w:tcW w:w="2608" w:type="dxa"/>
          </w:tcPr>
          <w:p w:rsidR="00124D11" w:rsidRDefault="00124D11">
            <w:pPr>
              <w:pStyle w:val="ConsPlusNormal"/>
            </w:pPr>
            <w:r>
              <w:t>Строительство спортивной площадки с искусственным покрытием 30 x 16 м ГБПОУ "БРТПИПП"</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103</w:t>
            </w:r>
          </w:p>
        </w:tc>
        <w:tc>
          <w:tcPr>
            <w:tcW w:w="2608" w:type="dxa"/>
          </w:tcPr>
          <w:p w:rsidR="00124D11" w:rsidRDefault="00124D11">
            <w:pPr>
              <w:pStyle w:val="ConsPlusNormal"/>
            </w:pPr>
            <w:r>
              <w:t>Строительство спортивной площадки ГБПОУ "Закаменский агропромышленный техникум"</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3997,60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104</w:t>
            </w:r>
          </w:p>
        </w:tc>
        <w:tc>
          <w:tcPr>
            <w:tcW w:w="2608" w:type="dxa"/>
          </w:tcPr>
          <w:p w:rsidR="00124D11" w:rsidRDefault="00124D11">
            <w:pPr>
              <w:pStyle w:val="ConsPlusNormal"/>
            </w:pPr>
            <w:r>
              <w:t>Строительство ФСК в с. Баргузин Баргузинского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105</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13"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106</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22" г. Улан-Удэ</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w:t>
            </w:r>
            <w:r>
              <w:lastRenderedPageBreak/>
              <w:t>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33838,40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107</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43"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108</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54"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109</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55"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110</w:t>
            </w:r>
          </w:p>
        </w:tc>
        <w:tc>
          <w:tcPr>
            <w:tcW w:w="2608" w:type="dxa"/>
          </w:tcPr>
          <w:p w:rsidR="00124D11" w:rsidRDefault="00124D11">
            <w:pPr>
              <w:pStyle w:val="ConsPlusNormal"/>
            </w:pPr>
            <w:r>
              <w:t xml:space="preserve">Строительство физкультурно-оздоровительного комплекса открытого типа в МБОУ "СОШ N 57" </w:t>
            </w:r>
            <w:r>
              <w:lastRenderedPageBreak/>
              <w:t>г. Улан-Удэ</w:t>
            </w:r>
          </w:p>
        </w:tc>
        <w:tc>
          <w:tcPr>
            <w:tcW w:w="1928" w:type="dxa"/>
          </w:tcPr>
          <w:p w:rsidR="00124D11" w:rsidRDefault="00124D11">
            <w:pPr>
              <w:pStyle w:val="ConsPlusNormal"/>
            </w:pPr>
            <w:r>
              <w:lastRenderedPageBreak/>
              <w:t xml:space="preserve">Министерство спорта и молодежной политики Республики </w:t>
            </w:r>
            <w:r>
              <w:lastRenderedPageBreak/>
              <w:t>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32412,00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lastRenderedPageBreak/>
              <w:t>111</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58"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112</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63"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tcPr>
          <w:p w:rsidR="00124D11" w:rsidRDefault="00124D11">
            <w:pPr>
              <w:pStyle w:val="ConsPlusNormal"/>
            </w:pPr>
            <w:r>
              <w:t>113</w:t>
            </w:r>
          </w:p>
        </w:tc>
        <w:tc>
          <w:tcPr>
            <w:tcW w:w="2608" w:type="dxa"/>
          </w:tcPr>
          <w:p w:rsidR="00124D11" w:rsidRDefault="00124D11">
            <w:pPr>
              <w:pStyle w:val="ConsPlusNormal"/>
            </w:pPr>
            <w:r>
              <w:t>Строительство физкультурно-оздоровительного комплекса открытого типа в МБОУ "СОШ N 18" г. Улан-Удэ</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27810,79</w:t>
            </w:r>
          </w:p>
        </w:tc>
        <w:tc>
          <w:tcPr>
            <w:tcW w:w="2438" w:type="dxa"/>
          </w:tcPr>
          <w:p w:rsidR="00124D11" w:rsidRDefault="00124D11">
            <w:pPr>
              <w:pStyle w:val="ConsPlusNormal"/>
            </w:pPr>
            <w:r>
              <w:t>Увеличение пропускной способности спортивных сооружений</w:t>
            </w:r>
          </w:p>
        </w:tc>
      </w:tr>
      <w:tr w:rsidR="00124D11">
        <w:tc>
          <w:tcPr>
            <w:tcW w:w="567" w:type="dxa"/>
            <w:vMerge w:val="restart"/>
          </w:tcPr>
          <w:p w:rsidR="00124D11" w:rsidRDefault="00124D11">
            <w:pPr>
              <w:pStyle w:val="ConsPlusNormal"/>
            </w:pPr>
            <w:r>
              <w:t>114</w:t>
            </w:r>
          </w:p>
        </w:tc>
        <w:tc>
          <w:tcPr>
            <w:tcW w:w="2608" w:type="dxa"/>
            <w:vMerge w:val="restart"/>
          </w:tcPr>
          <w:p w:rsidR="00124D11" w:rsidRDefault="00124D11">
            <w:pPr>
              <w:pStyle w:val="ConsPlusNormal"/>
            </w:pPr>
            <w:r>
              <w:t xml:space="preserve">Строительство универсального открытого плоскостного </w:t>
            </w:r>
            <w:r>
              <w:lastRenderedPageBreak/>
              <w:t>спортивного сооружения в с. Тарбагатай Тарбагатайского района</w:t>
            </w:r>
          </w:p>
        </w:tc>
        <w:tc>
          <w:tcPr>
            <w:tcW w:w="1928" w:type="dxa"/>
            <w:vMerge w:val="restart"/>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850" w:type="dxa"/>
            <w:vMerge w:val="restart"/>
          </w:tcPr>
          <w:p w:rsidR="00124D11" w:rsidRDefault="00124D11">
            <w:pPr>
              <w:pStyle w:val="ConsPlusNormal"/>
            </w:pPr>
            <w:r>
              <w:lastRenderedPageBreak/>
              <w:t>2016 г.</w:t>
            </w:r>
          </w:p>
        </w:tc>
        <w:tc>
          <w:tcPr>
            <w:tcW w:w="850" w:type="dxa"/>
            <w:vMerge w:val="restart"/>
          </w:tcPr>
          <w:p w:rsidR="00124D11" w:rsidRDefault="00124D11">
            <w:pPr>
              <w:pStyle w:val="ConsPlusNormal"/>
            </w:pPr>
            <w:r>
              <w:t>2017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15537,90</w:t>
            </w:r>
          </w:p>
        </w:tc>
        <w:tc>
          <w:tcPr>
            <w:tcW w:w="2438" w:type="dxa"/>
            <w:vMerge w:val="restart"/>
          </w:tcPr>
          <w:p w:rsidR="00124D11" w:rsidRDefault="00124D11">
            <w:pPr>
              <w:pStyle w:val="ConsPlusNormal"/>
            </w:pPr>
            <w:r>
              <w:t xml:space="preserve">Увеличение пропускной способности спортивных </w:t>
            </w:r>
            <w:r>
              <w:lastRenderedPageBreak/>
              <w:t>сооружений района на 40 чел.</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15928,20</w:t>
            </w:r>
          </w:p>
        </w:tc>
        <w:tc>
          <w:tcPr>
            <w:tcW w:w="2438" w:type="dxa"/>
            <w:vMerge/>
          </w:tcPr>
          <w:p w:rsidR="00124D11" w:rsidRDefault="00124D11"/>
        </w:tc>
      </w:tr>
      <w:tr w:rsidR="00124D11">
        <w:tc>
          <w:tcPr>
            <w:tcW w:w="567" w:type="dxa"/>
          </w:tcPr>
          <w:p w:rsidR="00124D11" w:rsidRDefault="00124D11">
            <w:pPr>
              <w:pStyle w:val="ConsPlusNormal"/>
            </w:pPr>
            <w:r>
              <w:lastRenderedPageBreak/>
              <w:t>115</w:t>
            </w:r>
          </w:p>
        </w:tc>
        <w:tc>
          <w:tcPr>
            <w:tcW w:w="2608" w:type="dxa"/>
          </w:tcPr>
          <w:p w:rsidR="00124D11" w:rsidRDefault="00124D11">
            <w:pPr>
              <w:pStyle w:val="ConsPlusNormal"/>
            </w:pPr>
            <w:r>
              <w:t>Строительство спортивной площадки с искусственным покрытием 30 м x 16 м в п. Темник Селенгинского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850" w:type="dxa"/>
          </w:tcPr>
          <w:p w:rsidR="00124D11" w:rsidRDefault="00124D11">
            <w:pPr>
              <w:pStyle w:val="ConsPlusNormal"/>
            </w:pPr>
            <w:r>
              <w:t>2016 г.</w:t>
            </w:r>
          </w:p>
        </w:tc>
        <w:tc>
          <w:tcPr>
            <w:tcW w:w="850" w:type="dxa"/>
          </w:tcPr>
          <w:p w:rsidR="00124D11" w:rsidRDefault="00124D11">
            <w:pPr>
              <w:pStyle w:val="ConsPlusNormal"/>
            </w:pPr>
            <w:r>
              <w:t>2016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2014,30</w:t>
            </w:r>
          </w:p>
        </w:tc>
        <w:tc>
          <w:tcPr>
            <w:tcW w:w="2438" w:type="dxa"/>
          </w:tcPr>
          <w:p w:rsidR="00124D11" w:rsidRDefault="00124D11">
            <w:pPr>
              <w:pStyle w:val="ConsPlusNormal"/>
            </w:pPr>
            <w:r>
              <w:t>Увеличение пропускной способности спортивных сооружений района на 22 чел./ч</w:t>
            </w:r>
          </w:p>
        </w:tc>
      </w:tr>
      <w:tr w:rsidR="00124D11">
        <w:tc>
          <w:tcPr>
            <w:tcW w:w="567" w:type="dxa"/>
          </w:tcPr>
          <w:p w:rsidR="00124D11" w:rsidRDefault="00124D11">
            <w:pPr>
              <w:pStyle w:val="ConsPlusNormal"/>
            </w:pPr>
            <w:r>
              <w:t>116</w:t>
            </w:r>
          </w:p>
        </w:tc>
        <w:tc>
          <w:tcPr>
            <w:tcW w:w="2608" w:type="dxa"/>
          </w:tcPr>
          <w:p w:rsidR="00124D11" w:rsidRDefault="00124D11">
            <w:pPr>
              <w:pStyle w:val="ConsPlusNormal"/>
            </w:pPr>
            <w:r>
              <w:t xml:space="preserve">Строительство спортивной площадки с искусственным </w:t>
            </w:r>
            <w:r>
              <w:lastRenderedPageBreak/>
              <w:t>покрытием 30 м x 16 м в п. Новоселенгинск Селенгинского района</w:t>
            </w:r>
          </w:p>
        </w:tc>
        <w:tc>
          <w:tcPr>
            <w:tcW w:w="1928" w:type="dxa"/>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850" w:type="dxa"/>
          </w:tcPr>
          <w:p w:rsidR="00124D11" w:rsidRDefault="00124D11">
            <w:pPr>
              <w:pStyle w:val="ConsPlusNormal"/>
            </w:pPr>
            <w:r>
              <w:lastRenderedPageBreak/>
              <w:t>2016 г.</w:t>
            </w:r>
          </w:p>
        </w:tc>
        <w:tc>
          <w:tcPr>
            <w:tcW w:w="850" w:type="dxa"/>
          </w:tcPr>
          <w:p w:rsidR="00124D11" w:rsidRDefault="00124D11">
            <w:pPr>
              <w:pStyle w:val="ConsPlusNormal"/>
            </w:pPr>
            <w:r>
              <w:t>2016 г.</w:t>
            </w:r>
          </w:p>
        </w:tc>
        <w:tc>
          <w:tcPr>
            <w:tcW w:w="850" w:type="dxa"/>
          </w:tcPr>
          <w:p w:rsidR="00124D11" w:rsidRDefault="00124D11">
            <w:pPr>
              <w:pStyle w:val="ConsPlusNormal"/>
            </w:pPr>
            <w:r>
              <w:t>2016</w:t>
            </w:r>
          </w:p>
        </w:tc>
        <w:tc>
          <w:tcPr>
            <w:tcW w:w="1304" w:type="dxa"/>
          </w:tcPr>
          <w:p w:rsidR="00124D11" w:rsidRDefault="00124D11">
            <w:pPr>
              <w:pStyle w:val="ConsPlusNormal"/>
              <w:jc w:val="right"/>
            </w:pPr>
            <w:r>
              <w:t>2014,30</w:t>
            </w:r>
          </w:p>
        </w:tc>
        <w:tc>
          <w:tcPr>
            <w:tcW w:w="2438" w:type="dxa"/>
          </w:tcPr>
          <w:p w:rsidR="00124D11" w:rsidRDefault="00124D11">
            <w:pPr>
              <w:pStyle w:val="ConsPlusNormal"/>
            </w:pPr>
            <w:r>
              <w:t xml:space="preserve">Увеличение пропускной способности спортивных </w:t>
            </w:r>
            <w:r>
              <w:lastRenderedPageBreak/>
              <w:t>сооружений района на 22 чел./ч</w:t>
            </w:r>
          </w:p>
        </w:tc>
      </w:tr>
      <w:tr w:rsidR="00124D11">
        <w:tc>
          <w:tcPr>
            <w:tcW w:w="567" w:type="dxa"/>
          </w:tcPr>
          <w:p w:rsidR="00124D11" w:rsidRDefault="00124D11">
            <w:pPr>
              <w:pStyle w:val="ConsPlusNormal"/>
            </w:pPr>
            <w:r>
              <w:lastRenderedPageBreak/>
              <w:t>117</w:t>
            </w:r>
          </w:p>
        </w:tc>
        <w:tc>
          <w:tcPr>
            <w:tcW w:w="2608" w:type="dxa"/>
          </w:tcPr>
          <w:p w:rsidR="00124D11" w:rsidRDefault="00124D11">
            <w:pPr>
              <w:pStyle w:val="ConsPlusNormal"/>
            </w:pPr>
            <w:r>
              <w:t>Строительство спортивной площадки с искусственным покрытием 16 x 30 м в у. Барагхан по ул. Ленина Курумканского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850" w:type="dxa"/>
          </w:tcPr>
          <w:p w:rsidR="00124D11" w:rsidRDefault="00124D11">
            <w:pPr>
              <w:pStyle w:val="ConsPlusNormal"/>
            </w:pPr>
            <w:r>
              <w:t>2016 г.</w:t>
            </w:r>
          </w:p>
        </w:tc>
        <w:tc>
          <w:tcPr>
            <w:tcW w:w="850" w:type="dxa"/>
          </w:tcPr>
          <w:p w:rsidR="00124D11" w:rsidRDefault="00124D11">
            <w:pPr>
              <w:pStyle w:val="ConsPlusNormal"/>
            </w:pPr>
            <w:r>
              <w:t>2016 г.</w:t>
            </w:r>
          </w:p>
        </w:tc>
        <w:tc>
          <w:tcPr>
            <w:tcW w:w="850" w:type="dxa"/>
          </w:tcPr>
          <w:p w:rsidR="00124D11" w:rsidRDefault="00124D11">
            <w:pPr>
              <w:pStyle w:val="ConsPlusNormal"/>
            </w:pPr>
            <w:r>
              <w:t>2016</w:t>
            </w:r>
          </w:p>
        </w:tc>
        <w:tc>
          <w:tcPr>
            <w:tcW w:w="1304" w:type="dxa"/>
          </w:tcPr>
          <w:p w:rsidR="00124D11" w:rsidRDefault="00124D11">
            <w:pPr>
              <w:pStyle w:val="ConsPlusNormal"/>
              <w:jc w:val="right"/>
            </w:pPr>
            <w:r>
              <w:t>2462,10</w:t>
            </w:r>
          </w:p>
        </w:tc>
        <w:tc>
          <w:tcPr>
            <w:tcW w:w="2438" w:type="dxa"/>
          </w:tcPr>
          <w:p w:rsidR="00124D11" w:rsidRDefault="00124D11">
            <w:pPr>
              <w:pStyle w:val="ConsPlusNormal"/>
            </w:pPr>
            <w:r>
              <w:t>Увеличение пропускной способности спортивных сооружений района на 22 чел.</w:t>
            </w:r>
          </w:p>
        </w:tc>
      </w:tr>
      <w:tr w:rsidR="00124D11">
        <w:tc>
          <w:tcPr>
            <w:tcW w:w="567" w:type="dxa"/>
            <w:vMerge w:val="restart"/>
          </w:tcPr>
          <w:p w:rsidR="00124D11" w:rsidRDefault="00124D11">
            <w:pPr>
              <w:pStyle w:val="ConsPlusNormal"/>
            </w:pPr>
            <w:r>
              <w:t>118</w:t>
            </w:r>
          </w:p>
        </w:tc>
        <w:tc>
          <w:tcPr>
            <w:tcW w:w="2608" w:type="dxa"/>
            <w:vMerge w:val="restart"/>
          </w:tcPr>
          <w:p w:rsidR="00124D11" w:rsidRDefault="00124D11">
            <w:pPr>
              <w:pStyle w:val="ConsPlusNormal"/>
            </w:pPr>
            <w:r>
              <w:t xml:space="preserve">На развитие сети плоскостных спортивных сооружений в сельской </w:t>
            </w:r>
            <w:r>
              <w:lastRenderedPageBreak/>
              <w:t>местности</w:t>
            </w:r>
          </w:p>
        </w:tc>
        <w:tc>
          <w:tcPr>
            <w:tcW w:w="1928" w:type="dxa"/>
            <w:vMerge w:val="restart"/>
          </w:tcPr>
          <w:p w:rsidR="00124D11" w:rsidRDefault="00124D11">
            <w:pPr>
              <w:pStyle w:val="ConsPlusNormal"/>
            </w:pPr>
            <w:r>
              <w:lastRenderedPageBreak/>
              <w:t xml:space="preserve">Министерство спорта и молодежной </w:t>
            </w:r>
            <w:r>
              <w:lastRenderedPageBreak/>
              <w:t>политики Республики Бурятия (ответственный исполнитель), Министерство сельского хозяйства и продовольствия Республики Бурятия (соисполнитель)</w:t>
            </w:r>
          </w:p>
        </w:tc>
        <w:tc>
          <w:tcPr>
            <w:tcW w:w="850" w:type="dxa"/>
            <w:vMerge w:val="restart"/>
          </w:tcPr>
          <w:p w:rsidR="00124D11" w:rsidRDefault="00124D11">
            <w:pPr>
              <w:pStyle w:val="ConsPlusNormal"/>
            </w:pPr>
            <w:r>
              <w:lastRenderedPageBreak/>
              <w:t>2020 г.</w:t>
            </w:r>
          </w:p>
        </w:tc>
        <w:tc>
          <w:tcPr>
            <w:tcW w:w="850" w:type="dxa"/>
            <w:vMerge w:val="restart"/>
          </w:tcPr>
          <w:p w:rsidR="00124D11" w:rsidRDefault="00124D11">
            <w:pPr>
              <w:pStyle w:val="ConsPlusNormal"/>
            </w:pPr>
            <w:r>
              <w:t>2021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tcPr>
          <w:p w:rsidR="00124D11" w:rsidRDefault="00124D11">
            <w:pPr>
              <w:pStyle w:val="ConsPlusNormal"/>
            </w:pPr>
            <w:r>
              <w:lastRenderedPageBreak/>
              <w:t>119</w:t>
            </w:r>
          </w:p>
        </w:tc>
        <w:tc>
          <w:tcPr>
            <w:tcW w:w="2608" w:type="dxa"/>
          </w:tcPr>
          <w:p w:rsidR="00124D11" w:rsidRDefault="00124D11">
            <w:pPr>
              <w:pStyle w:val="ConsPlusNormal"/>
            </w:pPr>
            <w:r>
              <w:t>Строительство спортивной площадки с искусственным покрытием 16 x 30 в с. Усть-Брянь Заиграевского района</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Министерство сельского хозяйства и продовольствия Республики Бурятия (соисполнитель)</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2992,50</w:t>
            </w:r>
          </w:p>
        </w:tc>
        <w:tc>
          <w:tcPr>
            <w:tcW w:w="2438" w:type="dxa"/>
          </w:tcPr>
          <w:p w:rsidR="00124D11" w:rsidRDefault="00124D11">
            <w:pPr>
              <w:pStyle w:val="ConsPlusNormal"/>
            </w:pPr>
            <w:r>
              <w:t>Увеличение пропускной способности спортивных сооружений района на 19 чел.</w:t>
            </w:r>
          </w:p>
        </w:tc>
      </w:tr>
      <w:tr w:rsidR="00124D11">
        <w:tc>
          <w:tcPr>
            <w:tcW w:w="567" w:type="dxa"/>
          </w:tcPr>
          <w:p w:rsidR="00124D11" w:rsidRDefault="00124D11">
            <w:pPr>
              <w:pStyle w:val="ConsPlusNormal"/>
            </w:pPr>
            <w:r>
              <w:t>120</w:t>
            </w:r>
          </w:p>
        </w:tc>
        <w:tc>
          <w:tcPr>
            <w:tcW w:w="2608" w:type="dxa"/>
          </w:tcPr>
          <w:p w:rsidR="00124D11" w:rsidRDefault="00124D11">
            <w:pPr>
              <w:pStyle w:val="ConsPlusNormal"/>
            </w:pPr>
            <w:r>
              <w:t>Строительство спортивной площадки с искусственным покрытием 16 x 30 м в п. Холодная Северо-</w:t>
            </w:r>
            <w:r>
              <w:lastRenderedPageBreak/>
              <w:t>Байкальского района</w:t>
            </w:r>
          </w:p>
        </w:tc>
        <w:tc>
          <w:tcPr>
            <w:tcW w:w="1928" w:type="dxa"/>
          </w:tcPr>
          <w:p w:rsidR="00124D11" w:rsidRDefault="00124D11">
            <w:pPr>
              <w:pStyle w:val="ConsPlusNormal"/>
            </w:pPr>
            <w:r>
              <w:lastRenderedPageBreak/>
              <w:t xml:space="preserve">Министерство спорта и молодежной политики Республики </w:t>
            </w:r>
            <w:r>
              <w:lastRenderedPageBreak/>
              <w:t>Бурятия (ответственный исполнитель), Министерство сельского хозяйства и продовольствия Республики Бурятия (соисполнитель по согласованию)</w:t>
            </w:r>
          </w:p>
        </w:tc>
        <w:tc>
          <w:tcPr>
            <w:tcW w:w="850" w:type="dxa"/>
          </w:tcPr>
          <w:p w:rsidR="00124D11" w:rsidRDefault="00124D11">
            <w:pPr>
              <w:pStyle w:val="ConsPlusNormal"/>
            </w:pPr>
            <w:r>
              <w:lastRenderedPageBreak/>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3379,80</w:t>
            </w:r>
          </w:p>
        </w:tc>
        <w:tc>
          <w:tcPr>
            <w:tcW w:w="2438" w:type="dxa"/>
          </w:tcPr>
          <w:p w:rsidR="00124D11" w:rsidRDefault="00124D11">
            <w:pPr>
              <w:pStyle w:val="ConsPlusNormal"/>
            </w:pPr>
            <w:r>
              <w:t>Увеличение пропускной способности спортивных сооружений района на 22 чел.</w:t>
            </w:r>
          </w:p>
        </w:tc>
      </w:tr>
      <w:tr w:rsidR="00124D11">
        <w:tc>
          <w:tcPr>
            <w:tcW w:w="567" w:type="dxa"/>
          </w:tcPr>
          <w:p w:rsidR="00124D11" w:rsidRDefault="00124D11">
            <w:pPr>
              <w:pStyle w:val="ConsPlusNormal"/>
            </w:pPr>
            <w:r>
              <w:lastRenderedPageBreak/>
              <w:t>121</w:t>
            </w:r>
          </w:p>
        </w:tc>
        <w:tc>
          <w:tcPr>
            <w:tcW w:w="2608" w:type="dxa"/>
          </w:tcPr>
          <w:p w:rsidR="00124D11" w:rsidRDefault="00124D11">
            <w:pPr>
              <w:pStyle w:val="ConsPlusNormal"/>
            </w:pPr>
            <w:r>
              <w:t>Устройство оборудования физкультурно-оздоровительного комплекса открытого типа в пгт Усть-Баргузин Баргузинского района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и администрации МО в Республике Бурятия (соисполнитель по согласованию)</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7451,00</w:t>
            </w:r>
          </w:p>
        </w:tc>
        <w:tc>
          <w:tcPr>
            <w:tcW w:w="2438" w:type="dxa"/>
          </w:tcPr>
          <w:p w:rsidR="00124D11" w:rsidRDefault="00124D11">
            <w:pPr>
              <w:pStyle w:val="ConsPlusNormal"/>
            </w:pPr>
            <w:r>
              <w:t>Увеличение пропускной способности спортивных сооружений района</w:t>
            </w:r>
          </w:p>
        </w:tc>
      </w:tr>
      <w:tr w:rsidR="00124D11">
        <w:tc>
          <w:tcPr>
            <w:tcW w:w="567" w:type="dxa"/>
          </w:tcPr>
          <w:p w:rsidR="00124D11" w:rsidRDefault="00124D11">
            <w:pPr>
              <w:pStyle w:val="ConsPlusNormal"/>
            </w:pPr>
            <w:r>
              <w:t>122</w:t>
            </w:r>
          </w:p>
        </w:tc>
        <w:tc>
          <w:tcPr>
            <w:tcW w:w="2608" w:type="dxa"/>
          </w:tcPr>
          <w:p w:rsidR="00124D11" w:rsidRDefault="00124D11">
            <w:pPr>
              <w:pStyle w:val="ConsPlusNormal"/>
            </w:pPr>
            <w:r>
              <w:t>Капитальный ремонт стадиона в МБОУ Заиграевская СОШ Заиграевского района Республики Бурятия</w:t>
            </w:r>
          </w:p>
        </w:tc>
        <w:tc>
          <w:tcPr>
            <w:tcW w:w="1928" w:type="dxa"/>
          </w:tcPr>
          <w:p w:rsidR="00124D11" w:rsidRDefault="00124D11">
            <w:pPr>
              <w:pStyle w:val="ConsPlusNormal"/>
            </w:pPr>
            <w:r>
              <w:t xml:space="preserve">Министерство спорта и молодежной политики Республики Бурятия (ответственный исполнитель) и </w:t>
            </w:r>
            <w:r>
              <w:lastRenderedPageBreak/>
              <w:t>администрации МО в Республике Бурятия (соисполнитель по согласованию)</w:t>
            </w:r>
          </w:p>
        </w:tc>
        <w:tc>
          <w:tcPr>
            <w:tcW w:w="850" w:type="dxa"/>
          </w:tcPr>
          <w:p w:rsidR="00124D11" w:rsidRDefault="00124D11">
            <w:pPr>
              <w:pStyle w:val="ConsPlusNormal"/>
            </w:pPr>
            <w:r>
              <w:lastRenderedPageBreak/>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2583,80</w:t>
            </w:r>
          </w:p>
        </w:tc>
        <w:tc>
          <w:tcPr>
            <w:tcW w:w="2438" w:type="dxa"/>
          </w:tcPr>
          <w:p w:rsidR="00124D11" w:rsidRDefault="00124D11">
            <w:pPr>
              <w:pStyle w:val="ConsPlusNormal"/>
            </w:pPr>
            <w:r>
              <w:t>Увеличение пропускной способности спортивных сооружений района</w:t>
            </w:r>
          </w:p>
        </w:tc>
      </w:tr>
      <w:tr w:rsidR="00124D11">
        <w:tc>
          <w:tcPr>
            <w:tcW w:w="567" w:type="dxa"/>
          </w:tcPr>
          <w:p w:rsidR="00124D11" w:rsidRDefault="00124D11">
            <w:pPr>
              <w:pStyle w:val="ConsPlusNormal"/>
            </w:pPr>
            <w:r>
              <w:lastRenderedPageBreak/>
              <w:t>123</w:t>
            </w:r>
          </w:p>
        </w:tc>
        <w:tc>
          <w:tcPr>
            <w:tcW w:w="2608" w:type="dxa"/>
          </w:tcPr>
          <w:p w:rsidR="00124D11" w:rsidRDefault="00124D11">
            <w:pPr>
              <w:pStyle w:val="ConsPlusNormal"/>
            </w:pPr>
            <w:r>
              <w:t>Приобретение спортивного инвентаря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 и администрации МО в Республике Бурятия (соисполнитель по согласованию)</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4581,20</w:t>
            </w:r>
          </w:p>
        </w:tc>
        <w:tc>
          <w:tcPr>
            <w:tcW w:w="2438" w:type="dxa"/>
          </w:tcPr>
          <w:p w:rsidR="00124D11" w:rsidRDefault="00124D11">
            <w:pPr>
              <w:pStyle w:val="ConsPlusNormal"/>
            </w:pPr>
            <w:r>
              <w:t>Увеличение пропускной способности спортивных сооружений района</w:t>
            </w:r>
          </w:p>
        </w:tc>
      </w:tr>
      <w:tr w:rsidR="00124D11">
        <w:tc>
          <w:tcPr>
            <w:tcW w:w="567" w:type="dxa"/>
            <w:vMerge w:val="restart"/>
          </w:tcPr>
          <w:p w:rsidR="00124D11" w:rsidRDefault="00124D11">
            <w:pPr>
              <w:pStyle w:val="ConsPlusNormal"/>
            </w:pPr>
            <w:r>
              <w:t>125</w:t>
            </w:r>
          </w:p>
        </w:tc>
        <w:tc>
          <w:tcPr>
            <w:tcW w:w="2608" w:type="dxa"/>
          </w:tcPr>
          <w:p w:rsidR="00124D11" w:rsidRDefault="00124D11">
            <w:pPr>
              <w:pStyle w:val="ConsPlusNormal"/>
            </w:pPr>
            <w:r>
              <w:t>Обеспечение содержания и эксплуатации спортивных сооружений, в том числе: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174779,80</w:t>
            </w:r>
          </w:p>
        </w:tc>
        <w:tc>
          <w:tcPr>
            <w:tcW w:w="2438" w:type="dxa"/>
            <w:vMerge w:val="restart"/>
          </w:tcPr>
          <w:p w:rsidR="00124D11" w:rsidRDefault="00124D11">
            <w:pPr>
              <w:pStyle w:val="ConsPlusNormal"/>
            </w:pPr>
            <w:r>
              <w:t>Увеличение количества проведенных спортивных мероприятий на подведомственных Министерству спорта и молодежной политики объектах спорта с 55 ед. в 2011 г. (базовый) до 105 ед. к 2022 году</w:t>
            </w:r>
          </w:p>
        </w:tc>
      </w:tr>
      <w:tr w:rsidR="00124D11">
        <w:tc>
          <w:tcPr>
            <w:tcW w:w="567" w:type="dxa"/>
            <w:vMerge/>
          </w:tcPr>
          <w:p w:rsidR="00124D11" w:rsidRDefault="00124D11"/>
        </w:tc>
        <w:tc>
          <w:tcPr>
            <w:tcW w:w="2608" w:type="dxa"/>
          </w:tcPr>
          <w:p w:rsidR="00124D11" w:rsidRDefault="00124D11">
            <w:pPr>
              <w:pStyle w:val="ConsPlusNormal"/>
            </w:pPr>
            <w:r>
              <w:t>- плавательного бассейна</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174973,90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универсального зала</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168703,00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специализированного зала</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168335,70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футбольного поля</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158484,90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беговых дорожек</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163129,70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легкоатлетических секторов</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202095,30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ледового катка в зимний период</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165259,60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159578,60</w:t>
            </w:r>
          </w:p>
        </w:tc>
        <w:tc>
          <w:tcPr>
            <w:tcW w:w="2438" w:type="dxa"/>
            <w:vMerge/>
          </w:tcPr>
          <w:p w:rsidR="00124D11" w:rsidRDefault="00124D11"/>
        </w:tc>
      </w:tr>
      <w:tr w:rsidR="00124D11">
        <w:tc>
          <w:tcPr>
            <w:tcW w:w="567" w:type="dxa"/>
            <w:vMerge/>
          </w:tcPr>
          <w:p w:rsidR="00124D11" w:rsidRDefault="00124D11"/>
        </w:tc>
        <w:tc>
          <w:tcPr>
            <w:tcW w:w="2608" w:type="dxa"/>
          </w:tcPr>
          <w:p w:rsidR="00124D11" w:rsidRDefault="00124D11">
            <w:pPr>
              <w:pStyle w:val="ConsPlusNormal"/>
            </w:pPr>
            <w:r>
              <w:t>- спортивно-туристского центра</w:t>
            </w:r>
          </w:p>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159578,60</w:t>
            </w:r>
          </w:p>
        </w:tc>
        <w:tc>
          <w:tcPr>
            <w:tcW w:w="2438" w:type="dxa"/>
            <w:vMerge/>
          </w:tcPr>
          <w:p w:rsidR="00124D11" w:rsidRDefault="00124D11"/>
        </w:tc>
      </w:tr>
      <w:tr w:rsidR="00124D11">
        <w:tc>
          <w:tcPr>
            <w:tcW w:w="567" w:type="dxa"/>
            <w:vMerge w:val="restart"/>
          </w:tcPr>
          <w:p w:rsidR="00124D11" w:rsidRDefault="00124D11">
            <w:pPr>
              <w:pStyle w:val="ConsPlusNormal"/>
            </w:pPr>
            <w:r>
              <w:t>126</w:t>
            </w:r>
          </w:p>
        </w:tc>
        <w:tc>
          <w:tcPr>
            <w:tcW w:w="2608" w:type="dxa"/>
            <w:vMerge w:val="restart"/>
          </w:tcPr>
          <w:p w:rsidR="00124D11" w:rsidRDefault="00124D11">
            <w:pPr>
              <w:pStyle w:val="ConsPlusNormal"/>
            </w:pPr>
            <w:r>
              <w:t>Субсидии ГАУ РБ "Дирекция спортивных сооружений" на иные цели (поставка с монтажом и пусконаладочными работами системы наружного и внутреннего видеонаблюдения на Центральном стадионе на 10 тыс. зрителей, ул. Кирова, 1) (в т.ч. разработка проектно-сметной документации)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2015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2015 г.</w:t>
            </w:r>
          </w:p>
        </w:tc>
        <w:tc>
          <w:tcPr>
            <w:tcW w:w="1304" w:type="dxa"/>
          </w:tcPr>
          <w:p w:rsidR="00124D11" w:rsidRDefault="00124D11">
            <w:pPr>
              <w:pStyle w:val="ConsPlusNormal"/>
              <w:jc w:val="right"/>
            </w:pPr>
            <w:r>
              <w:t>5960,50</w:t>
            </w:r>
          </w:p>
        </w:tc>
        <w:tc>
          <w:tcPr>
            <w:tcW w:w="2438" w:type="dxa"/>
            <w:vMerge w:val="restart"/>
          </w:tcPr>
          <w:p w:rsidR="00124D11" w:rsidRDefault="00124D11">
            <w:pPr>
              <w:pStyle w:val="ConsPlusNormal"/>
            </w:pPr>
            <w:r>
              <w:t>Обеспечение безопасности в подведомственных учреждениях</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5000,00</w:t>
            </w:r>
          </w:p>
        </w:tc>
        <w:tc>
          <w:tcPr>
            <w:tcW w:w="2438" w:type="dxa"/>
            <w:vMerge/>
          </w:tcPr>
          <w:p w:rsidR="00124D11" w:rsidRDefault="00124D11"/>
        </w:tc>
      </w:tr>
      <w:tr w:rsidR="00124D11">
        <w:tc>
          <w:tcPr>
            <w:tcW w:w="567" w:type="dxa"/>
          </w:tcPr>
          <w:p w:rsidR="00124D11" w:rsidRDefault="00124D11">
            <w:pPr>
              <w:pStyle w:val="ConsPlusNormal"/>
            </w:pPr>
            <w:r>
              <w:t>127</w:t>
            </w:r>
          </w:p>
        </w:tc>
        <w:tc>
          <w:tcPr>
            <w:tcW w:w="2608" w:type="dxa"/>
          </w:tcPr>
          <w:p w:rsidR="00124D11" w:rsidRDefault="00124D11">
            <w:pPr>
              <w:pStyle w:val="ConsPlusNormal"/>
            </w:pPr>
            <w:r>
              <w:t>Субсидии ГАУ РБ "Дирекция спортивных сооружений" на иные цели (поставка с монтажом спортивного паркетного покрытия в Физкультурно-спортивном комплексе, ул. Рылеева, 2)</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8221,00</w:t>
            </w:r>
          </w:p>
        </w:tc>
        <w:tc>
          <w:tcPr>
            <w:tcW w:w="2438" w:type="dxa"/>
          </w:tcPr>
          <w:p w:rsidR="00124D11" w:rsidRDefault="00124D11">
            <w:pPr>
              <w:pStyle w:val="ConsPlusNormal"/>
            </w:pPr>
            <w:r>
              <w:t>Увеличение пропускной способности спортивного сооружения на 22 чел./ч</w:t>
            </w:r>
          </w:p>
        </w:tc>
      </w:tr>
      <w:tr w:rsidR="00124D11">
        <w:tc>
          <w:tcPr>
            <w:tcW w:w="567" w:type="dxa"/>
          </w:tcPr>
          <w:p w:rsidR="00124D11" w:rsidRDefault="00124D11">
            <w:pPr>
              <w:pStyle w:val="ConsPlusNormal"/>
            </w:pPr>
            <w:r>
              <w:lastRenderedPageBreak/>
              <w:t>128</w:t>
            </w:r>
          </w:p>
        </w:tc>
        <w:tc>
          <w:tcPr>
            <w:tcW w:w="2608" w:type="dxa"/>
          </w:tcPr>
          <w:p w:rsidR="00124D11" w:rsidRDefault="00124D11">
            <w:pPr>
              <w:pStyle w:val="ConsPlusNormal"/>
            </w:pPr>
            <w:r>
              <w:t>Субсидии ГАУ РБ "Дирекция спортивных сооружений" на иные цели (поставка с монтажом помостов для борьбы быстроразборных с настилом и комплектом лестниц в Физкультурно-спортивном комплексе, ул. Рылеева, 2)</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1634,00</w:t>
            </w:r>
          </w:p>
        </w:tc>
        <w:tc>
          <w:tcPr>
            <w:tcW w:w="2438" w:type="dxa"/>
          </w:tcPr>
          <w:p w:rsidR="00124D11" w:rsidRDefault="00124D11">
            <w:pPr>
              <w:pStyle w:val="ConsPlusNormal"/>
            </w:pPr>
            <w:r>
              <w:t>Увеличение пропускной способности спортивного сооружения на 22 чел./ч</w:t>
            </w:r>
          </w:p>
        </w:tc>
      </w:tr>
      <w:tr w:rsidR="00124D11">
        <w:tc>
          <w:tcPr>
            <w:tcW w:w="567" w:type="dxa"/>
            <w:vMerge w:val="restart"/>
          </w:tcPr>
          <w:p w:rsidR="00124D11" w:rsidRDefault="00124D11">
            <w:pPr>
              <w:pStyle w:val="ConsPlusNormal"/>
            </w:pPr>
            <w:r>
              <w:t>129</w:t>
            </w:r>
          </w:p>
        </w:tc>
        <w:tc>
          <w:tcPr>
            <w:tcW w:w="2608" w:type="dxa"/>
            <w:vMerge w:val="restart"/>
          </w:tcPr>
          <w:p w:rsidR="00124D11" w:rsidRDefault="00124D11">
            <w:pPr>
              <w:pStyle w:val="ConsPlusNormal"/>
            </w:pPr>
            <w:r>
              <w:t>Содержание спортивно-оздоровительного комплекса "Жемчужина" в п. Северомуйск Муйского района</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850,00</w:t>
            </w:r>
          </w:p>
        </w:tc>
        <w:tc>
          <w:tcPr>
            <w:tcW w:w="2438" w:type="dxa"/>
            <w:vMerge w:val="restart"/>
          </w:tcPr>
          <w:p w:rsidR="00124D11" w:rsidRDefault="00124D11">
            <w:pPr>
              <w:pStyle w:val="ConsPlusNormal"/>
            </w:pPr>
            <w:r>
              <w:t>Увеличение пропускной способности спортивных сооружений на 18 чел./ч</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4624,80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3760,00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3760,00</w:t>
            </w:r>
          </w:p>
        </w:tc>
        <w:tc>
          <w:tcPr>
            <w:tcW w:w="2438" w:type="dxa"/>
            <w:vMerge/>
          </w:tcPr>
          <w:p w:rsidR="00124D11" w:rsidRDefault="00124D11"/>
        </w:tc>
      </w:tr>
      <w:tr w:rsidR="00124D11">
        <w:tc>
          <w:tcPr>
            <w:tcW w:w="567" w:type="dxa"/>
          </w:tcPr>
          <w:p w:rsidR="00124D11" w:rsidRDefault="00124D11">
            <w:pPr>
              <w:pStyle w:val="ConsPlusNormal"/>
            </w:pPr>
            <w:r>
              <w:t>130</w:t>
            </w:r>
          </w:p>
        </w:tc>
        <w:tc>
          <w:tcPr>
            <w:tcW w:w="2608" w:type="dxa"/>
          </w:tcPr>
          <w:p w:rsidR="00124D11" w:rsidRDefault="00124D11">
            <w:pPr>
              <w:pStyle w:val="ConsPlusNormal"/>
            </w:pPr>
            <w:r>
              <w:t>Субсидии ГАУ РБ "Дирекция спортивных сооружений" на иные цели (поставка с монтажом и пусконаладочными работами спринклерной системы автоматического пожаротушения в Физкультурно-спортивном комплексе, ул. Рылеева, 2) (в т.ч. разработка проектно-сметной документации)</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15000,00</w:t>
            </w:r>
          </w:p>
        </w:tc>
        <w:tc>
          <w:tcPr>
            <w:tcW w:w="2438" w:type="dxa"/>
          </w:tcPr>
          <w:p w:rsidR="00124D11" w:rsidRDefault="00124D11">
            <w:pPr>
              <w:pStyle w:val="ConsPlusNormal"/>
            </w:pPr>
            <w:r>
              <w:t>Обеспечение безопасности в подведомственных учреждениях</w:t>
            </w:r>
          </w:p>
        </w:tc>
      </w:tr>
      <w:tr w:rsidR="00124D11">
        <w:tc>
          <w:tcPr>
            <w:tcW w:w="567" w:type="dxa"/>
            <w:vMerge w:val="restart"/>
          </w:tcPr>
          <w:p w:rsidR="00124D11" w:rsidRDefault="00124D11">
            <w:pPr>
              <w:pStyle w:val="ConsPlusNormal"/>
            </w:pPr>
            <w:r>
              <w:lastRenderedPageBreak/>
              <w:t>131</w:t>
            </w:r>
          </w:p>
        </w:tc>
        <w:tc>
          <w:tcPr>
            <w:tcW w:w="2608" w:type="dxa"/>
            <w:vMerge w:val="restart"/>
          </w:tcPr>
          <w:p w:rsidR="00124D11" w:rsidRDefault="00124D11">
            <w:pPr>
              <w:pStyle w:val="ConsPlusNormal"/>
            </w:pPr>
            <w:r>
              <w:t>Субсидии АУ РБ "Республиканская спортивная школа олимпийского резерва" на иные цели (противопожарные мероприятия)</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2019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625,00</w:t>
            </w:r>
          </w:p>
        </w:tc>
        <w:tc>
          <w:tcPr>
            <w:tcW w:w="2438" w:type="dxa"/>
            <w:vMerge w:val="restart"/>
          </w:tcPr>
          <w:p w:rsidR="00124D11" w:rsidRDefault="00124D11">
            <w:pPr>
              <w:pStyle w:val="ConsPlusNormal"/>
            </w:pPr>
            <w:r>
              <w:t>Обеспечение безопасности в подведомственных учреждениях</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974,00</w:t>
            </w:r>
          </w:p>
        </w:tc>
        <w:tc>
          <w:tcPr>
            <w:tcW w:w="2438" w:type="dxa"/>
            <w:vMerge/>
          </w:tcPr>
          <w:p w:rsidR="00124D11" w:rsidRDefault="00124D11"/>
        </w:tc>
      </w:tr>
      <w:tr w:rsidR="00124D11">
        <w:tc>
          <w:tcPr>
            <w:tcW w:w="567" w:type="dxa"/>
          </w:tcPr>
          <w:p w:rsidR="00124D11" w:rsidRDefault="00124D11">
            <w:pPr>
              <w:pStyle w:val="ConsPlusNormal"/>
            </w:pPr>
            <w:r>
              <w:t>132</w:t>
            </w:r>
          </w:p>
        </w:tc>
        <w:tc>
          <w:tcPr>
            <w:tcW w:w="2608" w:type="dxa"/>
          </w:tcPr>
          <w:p w:rsidR="00124D11" w:rsidRDefault="00124D11">
            <w:pPr>
              <w:pStyle w:val="ConsPlusNormal"/>
            </w:pPr>
            <w:r>
              <w:t>Гомологация лыжной трассы в г. Гусиноозерск Селенгинского района</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389,00</w:t>
            </w:r>
          </w:p>
        </w:tc>
        <w:tc>
          <w:tcPr>
            <w:tcW w:w="2438" w:type="dxa"/>
          </w:tcPr>
          <w:p w:rsidR="00124D11" w:rsidRDefault="00124D11">
            <w:pPr>
              <w:pStyle w:val="ConsPlusNormal"/>
            </w:pPr>
            <w:r>
              <w:t>Получение сертификата гомологации для проведения официальных соревнований и присвоения спортивных разрядов</w:t>
            </w:r>
          </w:p>
        </w:tc>
      </w:tr>
      <w:tr w:rsidR="00124D11">
        <w:tc>
          <w:tcPr>
            <w:tcW w:w="567" w:type="dxa"/>
          </w:tcPr>
          <w:p w:rsidR="00124D11" w:rsidRDefault="00124D11">
            <w:pPr>
              <w:pStyle w:val="ConsPlusNormal"/>
            </w:pPr>
            <w:r>
              <w:t>133</w:t>
            </w:r>
          </w:p>
        </w:tc>
        <w:tc>
          <w:tcPr>
            <w:tcW w:w="2608" w:type="dxa"/>
          </w:tcPr>
          <w:p w:rsidR="00124D11" w:rsidRDefault="00124D11">
            <w:pPr>
              <w:pStyle w:val="ConsPlusNormal"/>
            </w:pPr>
            <w:r>
              <w:t>Субсидии ГАУ РБ "Дирекция спортивных сооружений" на иные цели (ремонтные работы спортивных объектов)</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p>
        </w:tc>
      </w:tr>
      <w:tr w:rsidR="00124D11">
        <w:tc>
          <w:tcPr>
            <w:tcW w:w="567" w:type="dxa"/>
          </w:tcPr>
          <w:p w:rsidR="00124D11" w:rsidRDefault="00124D11">
            <w:pPr>
              <w:pStyle w:val="ConsPlusNormal"/>
            </w:pPr>
            <w:r>
              <w:t>134</w:t>
            </w:r>
          </w:p>
        </w:tc>
        <w:tc>
          <w:tcPr>
            <w:tcW w:w="2608" w:type="dxa"/>
          </w:tcPr>
          <w:p w:rsidR="00124D11" w:rsidRDefault="00124D11">
            <w:pPr>
              <w:pStyle w:val="ConsPlusNormal"/>
            </w:pPr>
            <w:r>
              <w:t>Субсидии ГАУ РБ "Дирекция спортивных сооружений" на иные цели (приобретение борцовских ковров)</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1350,00</w:t>
            </w:r>
          </w:p>
        </w:tc>
        <w:tc>
          <w:tcPr>
            <w:tcW w:w="2438" w:type="dxa"/>
          </w:tcPr>
          <w:p w:rsidR="00124D11" w:rsidRDefault="00124D11">
            <w:pPr>
              <w:pStyle w:val="ConsPlusNormal"/>
            </w:pPr>
            <w:r>
              <w:t>Увеличение пропускной способности спортивного сооружения на 22 чел./ч</w:t>
            </w:r>
          </w:p>
        </w:tc>
      </w:tr>
      <w:tr w:rsidR="00124D11">
        <w:tc>
          <w:tcPr>
            <w:tcW w:w="567" w:type="dxa"/>
          </w:tcPr>
          <w:p w:rsidR="00124D11" w:rsidRDefault="00124D11">
            <w:pPr>
              <w:pStyle w:val="ConsPlusNormal"/>
            </w:pPr>
            <w:r>
              <w:t>135</w:t>
            </w:r>
          </w:p>
        </w:tc>
        <w:tc>
          <w:tcPr>
            <w:tcW w:w="2608" w:type="dxa"/>
          </w:tcPr>
          <w:p w:rsidR="00124D11" w:rsidRDefault="00124D11">
            <w:pPr>
              <w:pStyle w:val="ConsPlusNormal"/>
            </w:pPr>
            <w:r>
              <w:t xml:space="preserve">Субсидии ГАУ РБ "Дирекция спортивных сооружений" на иные цели (приобретение </w:t>
            </w:r>
            <w:r>
              <w:lastRenderedPageBreak/>
              <w:t>комплектов хоккейной формы)</w:t>
            </w:r>
          </w:p>
        </w:tc>
        <w:tc>
          <w:tcPr>
            <w:tcW w:w="1928" w:type="dxa"/>
          </w:tcPr>
          <w:p w:rsidR="00124D11" w:rsidRDefault="00124D11">
            <w:pPr>
              <w:pStyle w:val="ConsPlusNormal"/>
            </w:pPr>
            <w:r>
              <w:lastRenderedPageBreak/>
              <w:t xml:space="preserve">Министерство спорта и молодежной политики </w:t>
            </w:r>
            <w:r>
              <w:lastRenderedPageBreak/>
              <w:t>Республики Бурятия</w:t>
            </w:r>
          </w:p>
        </w:tc>
        <w:tc>
          <w:tcPr>
            <w:tcW w:w="850" w:type="dxa"/>
          </w:tcPr>
          <w:p w:rsidR="00124D11" w:rsidRDefault="00124D11">
            <w:pPr>
              <w:pStyle w:val="ConsPlusNormal"/>
            </w:pPr>
            <w:r>
              <w:lastRenderedPageBreak/>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700,00</w:t>
            </w:r>
          </w:p>
        </w:tc>
        <w:tc>
          <w:tcPr>
            <w:tcW w:w="2438" w:type="dxa"/>
          </w:tcPr>
          <w:p w:rsidR="00124D11" w:rsidRDefault="00124D11">
            <w:pPr>
              <w:pStyle w:val="ConsPlusNormal"/>
            </w:pPr>
            <w:r>
              <w:t>Увеличение пропускной способности спортивного сооружения на 22 чел./ч</w:t>
            </w:r>
          </w:p>
        </w:tc>
      </w:tr>
      <w:tr w:rsidR="00124D11">
        <w:tc>
          <w:tcPr>
            <w:tcW w:w="567" w:type="dxa"/>
          </w:tcPr>
          <w:p w:rsidR="00124D11" w:rsidRDefault="00124D11">
            <w:pPr>
              <w:pStyle w:val="ConsPlusNormal"/>
            </w:pPr>
            <w:r>
              <w:lastRenderedPageBreak/>
              <w:t>136</w:t>
            </w:r>
          </w:p>
        </w:tc>
        <w:tc>
          <w:tcPr>
            <w:tcW w:w="2608" w:type="dxa"/>
          </w:tcPr>
          <w:p w:rsidR="00124D11" w:rsidRDefault="00124D11">
            <w:pPr>
              <w:pStyle w:val="ConsPlusNormal"/>
            </w:pPr>
            <w:r>
              <w:t>Субсидии ГАУ РБ "Дирекция спортивных сооружений" на иные цели (приобретение боксерских рингов и ремонтные работы на объектах)</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5000,00</w:t>
            </w:r>
          </w:p>
        </w:tc>
        <w:tc>
          <w:tcPr>
            <w:tcW w:w="2438" w:type="dxa"/>
          </w:tcPr>
          <w:p w:rsidR="00124D11" w:rsidRDefault="00124D11">
            <w:pPr>
              <w:pStyle w:val="ConsPlusNormal"/>
            </w:pPr>
          </w:p>
        </w:tc>
      </w:tr>
      <w:tr w:rsidR="00124D11">
        <w:tc>
          <w:tcPr>
            <w:tcW w:w="11395" w:type="dxa"/>
            <w:gridSpan w:val="8"/>
          </w:tcPr>
          <w:p w:rsidR="00124D11" w:rsidRDefault="00124D11">
            <w:pPr>
              <w:pStyle w:val="ConsPlusNormal"/>
            </w:pPr>
            <w:r>
              <w:t>137</w:t>
            </w:r>
          </w:p>
        </w:tc>
      </w:tr>
      <w:tr w:rsidR="00124D11">
        <w:tc>
          <w:tcPr>
            <w:tcW w:w="567" w:type="dxa"/>
          </w:tcPr>
          <w:p w:rsidR="00124D11" w:rsidRDefault="00124D11">
            <w:pPr>
              <w:pStyle w:val="ConsPlusNormal"/>
            </w:pPr>
            <w:r>
              <w:t>138</w:t>
            </w:r>
          </w:p>
        </w:tc>
        <w:tc>
          <w:tcPr>
            <w:tcW w:w="2608" w:type="dxa"/>
          </w:tcPr>
          <w:p w:rsidR="00124D11" w:rsidRDefault="00124D11">
            <w:pPr>
              <w:pStyle w:val="ConsPlusNormal"/>
            </w:pPr>
            <w:r>
              <w:t>На реализацию мероприятий, направленных на создание условий и повышение доступности занятий физической культурой и спортом для населения Республики Бурятия</w:t>
            </w:r>
          </w:p>
        </w:tc>
        <w:tc>
          <w:tcPr>
            <w:tcW w:w="1928" w:type="dxa"/>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tcPr>
          <w:p w:rsidR="00124D11" w:rsidRDefault="00124D11">
            <w:pPr>
              <w:pStyle w:val="ConsPlusNormal"/>
            </w:pPr>
            <w:r>
              <w:t>2016 г.</w:t>
            </w:r>
          </w:p>
        </w:tc>
        <w:tc>
          <w:tcPr>
            <w:tcW w:w="850" w:type="dxa"/>
          </w:tcPr>
          <w:p w:rsidR="00124D11" w:rsidRDefault="00124D11">
            <w:pPr>
              <w:pStyle w:val="ConsPlusNormal"/>
            </w:pPr>
            <w:r>
              <w:t>2016 г.</w:t>
            </w:r>
          </w:p>
        </w:tc>
        <w:tc>
          <w:tcPr>
            <w:tcW w:w="850" w:type="dxa"/>
          </w:tcPr>
          <w:p w:rsidR="00124D11" w:rsidRDefault="00124D11">
            <w:pPr>
              <w:pStyle w:val="ConsPlusNormal"/>
            </w:pPr>
            <w:r>
              <w:t>2016 г.</w:t>
            </w:r>
          </w:p>
        </w:tc>
        <w:tc>
          <w:tcPr>
            <w:tcW w:w="1304" w:type="dxa"/>
          </w:tcPr>
          <w:p w:rsidR="00124D11" w:rsidRDefault="00124D11">
            <w:pPr>
              <w:pStyle w:val="ConsPlusNormal"/>
              <w:jc w:val="right"/>
            </w:pPr>
            <w:r>
              <w:t>13000,00</w:t>
            </w:r>
          </w:p>
        </w:tc>
        <w:tc>
          <w:tcPr>
            <w:tcW w:w="2438" w:type="dxa"/>
          </w:tcPr>
          <w:p w:rsidR="00124D11" w:rsidRDefault="00124D11">
            <w:pPr>
              <w:pStyle w:val="ConsPlusNormal"/>
            </w:pPr>
            <w:r>
              <w:t>Увеличение пропускной способности спортивных сооружений района на 22 чел.</w:t>
            </w:r>
          </w:p>
        </w:tc>
      </w:tr>
      <w:tr w:rsidR="00124D11">
        <w:tc>
          <w:tcPr>
            <w:tcW w:w="11395" w:type="dxa"/>
            <w:gridSpan w:val="8"/>
          </w:tcPr>
          <w:p w:rsidR="00124D11" w:rsidRDefault="00124D11">
            <w:pPr>
              <w:pStyle w:val="ConsPlusNormal"/>
            </w:pPr>
            <w:r>
              <w:t>139</w:t>
            </w:r>
          </w:p>
        </w:tc>
      </w:tr>
      <w:tr w:rsidR="00124D11">
        <w:tc>
          <w:tcPr>
            <w:tcW w:w="567" w:type="dxa"/>
            <w:vMerge w:val="restart"/>
          </w:tcPr>
          <w:p w:rsidR="00124D11" w:rsidRDefault="00124D11">
            <w:pPr>
              <w:pStyle w:val="ConsPlusNormal"/>
            </w:pPr>
            <w:r>
              <w:t>140</w:t>
            </w:r>
          </w:p>
        </w:tc>
        <w:tc>
          <w:tcPr>
            <w:tcW w:w="2608" w:type="dxa"/>
            <w:vMerge w:val="restart"/>
          </w:tcPr>
          <w:p w:rsidR="00124D11" w:rsidRDefault="00124D11">
            <w:pPr>
              <w:pStyle w:val="ConsPlusNormal"/>
            </w:pPr>
            <w:r>
              <w:t>Строительство регионального центра по хоккею в г. Улан-Удэ</w:t>
            </w:r>
          </w:p>
        </w:tc>
        <w:tc>
          <w:tcPr>
            <w:tcW w:w="1928"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2021 г.</w:t>
            </w:r>
          </w:p>
        </w:tc>
        <w:tc>
          <w:tcPr>
            <w:tcW w:w="850" w:type="dxa"/>
          </w:tcPr>
          <w:p w:rsidR="00124D11" w:rsidRDefault="00124D11">
            <w:pPr>
              <w:pStyle w:val="ConsPlusNormal"/>
            </w:pPr>
            <w:r>
              <w:t>2019 г.</w:t>
            </w:r>
          </w:p>
        </w:tc>
        <w:tc>
          <w:tcPr>
            <w:tcW w:w="1304" w:type="dxa"/>
          </w:tcPr>
          <w:p w:rsidR="00124D11" w:rsidRDefault="00124D11">
            <w:pPr>
              <w:pStyle w:val="ConsPlusNormal"/>
              <w:jc w:val="right"/>
            </w:pPr>
            <w:r>
              <w:t>60000,00</w:t>
            </w:r>
          </w:p>
        </w:tc>
        <w:tc>
          <w:tcPr>
            <w:tcW w:w="2438" w:type="dxa"/>
            <w:vMerge w:val="restart"/>
          </w:tcPr>
          <w:p w:rsidR="00124D11" w:rsidRDefault="00124D11">
            <w:pPr>
              <w:pStyle w:val="ConsPlusNormal"/>
            </w:pPr>
            <w:r>
              <w:t>Увеличение пропускной способности спортивных сооружений района на 180 чел.</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746913,60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358313,80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108610,20</w:t>
            </w:r>
          </w:p>
        </w:tc>
        <w:tc>
          <w:tcPr>
            <w:tcW w:w="2438" w:type="dxa"/>
            <w:vMerge/>
          </w:tcPr>
          <w:p w:rsidR="00124D11" w:rsidRDefault="00124D11"/>
        </w:tc>
      </w:tr>
      <w:tr w:rsidR="00124D11">
        <w:tc>
          <w:tcPr>
            <w:tcW w:w="567" w:type="dxa"/>
          </w:tcPr>
          <w:p w:rsidR="00124D11" w:rsidRDefault="00124D11">
            <w:pPr>
              <w:pStyle w:val="ConsPlusNormal"/>
            </w:pPr>
            <w:r>
              <w:t>141</w:t>
            </w:r>
          </w:p>
        </w:tc>
        <w:tc>
          <w:tcPr>
            <w:tcW w:w="2608" w:type="dxa"/>
          </w:tcPr>
          <w:p w:rsidR="00124D11" w:rsidRDefault="00124D11">
            <w:pPr>
              <w:pStyle w:val="ConsPlusNormal"/>
            </w:pPr>
            <w:r>
              <w:t xml:space="preserve">Строительство </w:t>
            </w:r>
            <w:r>
              <w:lastRenderedPageBreak/>
              <w:t>спортивного зала в с. Сотниково Иволгинского района Республики Бурятия</w:t>
            </w:r>
          </w:p>
        </w:tc>
        <w:tc>
          <w:tcPr>
            <w:tcW w:w="1928" w:type="dxa"/>
          </w:tcPr>
          <w:p w:rsidR="00124D11" w:rsidRDefault="00124D11">
            <w:pPr>
              <w:pStyle w:val="ConsPlusNormal"/>
            </w:pPr>
            <w:r>
              <w:lastRenderedPageBreak/>
              <w:t xml:space="preserve">Министерство </w:t>
            </w:r>
            <w:r>
              <w:lastRenderedPageBreak/>
              <w:t>спорта и молодежной политики Республики Бурятия (ответственный исполнитель)</w:t>
            </w:r>
          </w:p>
        </w:tc>
        <w:tc>
          <w:tcPr>
            <w:tcW w:w="850" w:type="dxa"/>
          </w:tcPr>
          <w:p w:rsidR="00124D11" w:rsidRDefault="00124D11">
            <w:pPr>
              <w:pStyle w:val="ConsPlusNormal"/>
            </w:pPr>
            <w:r>
              <w:lastRenderedPageBreak/>
              <w:t>2020 г.</w:t>
            </w:r>
          </w:p>
        </w:tc>
        <w:tc>
          <w:tcPr>
            <w:tcW w:w="850" w:type="dxa"/>
          </w:tcPr>
          <w:p w:rsidR="00124D11" w:rsidRDefault="00124D11">
            <w:pPr>
              <w:pStyle w:val="ConsPlusNormal"/>
            </w:pPr>
            <w:r>
              <w:t>2020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36591,00</w:t>
            </w:r>
          </w:p>
        </w:tc>
        <w:tc>
          <w:tcPr>
            <w:tcW w:w="2438" w:type="dxa"/>
          </w:tcPr>
          <w:p w:rsidR="00124D11" w:rsidRDefault="00124D11">
            <w:pPr>
              <w:pStyle w:val="ConsPlusNormal"/>
            </w:pPr>
          </w:p>
        </w:tc>
      </w:tr>
      <w:tr w:rsidR="00124D11">
        <w:tc>
          <w:tcPr>
            <w:tcW w:w="11395" w:type="dxa"/>
            <w:gridSpan w:val="8"/>
          </w:tcPr>
          <w:p w:rsidR="00124D11" w:rsidRDefault="00124D11">
            <w:pPr>
              <w:pStyle w:val="ConsPlusNormal"/>
              <w:outlineLvl w:val="2"/>
            </w:pPr>
            <w:r>
              <w:lastRenderedPageBreak/>
              <w:t>Подпрограмма 4 "Обеспечение и создание условий для реализации Государственной программы Республики Бурятия"</w:t>
            </w:r>
          </w:p>
        </w:tc>
      </w:tr>
      <w:tr w:rsidR="00124D11">
        <w:tc>
          <w:tcPr>
            <w:tcW w:w="11395" w:type="dxa"/>
            <w:gridSpan w:val="8"/>
          </w:tcPr>
          <w:p w:rsidR="00124D11" w:rsidRDefault="00124D11">
            <w:pPr>
              <w:pStyle w:val="ConsPlusNormal"/>
              <w:outlineLvl w:val="3"/>
            </w:pPr>
            <w:r>
              <w:t>Задача: повышение эффективности управления в сфере физической культуры и спорта</w:t>
            </w:r>
          </w:p>
        </w:tc>
      </w:tr>
      <w:tr w:rsidR="00124D11">
        <w:tc>
          <w:tcPr>
            <w:tcW w:w="567" w:type="dxa"/>
            <w:vMerge w:val="restart"/>
          </w:tcPr>
          <w:p w:rsidR="00124D11" w:rsidRDefault="00124D11">
            <w:pPr>
              <w:pStyle w:val="ConsPlusNormal"/>
            </w:pPr>
            <w:r>
              <w:t>134</w:t>
            </w:r>
          </w:p>
        </w:tc>
        <w:tc>
          <w:tcPr>
            <w:tcW w:w="2608" w:type="dxa"/>
            <w:vMerge w:val="restart"/>
          </w:tcPr>
          <w:p w:rsidR="00124D11" w:rsidRDefault="00124D11">
            <w:pPr>
              <w:pStyle w:val="ConsPlusNormal"/>
            </w:pPr>
            <w:r>
              <w:t>Руководство и управление в сфере установленных функций органов государственной власти субъекта Российской Федерации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9436,80</w:t>
            </w:r>
          </w:p>
        </w:tc>
        <w:tc>
          <w:tcPr>
            <w:tcW w:w="2438" w:type="dxa"/>
            <w:vMerge w:val="restart"/>
          </w:tcPr>
          <w:p w:rsidR="00124D11" w:rsidRDefault="00124D11">
            <w:pPr>
              <w:pStyle w:val="ConsPlusNormal"/>
            </w:pPr>
            <w:r>
              <w:t>Увеличение объема платных услуг с 41 млн. руб. в 2011 г. (базовый) до 185,0 млн. руб.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10086,40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10710,30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18715,30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20683,80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21313,10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21988,70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22856,70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20938,80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20938,80</w:t>
            </w:r>
          </w:p>
        </w:tc>
        <w:tc>
          <w:tcPr>
            <w:tcW w:w="2438" w:type="dxa"/>
            <w:vMerge/>
          </w:tcPr>
          <w:p w:rsidR="00124D11" w:rsidRDefault="00124D11"/>
        </w:tc>
      </w:tr>
      <w:tr w:rsidR="00124D11">
        <w:tc>
          <w:tcPr>
            <w:tcW w:w="567" w:type="dxa"/>
            <w:vMerge w:val="restart"/>
          </w:tcPr>
          <w:p w:rsidR="00124D11" w:rsidRDefault="00124D11">
            <w:pPr>
              <w:pStyle w:val="ConsPlusNormal"/>
            </w:pPr>
            <w:r>
              <w:t>135</w:t>
            </w:r>
          </w:p>
        </w:tc>
        <w:tc>
          <w:tcPr>
            <w:tcW w:w="2608" w:type="dxa"/>
            <w:vMerge w:val="restart"/>
          </w:tcPr>
          <w:p w:rsidR="00124D11" w:rsidRDefault="00124D11">
            <w:pPr>
              <w:pStyle w:val="ConsPlusNormal"/>
            </w:pPr>
            <w:r>
              <w:t xml:space="preserve">Оказание учреждениями (организациями) услуг (работ) в сфере управления системы </w:t>
            </w:r>
            <w:r>
              <w:lastRenderedPageBreak/>
              <w:t>физической культуры, спорта и молодежной политики (ГБУ "Централизованная бухгалтерия" Министерства спорта РБ)</w:t>
            </w:r>
          </w:p>
        </w:tc>
        <w:tc>
          <w:tcPr>
            <w:tcW w:w="1928"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w:t>
            </w:r>
          </w:p>
        </w:tc>
        <w:tc>
          <w:tcPr>
            <w:tcW w:w="850" w:type="dxa"/>
            <w:vMerge w:val="restart"/>
          </w:tcPr>
          <w:p w:rsidR="00124D11" w:rsidRDefault="00124D11">
            <w:pPr>
              <w:pStyle w:val="ConsPlusNormal"/>
            </w:pPr>
            <w:r>
              <w:lastRenderedPageBreak/>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5658,40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11851,90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14147,00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14503,10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14503,10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14503,10</w:t>
            </w:r>
          </w:p>
        </w:tc>
        <w:tc>
          <w:tcPr>
            <w:tcW w:w="2438" w:type="dxa"/>
            <w:vMerge/>
          </w:tcPr>
          <w:p w:rsidR="00124D11" w:rsidRDefault="00124D11"/>
        </w:tc>
      </w:tr>
      <w:tr w:rsidR="00124D11">
        <w:tc>
          <w:tcPr>
            <w:tcW w:w="567" w:type="dxa"/>
            <w:vMerge w:val="restart"/>
          </w:tcPr>
          <w:p w:rsidR="00124D11" w:rsidRDefault="00124D11">
            <w:pPr>
              <w:pStyle w:val="ConsPlusNormal"/>
            </w:pPr>
            <w:r>
              <w:t>136</w:t>
            </w:r>
          </w:p>
        </w:tc>
        <w:tc>
          <w:tcPr>
            <w:tcW w:w="2608" w:type="dxa"/>
            <w:vMerge w:val="restart"/>
          </w:tcPr>
          <w:p w:rsidR="00124D11" w:rsidRDefault="00124D11">
            <w:pPr>
              <w:pStyle w:val="ConsPlusNormal"/>
            </w:pPr>
            <w:r>
              <w:t>Информационное освещение деятельности органа государственной власти субъекта Российской Федерации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454,50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454,50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454,50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454,50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454,50</w:t>
            </w:r>
          </w:p>
        </w:tc>
        <w:tc>
          <w:tcPr>
            <w:tcW w:w="2438" w:type="dxa"/>
            <w:vMerge/>
          </w:tcPr>
          <w:p w:rsidR="00124D11" w:rsidRDefault="00124D11"/>
        </w:tc>
      </w:tr>
      <w:tr w:rsidR="00124D11">
        <w:tc>
          <w:tcPr>
            <w:tcW w:w="567" w:type="dxa"/>
            <w:vMerge w:val="restart"/>
          </w:tcPr>
          <w:p w:rsidR="00124D11" w:rsidRDefault="00124D11">
            <w:pPr>
              <w:pStyle w:val="ConsPlusNormal"/>
            </w:pPr>
            <w:r>
              <w:t>137</w:t>
            </w:r>
          </w:p>
        </w:tc>
        <w:tc>
          <w:tcPr>
            <w:tcW w:w="2608" w:type="dxa"/>
            <w:vMerge w:val="restart"/>
          </w:tcPr>
          <w:p w:rsidR="00124D11" w:rsidRDefault="00124D11">
            <w:pPr>
              <w:pStyle w:val="ConsPlusNormal"/>
            </w:pPr>
            <w:r>
              <w:t>Реализация отдельных положений законодательства о государственной гражданской службе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2018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198,40</w:t>
            </w:r>
          </w:p>
        </w:tc>
        <w:tc>
          <w:tcPr>
            <w:tcW w:w="2438" w:type="dxa"/>
            <w:vMerge w:val="restart"/>
          </w:tcPr>
          <w:p w:rsidR="00124D11" w:rsidRDefault="00124D11">
            <w:pPr>
              <w:pStyle w:val="ConsPlusNormal"/>
            </w:pP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59,20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163,60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59,20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59,20</w:t>
            </w:r>
          </w:p>
        </w:tc>
        <w:tc>
          <w:tcPr>
            <w:tcW w:w="2438" w:type="dxa"/>
            <w:vMerge/>
          </w:tcPr>
          <w:p w:rsidR="00124D11" w:rsidRDefault="00124D11"/>
        </w:tc>
      </w:tr>
      <w:tr w:rsidR="00124D11">
        <w:tc>
          <w:tcPr>
            <w:tcW w:w="11395" w:type="dxa"/>
            <w:gridSpan w:val="8"/>
          </w:tcPr>
          <w:p w:rsidR="00124D11" w:rsidRDefault="00124D11">
            <w:pPr>
              <w:pStyle w:val="ConsPlusNormal"/>
              <w:outlineLvl w:val="2"/>
            </w:pPr>
            <w:r>
              <w:t>Подпрограмма 5 "Молодежь Бурятии"</w:t>
            </w:r>
          </w:p>
        </w:tc>
      </w:tr>
      <w:tr w:rsidR="00124D11">
        <w:tc>
          <w:tcPr>
            <w:tcW w:w="11395" w:type="dxa"/>
            <w:gridSpan w:val="8"/>
          </w:tcPr>
          <w:p w:rsidR="00124D11" w:rsidRDefault="00124D11">
            <w:pPr>
              <w:pStyle w:val="ConsPlusNormal"/>
              <w:outlineLvl w:val="3"/>
            </w:pPr>
            <w:r>
              <w:t>Задача: реализация молодежной политики</w:t>
            </w:r>
          </w:p>
        </w:tc>
      </w:tr>
      <w:tr w:rsidR="00124D11">
        <w:tc>
          <w:tcPr>
            <w:tcW w:w="567" w:type="dxa"/>
            <w:vMerge w:val="restart"/>
          </w:tcPr>
          <w:p w:rsidR="00124D11" w:rsidRDefault="00124D11">
            <w:pPr>
              <w:pStyle w:val="ConsPlusNormal"/>
            </w:pPr>
            <w:r>
              <w:t>138</w:t>
            </w:r>
          </w:p>
        </w:tc>
        <w:tc>
          <w:tcPr>
            <w:tcW w:w="2608" w:type="dxa"/>
            <w:vMerge w:val="restart"/>
          </w:tcPr>
          <w:p w:rsidR="00124D11" w:rsidRDefault="00124D11">
            <w:pPr>
              <w:pStyle w:val="ConsPlusNormal"/>
            </w:pPr>
            <w:r>
              <w:t xml:space="preserve">Оказание учреждениями (организациями) услуг (работ) в сфере молодежной политики </w:t>
            </w:r>
            <w:r>
              <w:lastRenderedPageBreak/>
              <w:t>(ГБУ "Молодежный центр")</w:t>
            </w:r>
          </w:p>
        </w:tc>
        <w:tc>
          <w:tcPr>
            <w:tcW w:w="1928" w:type="dxa"/>
            <w:vMerge w:val="restart"/>
          </w:tcPr>
          <w:p w:rsidR="00124D11" w:rsidRDefault="00124D11">
            <w:pPr>
              <w:pStyle w:val="ConsPlusNormal"/>
            </w:pPr>
            <w:r>
              <w:lastRenderedPageBreak/>
              <w:t xml:space="preserve">Министерство спорта и молодежной политики </w:t>
            </w:r>
            <w:r>
              <w:lastRenderedPageBreak/>
              <w:t>Республики Бурятия, Министерство образования и науки Республики Бурятия, муниципальные образования в Республике Бурятия</w:t>
            </w:r>
          </w:p>
        </w:tc>
        <w:tc>
          <w:tcPr>
            <w:tcW w:w="850" w:type="dxa"/>
            <w:vMerge w:val="restart"/>
          </w:tcPr>
          <w:p w:rsidR="00124D11" w:rsidRDefault="00124D11">
            <w:pPr>
              <w:pStyle w:val="ConsPlusNormal"/>
            </w:pPr>
            <w:r>
              <w:lastRenderedPageBreak/>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 xml:space="preserve">Увеличение доли учащихся, студентов и выпускников образовательных </w:t>
            </w:r>
            <w:r>
              <w:lastRenderedPageBreak/>
              <w:t>организаций, участвующих в программах по трудоустройству, профессиональной ориентации и временной занятости, до 25% к 2022 году,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до 1700 к 2022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5054,40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5049,40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20254,40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22679,10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23087,40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28339,3</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21464,70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21464,70</w:t>
            </w:r>
          </w:p>
        </w:tc>
        <w:tc>
          <w:tcPr>
            <w:tcW w:w="2438" w:type="dxa"/>
            <w:vMerge/>
          </w:tcPr>
          <w:p w:rsidR="00124D11" w:rsidRDefault="00124D11"/>
        </w:tc>
      </w:tr>
      <w:tr w:rsidR="00124D11">
        <w:tc>
          <w:tcPr>
            <w:tcW w:w="567" w:type="dxa"/>
            <w:vMerge w:val="restart"/>
          </w:tcPr>
          <w:p w:rsidR="00124D11" w:rsidRDefault="00124D11">
            <w:pPr>
              <w:pStyle w:val="ConsPlusNormal"/>
            </w:pPr>
            <w:r>
              <w:t>139</w:t>
            </w:r>
          </w:p>
        </w:tc>
        <w:tc>
          <w:tcPr>
            <w:tcW w:w="2608" w:type="dxa"/>
            <w:vMerge w:val="restart"/>
          </w:tcPr>
          <w:p w:rsidR="00124D11" w:rsidRDefault="00124D11">
            <w:pPr>
              <w:pStyle w:val="ConsPlusNormal"/>
            </w:pPr>
            <w:r>
              <w:t>Проведение мероприятий для детей и молодежи</w:t>
            </w:r>
          </w:p>
        </w:tc>
        <w:tc>
          <w:tcPr>
            <w:tcW w:w="1928" w:type="dxa"/>
            <w:vMerge w:val="restart"/>
          </w:tcPr>
          <w:p w:rsidR="00124D11" w:rsidRDefault="00124D11">
            <w:pPr>
              <w:pStyle w:val="ConsPlusNormal"/>
            </w:pPr>
            <w:r>
              <w:t xml:space="preserve">Министерство спорта и молодежной политики Республики Бурятия, Министерство образования и науки Республики Бурятия, муниципальные образования в Республике </w:t>
            </w:r>
            <w:r>
              <w:lastRenderedPageBreak/>
              <w:t>Бурятия</w:t>
            </w:r>
          </w:p>
        </w:tc>
        <w:tc>
          <w:tcPr>
            <w:tcW w:w="850" w:type="dxa"/>
            <w:vMerge w:val="restart"/>
          </w:tcPr>
          <w:p w:rsidR="00124D11" w:rsidRDefault="00124D11">
            <w:pPr>
              <w:pStyle w:val="ConsPlusNormal"/>
            </w:pPr>
            <w:r>
              <w:lastRenderedPageBreak/>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 xml:space="preserve">Увеличение доли учащихся, студентов и выпускников образовательных организаций, участвующих в программах по трудоустройству, профессиональной ориентации и временной занятости, до 25% к 2021 году, количество молодых </w:t>
            </w:r>
            <w: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до 1700 к 2022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6800,00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4250,00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2780,00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2999,90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1219,50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1219,50</w:t>
            </w:r>
          </w:p>
        </w:tc>
        <w:tc>
          <w:tcPr>
            <w:tcW w:w="2438" w:type="dxa"/>
            <w:vMerge/>
          </w:tcPr>
          <w:p w:rsidR="00124D11" w:rsidRDefault="00124D11"/>
        </w:tc>
      </w:tr>
      <w:tr w:rsidR="00124D11">
        <w:tc>
          <w:tcPr>
            <w:tcW w:w="567" w:type="dxa"/>
            <w:vMerge w:val="restart"/>
          </w:tcPr>
          <w:p w:rsidR="00124D11" w:rsidRDefault="00124D11">
            <w:pPr>
              <w:pStyle w:val="ConsPlusNormal"/>
            </w:pPr>
            <w:r>
              <w:t>140</w:t>
            </w:r>
          </w:p>
        </w:tc>
        <w:tc>
          <w:tcPr>
            <w:tcW w:w="2608" w:type="dxa"/>
            <w:vMerge w:val="restart"/>
          </w:tcPr>
          <w:p w:rsidR="00124D11" w:rsidRDefault="00124D11">
            <w:pPr>
              <w:pStyle w:val="ConsPlusNormal"/>
            </w:pPr>
            <w:r>
              <w:t>Гранты на реализацию социальных проектов для молодежи</w:t>
            </w:r>
          </w:p>
        </w:tc>
        <w:tc>
          <w:tcPr>
            <w:tcW w:w="1928" w:type="dxa"/>
            <w:vMerge w:val="restart"/>
          </w:tcPr>
          <w:p w:rsidR="00124D11" w:rsidRDefault="00124D11">
            <w:pPr>
              <w:pStyle w:val="ConsPlusNormal"/>
            </w:pPr>
            <w:r>
              <w:t>Министерство спорта и молодежной политики Республики Бурятия, Министерство образования и науки Республики Бурятия, муниципальные образования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доли учащихся, студентов и выпускников образовательных организаций, участвующих в программах по трудоустройству, профессиональной ориентации и временной занятости, до 25% к 2021 году,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до 1700 к 2022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15000,00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10500,00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10500,00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10500,00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10000,00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lastRenderedPageBreak/>
              <w:t>141</w:t>
            </w:r>
          </w:p>
        </w:tc>
        <w:tc>
          <w:tcPr>
            <w:tcW w:w="2608" w:type="dxa"/>
            <w:vMerge w:val="restart"/>
          </w:tcPr>
          <w:p w:rsidR="00124D11" w:rsidRDefault="00124D11">
            <w:pPr>
              <w:pStyle w:val="ConsPlusNormal"/>
            </w:pPr>
            <w:r>
              <w:t>Мероприятия по развитию КВН-движения в Республике Бурятия</w:t>
            </w:r>
          </w:p>
        </w:tc>
        <w:tc>
          <w:tcPr>
            <w:tcW w:w="1928" w:type="dxa"/>
            <w:vMerge w:val="restart"/>
          </w:tcPr>
          <w:p w:rsidR="00124D11" w:rsidRDefault="00124D11">
            <w:pPr>
              <w:pStyle w:val="ConsPlusNormal"/>
            </w:pPr>
            <w:r>
              <w:t>Министерство спорта и молодежной политики Республики Бурятия, Министерство образования и науки Республики Бурятия, муниципальные образования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доли учащихся, студентов и выпускников образовательных организаций, участвующих в программах по трудоустройству, профессиональной ориентации и временной занятости, до 25% к 2021 году,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до 1700 к 2022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3082,00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2000,00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142</w:t>
            </w:r>
          </w:p>
        </w:tc>
        <w:tc>
          <w:tcPr>
            <w:tcW w:w="2608" w:type="dxa"/>
            <w:vMerge w:val="restart"/>
          </w:tcPr>
          <w:p w:rsidR="00124D11" w:rsidRDefault="00124D11">
            <w:pPr>
              <w:pStyle w:val="ConsPlusNormal"/>
            </w:pPr>
            <w:r>
              <w:t>Мероприятия, направленные на содействие развитию молодежного предпринимательства</w:t>
            </w:r>
          </w:p>
        </w:tc>
        <w:tc>
          <w:tcPr>
            <w:tcW w:w="1928" w:type="dxa"/>
            <w:vMerge w:val="restart"/>
          </w:tcPr>
          <w:p w:rsidR="00124D11" w:rsidRDefault="00124D11">
            <w:pPr>
              <w:pStyle w:val="ConsPlusNormal"/>
            </w:pPr>
            <w:r>
              <w:t xml:space="preserve">Министерство спорта и молодежной политики Республики Бурятия, Министерство образования и науки Республики Бурятия, </w:t>
            </w:r>
            <w:r>
              <w:lastRenderedPageBreak/>
              <w:t>муниципальные образования Республики Бурятия</w:t>
            </w:r>
          </w:p>
        </w:tc>
        <w:tc>
          <w:tcPr>
            <w:tcW w:w="850" w:type="dxa"/>
            <w:vMerge w:val="restart"/>
          </w:tcPr>
          <w:p w:rsidR="00124D11" w:rsidRDefault="00124D11">
            <w:pPr>
              <w:pStyle w:val="ConsPlusNormal"/>
            </w:pPr>
            <w:r>
              <w:lastRenderedPageBreak/>
              <w:t>2013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Количество физических лиц в возрасте до 30 лет (включительно), вовлеченных в реализацию мероприятий, до 2000 к 2018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5367,24</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811,20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1571,20</w:t>
            </w:r>
          </w:p>
        </w:tc>
        <w:tc>
          <w:tcPr>
            <w:tcW w:w="2438" w:type="dxa"/>
            <w:vMerge/>
          </w:tcPr>
          <w:p w:rsidR="00124D11" w:rsidRDefault="00124D11"/>
        </w:tc>
      </w:tr>
      <w:tr w:rsidR="00124D11">
        <w:tc>
          <w:tcPr>
            <w:tcW w:w="567" w:type="dxa"/>
            <w:vMerge w:val="restart"/>
          </w:tcPr>
          <w:p w:rsidR="00124D11" w:rsidRDefault="00124D11">
            <w:pPr>
              <w:pStyle w:val="ConsPlusNormal"/>
            </w:pPr>
            <w:r>
              <w:lastRenderedPageBreak/>
              <w:t>143</w:t>
            </w:r>
          </w:p>
        </w:tc>
        <w:tc>
          <w:tcPr>
            <w:tcW w:w="2608" w:type="dxa"/>
            <w:vMerge w:val="restart"/>
          </w:tcPr>
          <w:p w:rsidR="00124D11" w:rsidRDefault="00124D11">
            <w:pPr>
              <w:pStyle w:val="ConsPlusNormal"/>
            </w:pPr>
            <w:r>
              <w:t>Вовлечение молодежи в предпринимательскую деятельность</w:t>
            </w:r>
          </w:p>
        </w:tc>
        <w:tc>
          <w:tcPr>
            <w:tcW w:w="1928" w:type="dxa"/>
            <w:vMerge w:val="restart"/>
          </w:tcPr>
          <w:p w:rsidR="00124D11" w:rsidRDefault="00124D11">
            <w:pPr>
              <w:pStyle w:val="ConsPlusNormal"/>
            </w:pPr>
            <w:r>
              <w:t>Министерство спорта и молодежной политики Республики Бурятия, Министерство образования и науки Республики Бурятия, муниципальные образования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Количество физических лиц в возрасте до 30 лет (включительно), вовлеченных в реализацию мероприятий, до 2000 к 2018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4125,10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2021,40</w:t>
            </w:r>
          </w:p>
        </w:tc>
        <w:tc>
          <w:tcPr>
            <w:tcW w:w="2438" w:type="dxa"/>
            <w:vMerge/>
          </w:tcPr>
          <w:p w:rsidR="00124D11" w:rsidRDefault="00124D11"/>
        </w:tc>
      </w:tr>
      <w:tr w:rsidR="00124D11">
        <w:tc>
          <w:tcPr>
            <w:tcW w:w="567" w:type="dxa"/>
            <w:vMerge w:val="restart"/>
          </w:tcPr>
          <w:p w:rsidR="00124D11" w:rsidRDefault="00124D11">
            <w:pPr>
              <w:pStyle w:val="ConsPlusNormal"/>
            </w:pPr>
            <w:r>
              <w:t>144</w:t>
            </w:r>
          </w:p>
        </w:tc>
        <w:tc>
          <w:tcPr>
            <w:tcW w:w="2608" w:type="dxa"/>
            <w:vMerge w:val="restart"/>
          </w:tcPr>
          <w:p w:rsidR="00124D11" w:rsidRDefault="00124D11">
            <w:pPr>
              <w:pStyle w:val="ConsPlusNormal"/>
            </w:pPr>
            <w:r>
              <w:t>Предоставление субсидий на создание и (или) обеспечение деятельности центров молодежного инновационного творчества</w:t>
            </w:r>
          </w:p>
        </w:tc>
        <w:tc>
          <w:tcPr>
            <w:tcW w:w="1928" w:type="dxa"/>
            <w:vMerge w:val="restart"/>
          </w:tcPr>
          <w:p w:rsidR="00124D11" w:rsidRDefault="00124D11">
            <w:pPr>
              <w:pStyle w:val="ConsPlusNormal"/>
            </w:pPr>
            <w:r>
              <w:t>Министерство спорта и молодежной политики Республики Бурятия, Министерство образования и науки Республики Бурятия, муниципальные образования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2018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Количество физических лиц в возрасте до 30 лет (включительно), вовлеченных в реализацию мероприятий, до 2000 к 2018 г.</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4000,00</w:t>
            </w:r>
          </w:p>
        </w:tc>
        <w:tc>
          <w:tcPr>
            <w:tcW w:w="2438" w:type="dxa"/>
            <w:vMerge/>
          </w:tcPr>
          <w:p w:rsidR="00124D11" w:rsidRDefault="00124D11"/>
        </w:tc>
      </w:tr>
      <w:tr w:rsidR="00124D11">
        <w:tc>
          <w:tcPr>
            <w:tcW w:w="567" w:type="dxa"/>
            <w:vMerge w:val="restart"/>
          </w:tcPr>
          <w:p w:rsidR="00124D11" w:rsidRDefault="00124D11">
            <w:pPr>
              <w:pStyle w:val="ConsPlusNormal"/>
            </w:pPr>
            <w:r>
              <w:lastRenderedPageBreak/>
              <w:t>145</w:t>
            </w:r>
          </w:p>
        </w:tc>
        <w:tc>
          <w:tcPr>
            <w:tcW w:w="2608" w:type="dxa"/>
            <w:vMerge w:val="restart"/>
          </w:tcPr>
          <w:p w:rsidR="00124D11" w:rsidRDefault="00124D11">
            <w:pPr>
              <w:pStyle w:val="ConsPlusNormal"/>
            </w:pPr>
            <w:r>
              <w:t>Государственные премии в области поддержки талантливой молодежи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Количество молодых людей, получивших государственные премии для поддержки талантливой молодежи</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450,00</w:t>
            </w:r>
          </w:p>
        </w:tc>
        <w:tc>
          <w:tcPr>
            <w:tcW w:w="2438" w:type="dxa"/>
            <w:vMerge/>
          </w:tcPr>
          <w:p w:rsidR="00124D11" w:rsidRDefault="00124D11"/>
        </w:tc>
      </w:tr>
      <w:tr w:rsidR="00124D11">
        <w:tc>
          <w:tcPr>
            <w:tcW w:w="567" w:type="dxa"/>
          </w:tcPr>
          <w:p w:rsidR="00124D11" w:rsidRDefault="00124D11">
            <w:pPr>
              <w:pStyle w:val="ConsPlusNormal"/>
            </w:pPr>
            <w:r>
              <w:t>146</w:t>
            </w:r>
          </w:p>
        </w:tc>
        <w:tc>
          <w:tcPr>
            <w:tcW w:w="2608" w:type="dxa"/>
          </w:tcPr>
          <w:p w:rsidR="00124D11" w:rsidRDefault="00124D11">
            <w:pPr>
              <w:pStyle w:val="ConsPlusNormal"/>
            </w:pPr>
            <w:r>
              <w:t>Комплексные меры противодействия злоупотреблению наркотиками и их незаконному обороту в Республике Бурятия</w:t>
            </w:r>
          </w:p>
        </w:tc>
        <w:tc>
          <w:tcPr>
            <w:tcW w:w="1928" w:type="dxa"/>
          </w:tcPr>
          <w:p w:rsidR="00124D11" w:rsidRDefault="00124D11">
            <w:pPr>
              <w:pStyle w:val="ConsPlusNormal"/>
            </w:pPr>
            <w:r>
              <w:t>Министерство спорта и молодежной политики Республики Бурятия, Управление Федеральной службы Российской Федерации по контролю за оборотом наркотиков по Республике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p>
        </w:tc>
      </w:tr>
      <w:tr w:rsidR="00124D11">
        <w:tc>
          <w:tcPr>
            <w:tcW w:w="567" w:type="dxa"/>
            <w:vMerge w:val="restart"/>
          </w:tcPr>
          <w:p w:rsidR="00124D11" w:rsidRDefault="00124D11">
            <w:pPr>
              <w:pStyle w:val="ConsPlusNormal"/>
            </w:pPr>
            <w:r>
              <w:lastRenderedPageBreak/>
              <w:t>147</w:t>
            </w:r>
          </w:p>
        </w:tc>
        <w:tc>
          <w:tcPr>
            <w:tcW w:w="2608" w:type="dxa"/>
            <w:vMerge w:val="restart"/>
          </w:tcPr>
          <w:p w:rsidR="00124D11" w:rsidRDefault="00124D11">
            <w:pPr>
              <w:pStyle w:val="ConsPlusNormal"/>
            </w:pPr>
            <w: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2014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удельного веса детей в возрасте от 7 до 15 лет, охваченных всеми формами отдыха и оздоровления, к общему числу детей от 7 до 15 лет включительно до 92%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90920,00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94260,90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94260,90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108250,50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113737,90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113737,90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113737,90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113737,90</w:t>
            </w:r>
          </w:p>
        </w:tc>
        <w:tc>
          <w:tcPr>
            <w:tcW w:w="2438" w:type="dxa"/>
            <w:vMerge/>
          </w:tcPr>
          <w:p w:rsidR="00124D11" w:rsidRDefault="00124D11"/>
        </w:tc>
      </w:tr>
      <w:tr w:rsidR="00124D11">
        <w:tc>
          <w:tcPr>
            <w:tcW w:w="567" w:type="dxa"/>
            <w:vMerge w:val="restart"/>
          </w:tcPr>
          <w:p w:rsidR="00124D11" w:rsidRDefault="00124D11">
            <w:pPr>
              <w:pStyle w:val="ConsPlusNormal"/>
            </w:pPr>
            <w:r>
              <w:t>148</w:t>
            </w:r>
          </w:p>
        </w:tc>
        <w:tc>
          <w:tcPr>
            <w:tcW w:w="2608" w:type="dxa"/>
            <w:vMerge w:val="restart"/>
          </w:tcPr>
          <w:p w:rsidR="00124D11" w:rsidRDefault="00124D11">
            <w:pPr>
              <w:pStyle w:val="ConsPlusNormal"/>
            </w:pPr>
            <w:r>
              <w:t>Обеспечение круглогодичного отдыха детей в санаторно-курортных организациях, за исключением детей, находящихся в трудной жизненной ситуации</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удельного веса детей в возрасте от 7 до 15 лет, охваченных всеми формами отдыха и оздоровления, к общему числу детей от 7 до 15 лет включительно до 92%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43907,60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43907,60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36548,50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39708,20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43501,90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70616,50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43907,60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43907,60</w:t>
            </w:r>
          </w:p>
        </w:tc>
        <w:tc>
          <w:tcPr>
            <w:tcW w:w="2438" w:type="dxa"/>
            <w:vMerge/>
          </w:tcPr>
          <w:p w:rsidR="00124D11" w:rsidRDefault="00124D11"/>
        </w:tc>
      </w:tr>
      <w:tr w:rsidR="00124D11">
        <w:tc>
          <w:tcPr>
            <w:tcW w:w="567" w:type="dxa"/>
          </w:tcPr>
          <w:p w:rsidR="00124D11" w:rsidRDefault="00124D11">
            <w:pPr>
              <w:pStyle w:val="ConsPlusNormal"/>
            </w:pPr>
            <w:r>
              <w:t>149</w:t>
            </w:r>
          </w:p>
        </w:tc>
        <w:tc>
          <w:tcPr>
            <w:tcW w:w="2608" w:type="dxa"/>
          </w:tcPr>
          <w:p w:rsidR="00124D11" w:rsidRDefault="00124D11">
            <w:pPr>
              <w:pStyle w:val="ConsPlusNormal"/>
            </w:pPr>
            <w:r>
              <w:t>Финансовое обеспечение мероприятий, связанных с отдыхом и оздоровлением детей в организациях, расположенных в Республике Крым и г. Севастополь</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tcPr>
          <w:p w:rsidR="00124D11" w:rsidRDefault="00124D11">
            <w:pPr>
              <w:pStyle w:val="ConsPlusNormal"/>
            </w:pPr>
          </w:p>
        </w:tc>
      </w:tr>
      <w:tr w:rsidR="00124D11">
        <w:tc>
          <w:tcPr>
            <w:tcW w:w="567" w:type="dxa"/>
            <w:vMerge w:val="restart"/>
          </w:tcPr>
          <w:p w:rsidR="00124D11" w:rsidRDefault="00124D11">
            <w:pPr>
              <w:pStyle w:val="ConsPlusNormal"/>
            </w:pPr>
            <w:r>
              <w:t>150</w:t>
            </w:r>
          </w:p>
        </w:tc>
        <w:tc>
          <w:tcPr>
            <w:tcW w:w="2608" w:type="dxa"/>
            <w:vMerge w:val="restart"/>
          </w:tcPr>
          <w:p w:rsidR="00124D11" w:rsidRDefault="00124D11">
            <w:pPr>
              <w:pStyle w:val="ConsPlusNormal"/>
            </w:pPr>
            <w: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928"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w:t>
            </w:r>
          </w:p>
        </w:tc>
        <w:tc>
          <w:tcPr>
            <w:tcW w:w="850" w:type="dxa"/>
            <w:vMerge w:val="restart"/>
          </w:tcPr>
          <w:p w:rsidR="00124D11" w:rsidRDefault="00124D11">
            <w:pPr>
              <w:pStyle w:val="ConsPlusNormal"/>
            </w:pPr>
            <w:r>
              <w:t>2013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2013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Увеличение удельного веса детей в возрасте от 7 до 15 лет, охваченных всеми формами отдыха и оздоровления, к общему числу детей от 7 до 15 лет включительно до 92%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2014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2015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2016 г.</w:t>
            </w:r>
          </w:p>
        </w:tc>
        <w:tc>
          <w:tcPr>
            <w:tcW w:w="1304" w:type="dxa"/>
          </w:tcPr>
          <w:p w:rsidR="00124D11" w:rsidRDefault="00124D11">
            <w:pPr>
              <w:pStyle w:val="ConsPlusNormal"/>
              <w:jc w:val="right"/>
            </w:pPr>
            <w:r>
              <w:t>1413,90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2017 г.</w:t>
            </w:r>
          </w:p>
        </w:tc>
        <w:tc>
          <w:tcPr>
            <w:tcW w:w="1304" w:type="dxa"/>
          </w:tcPr>
          <w:p w:rsidR="00124D11" w:rsidRDefault="00124D11">
            <w:pPr>
              <w:pStyle w:val="ConsPlusNormal"/>
              <w:jc w:val="right"/>
            </w:pPr>
            <w:r>
              <w:t>1413,90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1623,80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1706,10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1706,10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1706,10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1706,10</w:t>
            </w:r>
          </w:p>
        </w:tc>
        <w:tc>
          <w:tcPr>
            <w:tcW w:w="2438" w:type="dxa"/>
            <w:vMerge/>
          </w:tcPr>
          <w:p w:rsidR="00124D11" w:rsidRDefault="00124D11"/>
        </w:tc>
      </w:tr>
      <w:tr w:rsidR="00124D11">
        <w:tc>
          <w:tcPr>
            <w:tcW w:w="11395" w:type="dxa"/>
            <w:gridSpan w:val="8"/>
          </w:tcPr>
          <w:p w:rsidR="00124D11" w:rsidRDefault="00124D11">
            <w:pPr>
              <w:pStyle w:val="ConsPlusNormal"/>
              <w:outlineLvl w:val="2"/>
            </w:pPr>
            <w:r>
              <w:lastRenderedPageBreak/>
              <w:t>Подпрограмма 6 "Патриотическое воспитание граждан в Республике Бурятия"</w:t>
            </w:r>
          </w:p>
        </w:tc>
      </w:tr>
      <w:tr w:rsidR="00124D11">
        <w:tc>
          <w:tcPr>
            <w:tcW w:w="11395" w:type="dxa"/>
            <w:gridSpan w:val="8"/>
          </w:tcPr>
          <w:p w:rsidR="00124D11" w:rsidRDefault="00124D11">
            <w:pPr>
              <w:pStyle w:val="ConsPlusNormal"/>
              <w:outlineLvl w:val="3"/>
            </w:pPr>
            <w:r>
              <w:t>Задача: развитие и модернизация системы патриотического воспитания</w:t>
            </w:r>
          </w:p>
        </w:tc>
      </w:tr>
      <w:tr w:rsidR="00124D11">
        <w:tc>
          <w:tcPr>
            <w:tcW w:w="567" w:type="dxa"/>
            <w:vMerge w:val="restart"/>
          </w:tcPr>
          <w:p w:rsidR="00124D11" w:rsidRDefault="00124D11">
            <w:pPr>
              <w:pStyle w:val="ConsPlusNormal"/>
            </w:pPr>
            <w:r>
              <w:t>151</w:t>
            </w:r>
          </w:p>
        </w:tc>
        <w:tc>
          <w:tcPr>
            <w:tcW w:w="2608" w:type="dxa"/>
            <w:vMerge w:val="restart"/>
          </w:tcPr>
          <w:p w:rsidR="00124D11" w:rsidRDefault="00124D11">
            <w:pPr>
              <w:pStyle w:val="ConsPlusNormal"/>
            </w:pPr>
            <w:r>
              <w:t>Научно-исследовательское и научно-методическое сопровождение патриотического воспитания граждан</w:t>
            </w:r>
          </w:p>
        </w:tc>
        <w:tc>
          <w:tcPr>
            <w:tcW w:w="1928" w:type="dxa"/>
            <w:vMerge w:val="restart"/>
          </w:tcPr>
          <w:p w:rsidR="00124D11" w:rsidRDefault="00124D11">
            <w:pPr>
              <w:pStyle w:val="ConsPlusNormal"/>
            </w:pPr>
            <w:r>
              <w:t>Министерство спорта и молодежной политики Республики Бурятия (ответственный исполнитель), Министерство образования и науки Республики Бурятия (соисполнители по согласованию)</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494,00</w:t>
            </w:r>
          </w:p>
        </w:tc>
        <w:tc>
          <w:tcPr>
            <w:tcW w:w="2438" w:type="dxa"/>
            <w:vMerge w:val="restart"/>
          </w:tcPr>
          <w:p w:rsidR="00124D11" w:rsidRDefault="00124D11">
            <w:pPr>
              <w:pStyle w:val="ConsPlusNormal"/>
            </w:pPr>
            <w:r>
              <w:t>Численность специалистов, прошедших профессиональные программы по повышению уровня компетенций в области патриотического воспитания, в том числе специалистов патриотических клубов и объединений, с 70 чел.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152</w:t>
            </w:r>
          </w:p>
        </w:tc>
        <w:tc>
          <w:tcPr>
            <w:tcW w:w="2608" w:type="dxa"/>
            <w:vMerge w:val="restart"/>
          </w:tcPr>
          <w:p w:rsidR="00124D11" w:rsidRDefault="00124D11">
            <w:pPr>
              <w:pStyle w:val="ConsPlusNormal"/>
            </w:pPr>
            <w:r>
              <w:t>Гражданско-патриотическое воспитание граждан</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Доля молодежи, участвующей в добровольческой деятельности, направленной на патриотическое воспитание граждан, в общей численности молодежи республики с 2,2%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250,00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800,00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800,00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650,40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650,40</w:t>
            </w:r>
          </w:p>
        </w:tc>
        <w:tc>
          <w:tcPr>
            <w:tcW w:w="2438" w:type="dxa"/>
            <w:vMerge/>
          </w:tcPr>
          <w:p w:rsidR="00124D11" w:rsidRDefault="00124D11"/>
        </w:tc>
      </w:tr>
      <w:tr w:rsidR="00124D11">
        <w:tc>
          <w:tcPr>
            <w:tcW w:w="567" w:type="dxa"/>
            <w:vMerge w:val="restart"/>
          </w:tcPr>
          <w:p w:rsidR="00124D11" w:rsidRDefault="00124D11">
            <w:pPr>
              <w:pStyle w:val="ConsPlusNormal"/>
            </w:pPr>
            <w:r>
              <w:t>153</w:t>
            </w:r>
          </w:p>
        </w:tc>
        <w:tc>
          <w:tcPr>
            <w:tcW w:w="2608" w:type="dxa"/>
            <w:vMerge w:val="restart"/>
          </w:tcPr>
          <w:p w:rsidR="00124D11" w:rsidRDefault="00124D11">
            <w:pPr>
              <w:pStyle w:val="ConsPlusNormal"/>
            </w:pPr>
            <w:r>
              <w:t>Военно-патриотическое воспитание молодежи</w:t>
            </w:r>
          </w:p>
        </w:tc>
        <w:tc>
          <w:tcPr>
            <w:tcW w:w="1928" w:type="dxa"/>
            <w:vMerge w:val="restart"/>
          </w:tcPr>
          <w:p w:rsidR="00124D11" w:rsidRDefault="00124D11">
            <w:pPr>
              <w:pStyle w:val="ConsPlusNormal"/>
            </w:pPr>
            <w:r>
              <w:t xml:space="preserve">Министерство спорта и молодежной политики </w:t>
            </w:r>
            <w:r>
              <w:lastRenderedPageBreak/>
              <w:t>Республики Бурятия (ответственный исполнитель), Министерство образования и науки Республики Бурятия (соисполнители по согласованию)</w:t>
            </w:r>
          </w:p>
        </w:tc>
        <w:tc>
          <w:tcPr>
            <w:tcW w:w="850" w:type="dxa"/>
            <w:vMerge w:val="restart"/>
          </w:tcPr>
          <w:p w:rsidR="00124D11" w:rsidRDefault="00124D11">
            <w:pPr>
              <w:pStyle w:val="ConsPlusNormal"/>
            </w:pPr>
            <w:r>
              <w:lastRenderedPageBreak/>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2017 г.</w:t>
            </w:r>
          </w:p>
        </w:tc>
        <w:tc>
          <w:tcPr>
            <w:tcW w:w="1304" w:type="dxa"/>
          </w:tcPr>
          <w:p w:rsidR="00124D11" w:rsidRDefault="00124D11">
            <w:pPr>
              <w:pStyle w:val="ConsPlusNormal"/>
              <w:jc w:val="right"/>
            </w:pPr>
            <w:r>
              <w:t>300,00</w:t>
            </w:r>
          </w:p>
        </w:tc>
        <w:tc>
          <w:tcPr>
            <w:tcW w:w="2438" w:type="dxa"/>
            <w:vMerge w:val="restart"/>
          </w:tcPr>
          <w:p w:rsidR="00124D11" w:rsidRDefault="00124D11">
            <w:pPr>
              <w:pStyle w:val="ConsPlusNormal"/>
            </w:pPr>
            <w:r>
              <w:t xml:space="preserve">Увеличение удельного веса численности граждан, участвующих в мероприятиях по </w:t>
            </w:r>
            <w:r>
              <w:lastRenderedPageBreak/>
              <w:t>патриотическому воспитанию, в общей численности населения республики с 10% до 13%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2018 г.</w:t>
            </w:r>
          </w:p>
        </w:tc>
        <w:tc>
          <w:tcPr>
            <w:tcW w:w="1304" w:type="dxa"/>
          </w:tcPr>
          <w:p w:rsidR="00124D11" w:rsidRDefault="00124D11">
            <w:pPr>
              <w:pStyle w:val="ConsPlusNormal"/>
              <w:jc w:val="right"/>
            </w:pPr>
            <w:r>
              <w:t>300,00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300,00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500,00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406,50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406,50</w:t>
            </w:r>
          </w:p>
        </w:tc>
        <w:tc>
          <w:tcPr>
            <w:tcW w:w="2438" w:type="dxa"/>
            <w:vMerge/>
          </w:tcPr>
          <w:p w:rsidR="00124D11" w:rsidRDefault="00124D11"/>
        </w:tc>
      </w:tr>
      <w:tr w:rsidR="00124D11">
        <w:tc>
          <w:tcPr>
            <w:tcW w:w="567" w:type="dxa"/>
            <w:vMerge w:val="restart"/>
          </w:tcPr>
          <w:p w:rsidR="00124D11" w:rsidRDefault="00124D11">
            <w:pPr>
              <w:pStyle w:val="ConsPlusNormal"/>
            </w:pPr>
            <w:r>
              <w:t>154</w:t>
            </w:r>
          </w:p>
        </w:tc>
        <w:tc>
          <w:tcPr>
            <w:tcW w:w="2608" w:type="dxa"/>
            <w:vMerge w:val="restart"/>
          </w:tcPr>
          <w:p w:rsidR="00124D11" w:rsidRDefault="00124D11">
            <w:pPr>
              <w:pStyle w:val="ConsPlusNormal"/>
            </w:pPr>
            <w:r>
              <w:t>Развитие волонтерского движения в рамках реализации регионального проекта "Социальная активность"</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2017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0,00</w:t>
            </w:r>
          </w:p>
        </w:tc>
        <w:tc>
          <w:tcPr>
            <w:tcW w:w="2438" w:type="dxa"/>
            <w:vMerge w:val="restart"/>
          </w:tcPr>
          <w:p w:rsidR="00124D11" w:rsidRDefault="00124D11">
            <w:pPr>
              <w:pStyle w:val="ConsPlusNormal"/>
            </w:pPr>
            <w:r>
              <w:t>Доля граждан, вовлеченных в добровольческую деятельность, 17%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2019 г.</w:t>
            </w:r>
          </w:p>
        </w:tc>
        <w:tc>
          <w:tcPr>
            <w:tcW w:w="1304" w:type="dxa"/>
          </w:tcPr>
          <w:p w:rsidR="00124D11" w:rsidRDefault="00124D11">
            <w:pPr>
              <w:pStyle w:val="ConsPlusNormal"/>
              <w:jc w:val="right"/>
            </w:pPr>
            <w:r>
              <w:t>200,00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2020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val="restart"/>
          </w:tcPr>
          <w:p w:rsidR="00124D11" w:rsidRDefault="00124D11">
            <w:pPr>
              <w:pStyle w:val="ConsPlusNormal"/>
            </w:pPr>
            <w:r>
              <w:t>155</w:t>
            </w:r>
          </w:p>
        </w:tc>
        <w:tc>
          <w:tcPr>
            <w:tcW w:w="2608" w:type="dxa"/>
            <w:vMerge w:val="restart"/>
          </w:tcPr>
          <w:p w:rsidR="00124D11" w:rsidRDefault="00124D11">
            <w:pPr>
              <w:pStyle w:val="ConsPlusNormal"/>
            </w:pPr>
            <w:r>
              <w:t>Реализация мероприятий регионального проекта "Социальная активность"</w:t>
            </w:r>
          </w:p>
        </w:tc>
        <w:tc>
          <w:tcPr>
            <w:tcW w:w="1928" w:type="dxa"/>
            <w:vMerge w:val="restart"/>
          </w:tcPr>
          <w:p w:rsidR="00124D11" w:rsidRDefault="00124D11">
            <w:pPr>
              <w:pStyle w:val="ConsPlusNormal"/>
            </w:pPr>
            <w:r>
              <w:t>Министерство спорта и молодежной политики Республики Бурятия</w:t>
            </w:r>
          </w:p>
        </w:tc>
        <w:tc>
          <w:tcPr>
            <w:tcW w:w="850" w:type="dxa"/>
            <w:vMerge w:val="restart"/>
          </w:tcPr>
          <w:p w:rsidR="00124D11" w:rsidRDefault="00124D11">
            <w:pPr>
              <w:pStyle w:val="ConsPlusNormal"/>
            </w:pPr>
            <w:r>
              <w:t>2019 г.</w:t>
            </w:r>
          </w:p>
        </w:tc>
        <w:tc>
          <w:tcPr>
            <w:tcW w:w="850" w:type="dxa"/>
            <w:vMerge w:val="restart"/>
          </w:tcPr>
          <w:p w:rsidR="00124D11" w:rsidRDefault="00124D11">
            <w:pPr>
              <w:pStyle w:val="ConsPlusNormal"/>
            </w:pPr>
            <w:r>
              <w:t>2022 г.</w:t>
            </w:r>
          </w:p>
        </w:tc>
        <w:tc>
          <w:tcPr>
            <w:tcW w:w="850" w:type="dxa"/>
          </w:tcPr>
          <w:p w:rsidR="00124D11" w:rsidRDefault="00124D11">
            <w:pPr>
              <w:pStyle w:val="ConsPlusNormal"/>
            </w:pPr>
            <w:r>
              <w:t>2020 г.</w:t>
            </w:r>
          </w:p>
        </w:tc>
        <w:tc>
          <w:tcPr>
            <w:tcW w:w="1304" w:type="dxa"/>
          </w:tcPr>
          <w:p w:rsidR="00124D11" w:rsidRDefault="00124D11">
            <w:pPr>
              <w:pStyle w:val="ConsPlusNormal"/>
              <w:jc w:val="right"/>
            </w:pPr>
            <w:r>
              <w:t>500,00</w:t>
            </w:r>
          </w:p>
        </w:tc>
        <w:tc>
          <w:tcPr>
            <w:tcW w:w="2438" w:type="dxa"/>
            <w:vMerge w:val="restart"/>
          </w:tcPr>
          <w:p w:rsidR="00124D11" w:rsidRDefault="00124D11">
            <w:pPr>
              <w:pStyle w:val="ConsPlusNormal"/>
            </w:pPr>
            <w:r>
              <w:t>Доля граждан, вовлеченных в добровольческую деятельность, 17% к 2022 году</w:t>
            </w:r>
          </w:p>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2021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vMerge/>
          </w:tcPr>
          <w:p w:rsidR="00124D11" w:rsidRDefault="00124D11"/>
        </w:tc>
        <w:tc>
          <w:tcPr>
            <w:tcW w:w="2608" w:type="dxa"/>
            <w:vMerge/>
          </w:tcPr>
          <w:p w:rsidR="00124D11" w:rsidRDefault="00124D11"/>
        </w:tc>
        <w:tc>
          <w:tcPr>
            <w:tcW w:w="1928" w:type="dxa"/>
            <w:vMerge/>
          </w:tcPr>
          <w:p w:rsidR="00124D11" w:rsidRDefault="00124D11"/>
        </w:tc>
        <w:tc>
          <w:tcPr>
            <w:tcW w:w="850" w:type="dxa"/>
            <w:vMerge/>
          </w:tcPr>
          <w:p w:rsidR="00124D11" w:rsidRDefault="00124D11"/>
        </w:tc>
        <w:tc>
          <w:tcPr>
            <w:tcW w:w="850" w:type="dxa"/>
            <w:vMerge/>
          </w:tcPr>
          <w:p w:rsidR="00124D11" w:rsidRDefault="00124D11"/>
        </w:tc>
        <w:tc>
          <w:tcPr>
            <w:tcW w:w="850" w:type="dxa"/>
          </w:tcPr>
          <w:p w:rsidR="00124D11" w:rsidRDefault="00124D11">
            <w:pPr>
              <w:pStyle w:val="ConsPlusNormal"/>
            </w:pPr>
            <w:r>
              <w:t>2022 г.</w:t>
            </w:r>
          </w:p>
        </w:tc>
        <w:tc>
          <w:tcPr>
            <w:tcW w:w="1304" w:type="dxa"/>
          </w:tcPr>
          <w:p w:rsidR="00124D11" w:rsidRDefault="00124D11">
            <w:pPr>
              <w:pStyle w:val="ConsPlusNormal"/>
              <w:jc w:val="right"/>
            </w:pPr>
            <w:r>
              <w:t>0,00</w:t>
            </w:r>
          </w:p>
        </w:tc>
        <w:tc>
          <w:tcPr>
            <w:tcW w:w="2438" w:type="dxa"/>
            <w:vMerge/>
          </w:tcPr>
          <w:p w:rsidR="00124D11" w:rsidRDefault="00124D11"/>
        </w:tc>
      </w:tr>
      <w:tr w:rsidR="00124D11">
        <w:tc>
          <w:tcPr>
            <w:tcW w:w="567" w:type="dxa"/>
          </w:tcPr>
          <w:p w:rsidR="00124D11" w:rsidRDefault="00124D11">
            <w:pPr>
              <w:pStyle w:val="ConsPlusNormal"/>
            </w:pPr>
            <w:r>
              <w:t>156</w:t>
            </w:r>
          </w:p>
        </w:tc>
        <w:tc>
          <w:tcPr>
            <w:tcW w:w="2608" w:type="dxa"/>
          </w:tcPr>
          <w:p w:rsidR="00124D11" w:rsidRDefault="00124D11">
            <w:pPr>
              <w:pStyle w:val="ConsPlusNormal"/>
            </w:pPr>
            <w:r>
              <w:t>Информационное обеспечение патриотического воспитания граждан</w:t>
            </w:r>
          </w:p>
        </w:tc>
        <w:tc>
          <w:tcPr>
            <w:tcW w:w="1928" w:type="dxa"/>
          </w:tcPr>
          <w:p w:rsidR="00124D11" w:rsidRDefault="00124D11">
            <w:pPr>
              <w:pStyle w:val="ConsPlusNormal"/>
            </w:pPr>
            <w:r>
              <w:t>Министерство спорта и молодежной политики Республики Бурятия</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850" w:type="dxa"/>
          </w:tcPr>
          <w:p w:rsidR="00124D11" w:rsidRDefault="00124D11">
            <w:pPr>
              <w:pStyle w:val="ConsPlusNormal"/>
            </w:pPr>
            <w:r>
              <w:t>2018 г.</w:t>
            </w:r>
          </w:p>
        </w:tc>
        <w:tc>
          <w:tcPr>
            <w:tcW w:w="1304" w:type="dxa"/>
          </w:tcPr>
          <w:p w:rsidR="00124D11" w:rsidRDefault="00124D11">
            <w:pPr>
              <w:pStyle w:val="ConsPlusNormal"/>
              <w:jc w:val="right"/>
            </w:pPr>
            <w:r>
              <w:t>500,00</w:t>
            </w:r>
          </w:p>
        </w:tc>
        <w:tc>
          <w:tcPr>
            <w:tcW w:w="2438" w:type="dxa"/>
          </w:tcPr>
          <w:p w:rsidR="00124D11" w:rsidRDefault="00124D11">
            <w:pPr>
              <w:pStyle w:val="ConsPlusNormal"/>
            </w:pPr>
            <w:r>
              <w:t xml:space="preserve">Увеличение удельного веса численности граждан, участвующих в мероприятиях по патриотическому воспитанию, в общей численности населения </w:t>
            </w:r>
            <w:r>
              <w:lastRenderedPageBreak/>
              <w:t>республики с 10% до 13%</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5</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СУБСИДИЙ ИЗ РЕСПУБЛИКАНСКОГО</w:t>
      </w:r>
    </w:p>
    <w:p w:rsidR="00124D11" w:rsidRDefault="00124D11">
      <w:pPr>
        <w:pStyle w:val="ConsPlusTitle"/>
        <w:jc w:val="center"/>
      </w:pPr>
      <w:r>
        <w:t>БЮДЖЕТА БЮДЖЕТАМ МУНИЦИПАЛЬНЫХ РАЙОНОВ (ГОРОДСКИХ ОКРУГОВ)</w:t>
      </w:r>
    </w:p>
    <w:p w:rsidR="00124D11" w:rsidRDefault="00124D11">
      <w:pPr>
        <w:pStyle w:val="ConsPlusTitle"/>
        <w:jc w:val="center"/>
      </w:pPr>
      <w:r>
        <w:t>В РАМКАХ РЕАЛИЗАЦИИ ФЕДЕРАЛЬНОЙ ЦЕЛЕВОЙ ПРОГРАММЫ "РАЗВИТИЕ</w:t>
      </w:r>
    </w:p>
    <w:p w:rsidR="00124D11" w:rsidRDefault="00124D11">
      <w:pPr>
        <w:pStyle w:val="ConsPlusTitle"/>
        <w:jc w:val="center"/>
      </w:pPr>
      <w:r>
        <w:t>ФИЗИЧЕСКОЙ КУЛЬТУРЫ И СПОРТА В РОССИЙСКОЙ ФЕДЕРАЦИИ</w:t>
      </w:r>
    </w:p>
    <w:p w:rsidR="00124D11" w:rsidRDefault="00124D11">
      <w:pPr>
        <w:pStyle w:val="ConsPlusTitle"/>
        <w:jc w:val="center"/>
      </w:pPr>
      <w:r>
        <w:t>НА 2016 - 2020 ГОДЫ" В ЧАСТИ ЗАКУПКИ СПОРТИВНОГО</w:t>
      </w:r>
    </w:p>
    <w:p w:rsidR="00124D11" w:rsidRDefault="00124D11">
      <w:pPr>
        <w:pStyle w:val="ConsPlusTitle"/>
        <w:jc w:val="center"/>
      </w:pPr>
      <w:r>
        <w:t>ОБОРУДОВАНИЯ ДЛЯ СПОРТИВНЫХ ШКОЛ ОЛИМПИЙСКОГО РЕЗЕРВА</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РБ от 12.03.2020 N 117,</w:t>
            </w:r>
          </w:p>
          <w:p w:rsidR="00124D11" w:rsidRDefault="00124D11">
            <w:pPr>
              <w:pStyle w:val="ConsPlusNormal"/>
              <w:jc w:val="center"/>
            </w:pPr>
            <w:r>
              <w:rPr>
                <w:color w:val="392C69"/>
              </w:rPr>
              <w:t xml:space="preserve">с изм., внесенными </w:t>
            </w:r>
            <w:hyperlink r:id="rId15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порядок и условия предоставления и расходования бюджетами муниципальных районов (городских округов) субсидий в рамках реализации федеральной целевой программы "Развитие физической культуры и спорта в Российской Федерации на 2016 - 2020 годы" в части закупки спортивного оборудования для спортивных школ олимпийского резерва.</w:t>
      </w:r>
    </w:p>
    <w:p w:rsidR="00124D11" w:rsidRDefault="00124D11">
      <w:pPr>
        <w:pStyle w:val="ConsPlusNormal"/>
        <w:spacing w:before="220"/>
        <w:ind w:firstLine="540"/>
        <w:jc w:val="both"/>
      </w:pPr>
      <w:bookmarkStart w:id="12" w:name="P14451"/>
      <w:bookmarkEnd w:id="12"/>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возникающих при реализации мероприятий, направленных на закупку спортивного оборудования для спортивных школ олимпийского резерва. Спортивное оборудование должно быть сертифицировано на соответствие национальным стандартам.</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bookmarkStart w:id="13" w:name="P14453"/>
      <w:bookmarkEnd w:id="13"/>
      <w:r>
        <w:t>4. Критерием отбора муниципальных районов (городских округов) для предоставления субсидий является наличие спортивной школы олимпийского резерва на территории муниципального района (городского округа).</w:t>
      </w:r>
    </w:p>
    <w:p w:rsidR="00124D11" w:rsidRDefault="00124D11">
      <w:pPr>
        <w:pStyle w:val="ConsPlusNormal"/>
        <w:spacing w:before="220"/>
        <w:ind w:firstLine="540"/>
        <w:jc w:val="both"/>
      </w:pPr>
      <w:r>
        <w:t>5. Условиями предоставления субсидии являются: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4451"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lastRenderedPageBreak/>
        <w:t xml:space="preserve">в) заключение соглашения о предоставлении субсидии в соответствии с </w:t>
      </w:r>
      <w:hyperlink w:anchor="P14461" w:history="1">
        <w:r>
          <w:rPr>
            <w:color w:val="0000FF"/>
          </w:rPr>
          <w:t>пунктом 7</w:t>
        </w:r>
      </w:hyperlink>
      <w:r>
        <w:t xml:space="preserve"> настоящих Правил.</w:t>
      </w:r>
    </w:p>
    <w:p w:rsidR="00124D11" w:rsidRDefault="00124D11">
      <w:pPr>
        <w:pStyle w:val="ConsPlusNormal"/>
        <w:spacing w:before="220"/>
        <w:ind w:firstLine="540"/>
        <w:jc w:val="both"/>
      </w:pPr>
      <w:r>
        <w:t>6. Условиями расходования субсидии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bookmarkStart w:id="14" w:name="P14461"/>
      <w:bookmarkEnd w:id="14"/>
      <w:r>
        <w:t>7. Субсидия предоставляется на основании соглашения между Министерством и муниципальным районом (городским округом)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в течение 20 рабочих дней со дня принятия решения о предоставлении субсидии, в котором содержится: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района (городского округа) за счет межбюджетных трансфертов из федерального бюджета;</w:t>
      </w:r>
    </w:p>
    <w:p w:rsidR="00124D11" w:rsidRDefault="00124D11">
      <w:pPr>
        <w:pStyle w:val="ConsPlusNormal"/>
        <w:spacing w:before="220"/>
        <w:ind w:firstLine="540"/>
        <w:jc w:val="both"/>
      </w:pPr>
      <w:bookmarkStart w:id="15" w:name="P14465"/>
      <w:bookmarkEnd w:id="15"/>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lastRenderedPageBreak/>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4524" w:history="1">
        <w:r>
          <w:rPr>
            <w:color w:val="0000FF"/>
          </w:rPr>
          <w:t>пунктами 29</w:t>
        </w:r>
      </w:hyperlink>
      <w:r>
        <w:t xml:space="preserve">, </w:t>
      </w:r>
      <w:hyperlink w:anchor="P14546" w:history="1">
        <w:r>
          <w:rPr>
            <w:color w:val="0000FF"/>
          </w:rPr>
          <w:t>30</w:t>
        </w:r>
      </w:hyperlink>
      <w:r>
        <w:t xml:space="preserve"> и </w:t>
      </w:r>
      <w:hyperlink w:anchor="P14553" w:history="1">
        <w:r>
          <w:rPr>
            <w:color w:val="0000FF"/>
          </w:rPr>
          <w:t>31</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8.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9.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района (городского округа)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10. Предельный уровень софинансирования расходного обязательства из республиканского бюджета по муниципальным районам (городским округам) на очередной финансовый год и плановый период ежегодно утверждается Правительством Республики Бурятия.</w:t>
      </w:r>
    </w:p>
    <w:p w:rsidR="00124D11" w:rsidRDefault="00124D11">
      <w:pPr>
        <w:pStyle w:val="ConsPlusNormal"/>
        <w:spacing w:before="220"/>
        <w:ind w:firstLine="540"/>
        <w:jc w:val="both"/>
      </w:pPr>
      <w:r>
        <w:t xml:space="preserve">11. Субсидии предоставляются Министерством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4451" w:history="1">
        <w:r>
          <w:rPr>
            <w:color w:val="0000FF"/>
          </w:rPr>
          <w:t>пункте 2</w:t>
        </w:r>
      </w:hyperlink>
      <w:r>
        <w:t xml:space="preserve"> настоящих Правил.</w:t>
      </w:r>
    </w:p>
    <w:p w:rsidR="00124D11" w:rsidRDefault="00124D11">
      <w:pPr>
        <w:pStyle w:val="ConsPlusNormal"/>
        <w:spacing w:before="220"/>
        <w:ind w:firstLine="540"/>
        <w:jc w:val="both"/>
      </w:pPr>
      <w:r>
        <w:t>12. Распределение субсидий Министерством осуществляется на конкурсной основе.</w:t>
      </w:r>
    </w:p>
    <w:p w:rsidR="00124D11" w:rsidRDefault="00124D11">
      <w:pPr>
        <w:pStyle w:val="ConsPlusNormal"/>
        <w:spacing w:before="220"/>
        <w:ind w:firstLine="540"/>
        <w:jc w:val="both"/>
      </w:pPr>
      <w:r>
        <w:t>13. Для рассмотрения конкурсных заявок в Министерстве создается Конкурсная комиссия, состав и Положение о деятельности которой утверждаются приказом Министерства.</w:t>
      </w:r>
    </w:p>
    <w:p w:rsidR="00124D11" w:rsidRDefault="00124D11">
      <w:pPr>
        <w:pStyle w:val="ConsPlusNormal"/>
        <w:spacing w:before="220"/>
        <w:ind w:firstLine="540"/>
        <w:jc w:val="both"/>
      </w:pPr>
      <w:r>
        <w:t xml:space="preserve">14. Дата начала и окончания приема документов от муниципальных районов (городских </w:t>
      </w:r>
      <w:r>
        <w:lastRenderedPageBreak/>
        <w:t>округов), претендующих на получение субсидии (далее - претенденты на получение субсидии), устанавливается Министерством.</w:t>
      </w:r>
    </w:p>
    <w:p w:rsidR="00124D11" w:rsidRDefault="00124D11">
      <w:pPr>
        <w:pStyle w:val="ConsPlusNormal"/>
        <w:spacing w:before="220"/>
        <w:ind w:firstLine="540"/>
        <w:jc w:val="both"/>
      </w:pPr>
      <w:r>
        <w:t>Данная информация подлежит опубликованию на официальном информационном сайте Министерства (www.egov-buryatia.ru/minsport/).</w:t>
      </w:r>
    </w:p>
    <w:p w:rsidR="00124D11" w:rsidRDefault="00124D11">
      <w:pPr>
        <w:pStyle w:val="ConsPlusNormal"/>
        <w:spacing w:before="220"/>
        <w:ind w:firstLine="540"/>
        <w:jc w:val="both"/>
      </w:pPr>
      <w:bookmarkStart w:id="16" w:name="P14485"/>
      <w:bookmarkEnd w:id="16"/>
      <w:r>
        <w:t>15. Для участия в конкурсном отборе на право получения субсидии претенденты на получение субсидии представляют в Министерство конкурсную заявку в произвольной форме (далее - заявка) в срок до 20 марта текущего года, которая включает следующие документы:</w:t>
      </w:r>
    </w:p>
    <w:p w:rsidR="00124D11" w:rsidRDefault="00124D11">
      <w:pPr>
        <w:pStyle w:val="ConsPlusNormal"/>
        <w:spacing w:before="220"/>
        <w:ind w:firstLine="540"/>
        <w:jc w:val="both"/>
      </w:pPr>
      <w:r>
        <w:t xml:space="preserve">а) муниципальную программу, направленную на достижение целей, соответствующих Государственной программе, предусматривающую мероприятия, соответствующие </w:t>
      </w:r>
      <w:hyperlink w:anchor="P14451"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выписку об объемах средств, предусмотренных в бюджете муниципального района (городского округа) на софинансирование расходных обязательств, или выписку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в) смету расходов на закупку спортивного оборудования.</w:t>
      </w:r>
    </w:p>
    <w:p w:rsidR="00124D11" w:rsidRDefault="00124D11">
      <w:pPr>
        <w:pStyle w:val="ConsPlusNormal"/>
        <w:spacing w:before="220"/>
        <w:ind w:firstLine="540"/>
        <w:jc w:val="both"/>
      </w:pPr>
      <w:r>
        <w:t>16.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Министерство регистрирует документы претендентов на получение субсидии в порядке их поступления (с указанием даты и времени поступления) в журнале регистраций заявок.</w:t>
      </w:r>
    </w:p>
    <w:p w:rsidR="00124D11" w:rsidRDefault="00124D11">
      <w:pPr>
        <w:pStyle w:val="ConsPlusNormal"/>
        <w:spacing w:before="220"/>
        <w:ind w:firstLine="540"/>
        <w:jc w:val="both"/>
      </w:pPr>
      <w:r>
        <w:t>17. Министерство в течение 3 (трех) рабочих дней с даты окончания срока приема заявок передает их на рассмотрение Конкурсной комиссии.</w:t>
      </w:r>
    </w:p>
    <w:p w:rsidR="00124D11" w:rsidRDefault="00124D11">
      <w:pPr>
        <w:pStyle w:val="ConsPlusNormal"/>
        <w:spacing w:before="220"/>
        <w:ind w:firstLine="540"/>
        <w:jc w:val="both"/>
      </w:pPr>
      <w:r>
        <w:t xml:space="preserve">18. Конкурсная комиссия (далее - Комиссия) рассматривает заявки на предмет их соответствия </w:t>
      </w:r>
      <w:hyperlink w:anchor="P14451" w:history="1">
        <w:r>
          <w:rPr>
            <w:color w:val="0000FF"/>
          </w:rPr>
          <w:t>пунктам 2</w:t>
        </w:r>
      </w:hyperlink>
      <w:r>
        <w:t xml:space="preserve"> и </w:t>
      </w:r>
      <w:hyperlink w:anchor="P14453" w:history="1">
        <w:r>
          <w:rPr>
            <w:color w:val="0000FF"/>
          </w:rPr>
          <w:t>4</w:t>
        </w:r>
      </w:hyperlink>
      <w:r>
        <w:t xml:space="preserve"> настоящих Правил, а также полноты документов, предоставляемых в соответствии с </w:t>
      </w:r>
      <w:hyperlink w:anchor="P14485" w:history="1">
        <w:r>
          <w:rPr>
            <w:color w:val="0000FF"/>
          </w:rPr>
          <w:t>пунктом 15</w:t>
        </w:r>
      </w:hyperlink>
      <w:r>
        <w:t xml:space="preserve"> настоящих Правил, в течение 10 рабочих дней с даты окончания срока приема заявок.</w:t>
      </w:r>
    </w:p>
    <w:p w:rsidR="00124D11" w:rsidRDefault="00124D11">
      <w:pPr>
        <w:pStyle w:val="ConsPlusNormal"/>
        <w:spacing w:before="220"/>
        <w:ind w:firstLine="540"/>
        <w:jc w:val="both"/>
      </w:pPr>
      <w:r>
        <w:t xml:space="preserve">19. Решение Комиссии о допуске претендентов на получение субсидий оформляется протоколом в течение 5 (пяти) рабочих дней с даты принятия решения на основании </w:t>
      </w:r>
      <w:hyperlink w:anchor="P14581" w:history="1">
        <w:r>
          <w:rPr>
            <w:color w:val="0000FF"/>
          </w:rPr>
          <w:t>критериев</w:t>
        </w:r>
      </w:hyperlink>
      <w:r>
        <w:t xml:space="preserve"> конкурсного отбора, предусмотренных приложением к настоящим Правилам, и передается в Министерство.</w:t>
      </w:r>
    </w:p>
    <w:p w:rsidR="00124D11" w:rsidRDefault="00124D11">
      <w:pPr>
        <w:pStyle w:val="ConsPlusNormal"/>
        <w:spacing w:before="220"/>
        <w:ind w:firstLine="540"/>
        <w:jc w:val="both"/>
      </w:pPr>
      <w:r>
        <w:t>20. Оценка критериев конкурсного отбора для расчета баллов в рамках конкурсного отбора осуществляется в следующем порядке:</w:t>
      </w:r>
    </w:p>
    <w:p w:rsidR="00124D11" w:rsidRDefault="00124D11">
      <w:pPr>
        <w:pStyle w:val="ConsPlusNormal"/>
        <w:spacing w:before="220"/>
        <w:ind w:firstLine="540"/>
        <w:jc w:val="both"/>
      </w:pPr>
      <w:r>
        <w:t>20.1. Присваивается 0 или 5 баллов, где 5 - балл за соответствие, 0 - балл за несоответствие критериям, установленным в приложении к настоящему Порядку.</w:t>
      </w:r>
    </w:p>
    <w:p w:rsidR="00124D11" w:rsidRDefault="00124D11">
      <w:pPr>
        <w:pStyle w:val="ConsPlusNormal"/>
        <w:spacing w:before="220"/>
        <w:ind w:firstLine="540"/>
        <w:jc w:val="both"/>
      </w:pPr>
      <w:r>
        <w:t>20.2. Расчет суммы баллов (K</w:t>
      </w:r>
      <w:r>
        <w:rPr>
          <w:vertAlign w:val="subscript"/>
        </w:rPr>
        <w:t>i</w:t>
      </w:r>
      <w:r>
        <w:t>) за соответствие критериям и обоснованность сметы затрат осуществляется по формуле:</w:t>
      </w:r>
    </w:p>
    <w:p w:rsidR="00124D11" w:rsidRDefault="00124D11">
      <w:pPr>
        <w:pStyle w:val="ConsPlusNormal"/>
        <w:jc w:val="both"/>
      </w:pPr>
    </w:p>
    <w:p w:rsidR="00124D11" w:rsidRDefault="00124D11">
      <w:pPr>
        <w:pStyle w:val="ConsPlusNormal"/>
        <w:jc w:val="center"/>
      </w:pPr>
      <w:r>
        <w:t>K</w:t>
      </w:r>
      <w:r>
        <w:rPr>
          <w:vertAlign w:val="subscript"/>
        </w:rPr>
        <w:t>i</w:t>
      </w:r>
      <w:r>
        <w:t xml:space="preserve"> = K</w:t>
      </w:r>
      <w:r>
        <w:rPr>
          <w:vertAlign w:val="subscript"/>
        </w:rPr>
        <w:t>1</w:t>
      </w:r>
      <w:r>
        <w:t xml:space="preserve"> + K</w:t>
      </w:r>
      <w:r>
        <w:rPr>
          <w:vertAlign w:val="subscript"/>
        </w:rPr>
        <w:t>2</w:t>
      </w:r>
      <w:r>
        <w:t xml:space="preserve"> + K</w:t>
      </w:r>
      <w:r>
        <w:rPr>
          <w:vertAlign w:val="subscript"/>
        </w:rPr>
        <w:t>n</w:t>
      </w:r>
      <w:r>
        <w:t>, где:</w:t>
      </w:r>
    </w:p>
    <w:p w:rsidR="00124D11" w:rsidRDefault="00124D11">
      <w:pPr>
        <w:pStyle w:val="ConsPlusNormal"/>
        <w:jc w:val="both"/>
      </w:pPr>
    </w:p>
    <w:p w:rsidR="00124D11" w:rsidRDefault="00124D11">
      <w:pPr>
        <w:pStyle w:val="ConsPlusNormal"/>
        <w:ind w:firstLine="540"/>
        <w:jc w:val="both"/>
      </w:pPr>
      <w:r>
        <w:t>K</w:t>
      </w:r>
      <w:r>
        <w:rPr>
          <w:vertAlign w:val="subscript"/>
        </w:rPr>
        <w:t>1</w:t>
      </w:r>
      <w:r>
        <w:t>, K</w:t>
      </w:r>
      <w:r>
        <w:rPr>
          <w:vertAlign w:val="subscript"/>
        </w:rPr>
        <w:t>2</w:t>
      </w:r>
      <w:r>
        <w:t>, K</w:t>
      </w:r>
      <w:r>
        <w:rPr>
          <w:vertAlign w:val="subscript"/>
        </w:rPr>
        <w:t>n</w:t>
      </w:r>
      <w:r>
        <w:t xml:space="preserve"> - баллы, выставленные членами Конкурсной комиссии претендентам на получение субсидии, за соответствие критериям, установленным в приложении к настоящему Порядку.</w:t>
      </w:r>
    </w:p>
    <w:p w:rsidR="00124D11" w:rsidRDefault="00124D11">
      <w:pPr>
        <w:pStyle w:val="ConsPlusNormal"/>
        <w:spacing w:before="220"/>
        <w:ind w:firstLine="540"/>
        <w:jc w:val="both"/>
      </w:pPr>
      <w:r>
        <w:t>20.3. Результаты оценки отражаются каждым членом Конкурсной комиссии отдельно по каждой заявке в конкурсном бюллетене.</w:t>
      </w:r>
    </w:p>
    <w:p w:rsidR="00124D11" w:rsidRDefault="00124D11">
      <w:pPr>
        <w:pStyle w:val="ConsPlusNormal"/>
        <w:spacing w:before="220"/>
        <w:ind w:firstLine="540"/>
        <w:jc w:val="both"/>
      </w:pPr>
      <w:r>
        <w:lastRenderedPageBreak/>
        <w:t>20.4. По результатам подсчета баллов, выставленных за соответствие критериям, установленным в приложении к настоящему Порядку, формируется рейтинг участников конкурсного отбора.</w:t>
      </w:r>
    </w:p>
    <w:p w:rsidR="00124D11" w:rsidRDefault="00124D11">
      <w:pPr>
        <w:pStyle w:val="ConsPlusNormal"/>
        <w:spacing w:before="220"/>
        <w:ind w:firstLine="540"/>
        <w:jc w:val="both"/>
      </w:pPr>
      <w:r>
        <w:t>20.5. Претендент на получение субсидии, набравший 20 и более баллов по итогам оценки заявок, признается победителем.</w:t>
      </w:r>
    </w:p>
    <w:p w:rsidR="00124D11" w:rsidRDefault="00124D11">
      <w:pPr>
        <w:pStyle w:val="ConsPlusNormal"/>
        <w:spacing w:before="220"/>
        <w:ind w:firstLine="540"/>
        <w:jc w:val="both"/>
      </w:pPr>
      <w:r>
        <w:t>21. При получении баллов в количестве, указанном в п. 20.5 настоящих Правил, субсидия распределяется согласно пункту 23 настоящих Правил.</w:t>
      </w:r>
    </w:p>
    <w:p w:rsidR="00124D11" w:rsidRDefault="00124D11">
      <w:pPr>
        <w:pStyle w:val="ConsPlusNormal"/>
        <w:spacing w:before="220"/>
        <w:ind w:firstLine="540"/>
        <w:jc w:val="both"/>
      </w:pPr>
      <w:r>
        <w:t>22. Министерство в течение 5 рабочих со дня принятия решения Комиссии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23. Объем субсидии, предоставляемый бюджету соответствующего муниципального района (городского округа) (Si), определяется по формуле:</w:t>
      </w:r>
    </w:p>
    <w:p w:rsidR="00124D11" w:rsidRDefault="00124D11">
      <w:pPr>
        <w:pStyle w:val="ConsPlusNormal"/>
        <w:jc w:val="both"/>
      </w:pPr>
    </w:p>
    <w:p w:rsidR="00124D11" w:rsidRDefault="00124D11">
      <w:pPr>
        <w:pStyle w:val="ConsPlusNormal"/>
        <w:jc w:val="center"/>
      </w:pPr>
      <w:r>
        <w:t>Si= Di /Do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финансовое обеспечение расходных обязательств органов местного самоуправления на закупку спортивного оборудования для спортивных школ олимпийского резерва в рамках федеральной целевой программы "Развитие физической культуры и спорта в Российской Федерации на 2016 - 2020 годы", тыс. рублей;</w:t>
      </w:r>
    </w:p>
    <w:p w:rsidR="00124D11" w:rsidRDefault="00124D11">
      <w:pPr>
        <w:pStyle w:val="ConsPlusNormal"/>
        <w:spacing w:before="220"/>
        <w:ind w:firstLine="540"/>
        <w:jc w:val="both"/>
      </w:pPr>
      <w:r>
        <w:t>Di - значение баллов муниципального района (городского округа) в Республике Бурятия (претендентами на получение субсидии), ед.;</w:t>
      </w:r>
    </w:p>
    <w:p w:rsidR="00124D11" w:rsidRDefault="00124D11">
      <w:pPr>
        <w:pStyle w:val="ConsPlusNormal"/>
        <w:spacing w:before="220"/>
        <w:ind w:firstLine="540"/>
        <w:jc w:val="both"/>
      </w:pPr>
      <w:r>
        <w:t>Do - общая сумма баллов, набранная всеми муниципальными районами (городскими округами) в Республике Бурятия (претендентами на получение субсидии), ед.;</w:t>
      </w:r>
    </w:p>
    <w:p w:rsidR="00124D11" w:rsidRDefault="00124D11">
      <w:pPr>
        <w:pStyle w:val="ConsPlusNormal"/>
        <w:spacing w:before="220"/>
        <w:ind w:firstLine="540"/>
        <w:jc w:val="both"/>
      </w:pPr>
      <w:r>
        <w:t>So - общий размер субсидии, направляемой на финансовое обеспечение расходных обязательств муниципального района (городского округа) на закупку спортивного оборудования для спортивных школ олимпийского резерва в рамках федеральной целевой программы "Развитие физической культуры и спорта в Российской Федерации на 2016 - 2020 годы", тыс. рублей.</w:t>
      </w:r>
    </w:p>
    <w:p w:rsidR="00124D11" w:rsidRDefault="00124D11">
      <w:pPr>
        <w:pStyle w:val="ConsPlusNormal"/>
        <w:spacing w:before="220"/>
        <w:ind w:firstLine="540"/>
        <w:jc w:val="both"/>
      </w:pPr>
      <w:r>
        <w:t>24. Не менее 50 процентов субсидии направляется на закупку комплектов спортивного оборудования для общефизической подготовки.</w:t>
      </w:r>
    </w:p>
    <w:p w:rsidR="00124D11" w:rsidRDefault="00124D11">
      <w:pPr>
        <w:pStyle w:val="ConsPlusNormal"/>
        <w:spacing w:before="220"/>
        <w:ind w:firstLine="540"/>
        <w:jc w:val="both"/>
      </w:pPr>
      <w:r>
        <w:t xml:space="preserve">Состав комплекта спортивного оборудования для общефизической подготовки утверждается </w:t>
      </w:r>
      <w:hyperlink r:id="rId156" w:history="1">
        <w:r>
          <w:rPr>
            <w:color w:val="0000FF"/>
          </w:rPr>
          <w:t>приказом</w:t>
        </w:r>
      </w:hyperlink>
      <w:r>
        <w:t xml:space="preserve"> Министерства спорта Российской Федерации от 16.02.2018 N 144 "Об утверждении состава комплекта спортивного оборудования для общефизической подготовки, приобретаемого за счет средств федерального бюджета в рамках федеральной целевой программы "Развитие физической культуры и спорта в Российской Федерации на 2016 - 2020 годы" для спортивных школ и училищ олимпийского резерва". Закупка иного оборудования, приобретаемого за счет средств федерального бюджета в рамках федеральной целевой программы "Развитие физической культуры и спорта в Российской Федерации на 2016 - 2020 годы" для спортивных школ олимпийского резерва, согласовывается с Министерством спорта Российской Федерации.</w:t>
      </w:r>
    </w:p>
    <w:p w:rsidR="00124D11" w:rsidRDefault="00124D11">
      <w:pPr>
        <w:pStyle w:val="ConsPlusNormal"/>
        <w:spacing w:before="220"/>
        <w:ind w:firstLine="540"/>
        <w:jc w:val="both"/>
      </w:pPr>
      <w:r>
        <w:t>25. Субсидия не предоставляется на закупку оборудования, если оно не является спортивным или не обеспечивает подготовку спортсменов по базовым видам спорта.</w:t>
      </w:r>
    </w:p>
    <w:p w:rsidR="00124D11" w:rsidRDefault="00124D11">
      <w:pPr>
        <w:pStyle w:val="ConsPlusNormal"/>
        <w:spacing w:before="220"/>
        <w:ind w:firstLine="540"/>
        <w:jc w:val="both"/>
      </w:pPr>
      <w:r>
        <w:t>26. Основанием для отказа в предоставлении субсидии является: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4451" w:history="1">
        <w:r>
          <w:rPr>
            <w:color w:val="0000FF"/>
          </w:rPr>
          <w:t>пунктах 2</w:t>
        </w:r>
      </w:hyperlink>
      <w:r>
        <w:t xml:space="preserve"> и </w:t>
      </w:r>
      <w:hyperlink w:anchor="P14453" w:history="1">
        <w:r>
          <w:rPr>
            <w:color w:val="0000FF"/>
          </w:rPr>
          <w:t>4</w:t>
        </w:r>
      </w:hyperlink>
      <w:r>
        <w:t xml:space="preserve"> настоящих Правил;</w:t>
      </w:r>
    </w:p>
    <w:p w:rsidR="00124D11" w:rsidRDefault="00124D11">
      <w:pPr>
        <w:pStyle w:val="ConsPlusNormal"/>
        <w:spacing w:before="220"/>
        <w:ind w:firstLine="540"/>
        <w:jc w:val="both"/>
      </w:pPr>
      <w:r>
        <w:lastRenderedPageBreak/>
        <w:t xml:space="preserve">б) предоставление неполного пакета документов либо предоставление документов позже срока, определенного </w:t>
      </w:r>
      <w:hyperlink w:anchor="P14485" w:history="1">
        <w:r>
          <w:rPr>
            <w:color w:val="0000FF"/>
          </w:rPr>
          <w:t>пунктом 15</w:t>
        </w:r>
      </w:hyperlink>
      <w:r>
        <w:t xml:space="preserve"> настоящих Правил.</w:t>
      </w:r>
    </w:p>
    <w:p w:rsidR="00124D11" w:rsidRDefault="00124D11">
      <w:pPr>
        <w:pStyle w:val="ConsPlusNormal"/>
        <w:spacing w:before="220"/>
        <w:ind w:firstLine="540"/>
        <w:jc w:val="both"/>
      </w:pPr>
      <w:r>
        <w:t>27.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нормативно-правовым актом Правительства Республики Бурятия.</w:t>
      </w:r>
    </w:p>
    <w:p w:rsidR="00124D11" w:rsidRDefault="00124D11">
      <w:pPr>
        <w:pStyle w:val="ConsPlusNormal"/>
        <w:spacing w:before="220"/>
        <w:ind w:firstLine="540"/>
        <w:jc w:val="both"/>
      </w:pPr>
      <w:r>
        <w:t>28. Перечисление субсидий осуществляется Министерством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29 приостановлено до 01.01.2022 </w:t>
            </w:r>
            <w:hyperlink r:id="rId15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17" w:name="P14524"/>
      <w:bookmarkEnd w:id="17"/>
      <w:r>
        <w:t xml:space="preserve">29.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4465" w:history="1">
        <w:r>
          <w:rPr>
            <w:color w:val="0000FF"/>
          </w:rPr>
          <w:t>подпунктом "в" пункта 7</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29.1.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29.2.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30 приостановлено до 01.01.2022 </w:t>
            </w:r>
            <w:hyperlink r:id="rId158"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18" w:name="P14546"/>
      <w:bookmarkEnd w:id="18"/>
      <w:r>
        <w:t>30.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условий, влекущие возврат средств из республиканского бюджета в федеральный бюджет, объем средств, подлежащий возмещению из местного бюджета в республиканский бюджет (V</w:t>
      </w:r>
      <w:r>
        <w:rPr>
          <w:vertAlign w:val="subscript"/>
        </w:rPr>
        <w:t>возврата j</w:t>
      </w:r>
      <w:r>
        <w:t>),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 j</w:t>
      </w:r>
      <w:r>
        <w:t xml:space="preserve"> = V</w:t>
      </w:r>
      <w:r>
        <w:rPr>
          <w:vertAlign w:val="subscript"/>
        </w:rPr>
        <w:t>фб</w:t>
      </w:r>
      <w:r>
        <w:t xml:space="preserve"> x k moj / SUM k moj, где:</w:t>
      </w:r>
    </w:p>
    <w:p w:rsidR="00124D11" w:rsidRDefault="00124D11">
      <w:pPr>
        <w:pStyle w:val="ConsPlusNormal"/>
        <w:jc w:val="both"/>
      </w:pPr>
    </w:p>
    <w:p w:rsidR="00124D11" w:rsidRDefault="00124D11">
      <w:pPr>
        <w:pStyle w:val="ConsPlusNormal"/>
        <w:ind w:firstLine="540"/>
        <w:jc w:val="both"/>
      </w:pPr>
      <w:r>
        <w:t>V</w:t>
      </w:r>
      <w:r>
        <w:rPr>
          <w:vertAlign w:val="subscript"/>
        </w:rPr>
        <w:t>фб</w:t>
      </w:r>
      <w:r>
        <w:t xml:space="preserve"> - размер возврата средств из республиканского бюджета в федеральный бюджет;</w:t>
      </w:r>
    </w:p>
    <w:p w:rsidR="00124D11" w:rsidRDefault="00124D11">
      <w:pPr>
        <w:pStyle w:val="ConsPlusNormal"/>
        <w:spacing w:before="220"/>
        <w:ind w:firstLine="540"/>
        <w:jc w:val="both"/>
      </w:pPr>
      <w:r>
        <w:t>k moj - коэффициент возврата субсидии для j-го муниципального района (городского округа), допустившего нарушение условий предоставления субсидий;</w:t>
      </w:r>
    </w:p>
    <w:p w:rsidR="00124D11" w:rsidRDefault="00124D11">
      <w:pPr>
        <w:pStyle w:val="ConsPlusNormal"/>
        <w:spacing w:before="220"/>
        <w:ind w:firstLine="540"/>
        <w:jc w:val="both"/>
      </w:pPr>
      <w:r>
        <w:t>SUM k moj - сумма коэффициентов возврата субсидии для всех муниципальных районов (городских округов), допустивших нарушение условий предоставления субсидий.</w:t>
      </w:r>
    </w:p>
    <w:p w:rsidR="00124D11" w:rsidRDefault="00124D11">
      <w:pPr>
        <w:pStyle w:val="ConsPlusNormal"/>
        <w:spacing w:before="220"/>
        <w:ind w:firstLine="540"/>
        <w:jc w:val="both"/>
      </w:pPr>
      <w:bookmarkStart w:id="19" w:name="P14553"/>
      <w:bookmarkEnd w:id="19"/>
      <w:r>
        <w:t>31. Не использованные в текущем финансовом году остатки средств целевой субсидии, предоставленной муниципальному району (городскому округу),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выявлении случаев, указанных в </w:t>
      </w:r>
      <w:hyperlink w:anchor="P14524" w:history="1">
        <w:r>
          <w:rPr>
            <w:color w:val="0000FF"/>
          </w:rPr>
          <w:t>пунктах 29</w:t>
        </w:r>
      </w:hyperlink>
      <w:r>
        <w:t xml:space="preserve"> и </w:t>
      </w:r>
      <w:hyperlink w:anchor="P14546" w:history="1">
        <w:r>
          <w:rPr>
            <w:color w:val="0000FF"/>
          </w:rPr>
          <w:t>30</w:t>
        </w:r>
      </w:hyperlink>
      <w:r>
        <w:t xml:space="preserve"> настоящих Правил, Министерство в срок не позднее 15 марта текущего финансового года направляет в адрес соответствующего муниципального района (городского округа) требование о возврате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Министерство в срок не позднее 15 апреля текущего финансового года представляет в Министерство финансов Республики Бурятия информацию о возврате (невозврате) муниципальным районом (городским округом)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32. Оценка эффективности использования субсидии в отчетном финансовом году осуществляется Министерством путем сравнения плановых и фактически достигнутых муниципальным районом (городским округом) в отчетном периоде значений установленных соглашением следующих показателей результативности (результатов) использования субсидии: доля спортсменов-разрядников в общем количестве лиц, занимающихся в системе спортивных школ олимпийского резерва.</w:t>
      </w:r>
    </w:p>
    <w:p w:rsidR="00124D11" w:rsidRDefault="00124D11">
      <w:pPr>
        <w:pStyle w:val="ConsPlusNormal"/>
        <w:spacing w:before="220"/>
        <w:ind w:firstLine="540"/>
        <w:jc w:val="both"/>
      </w:pPr>
      <w:r>
        <w:t xml:space="preserve">33.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4524" w:history="1">
        <w:r>
          <w:rPr>
            <w:color w:val="0000FF"/>
          </w:rPr>
          <w:t>пунктами 29</w:t>
        </w:r>
      </w:hyperlink>
      <w:r>
        <w:t xml:space="preserve"> и </w:t>
      </w:r>
      <w:hyperlink w:anchor="P14546" w:history="1">
        <w:r>
          <w:rPr>
            <w:color w:val="0000FF"/>
          </w:rPr>
          <w:t>30</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lastRenderedPageBreak/>
              <w:t xml:space="preserve">Действие п. 34 приостановлено до 01.01.2022 </w:t>
            </w:r>
            <w:hyperlink r:id="rId159"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34.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160"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r>
        <w:t>35. Муниципальный район (городской округ) представляет в Министерство отчеты о (об):</w:t>
      </w:r>
    </w:p>
    <w:p w:rsidR="00124D11" w:rsidRDefault="00124D11">
      <w:pPr>
        <w:pStyle w:val="ConsPlusNormal"/>
        <w:spacing w:before="220"/>
        <w:ind w:firstLine="540"/>
        <w:jc w:val="both"/>
      </w:pPr>
      <w:r>
        <w:t xml:space="preserve">- до 25 декабря текущего года - отчет об использовании субсидии из республиканского бюджета муниципальными районами (городскими округами) по </w:t>
      </w:r>
      <w:hyperlink r:id="rId161" w:history="1">
        <w:r>
          <w:rPr>
            <w:color w:val="0000FF"/>
          </w:rPr>
          <w:t>форме</w:t>
        </w:r>
      </w:hyperlink>
      <w:r>
        <w:t xml:space="preserve">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до 30 декабря текущего года - отчет о достижении показателя результативности предоставления субсидии по </w:t>
      </w:r>
      <w:hyperlink r:id="rId162"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36.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37.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2"/>
      </w:pPr>
      <w:r>
        <w:t>Приложение</w:t>
      </w:r>
    </w:p>
    <w:p w:rsidR="00124D11" w:rsidRDefault="00124D11">
      <w:pPr>
        <w:pStyle w:val="ConsPlusNormal"/>
        <w:jc w:val="right"/>
      </w:pPr>
      <w:r>
        <w:t>к Правилам предоставления</w:t>
      </w:r>
    </w:p>
    <w:p w:rsidR="00124D11" w:rsidRDefault="00124D11">
      <w:pPr>
        <w:pStyle w:val="ConsPlusNormal"/>
        <w:jc w:val="right"/>
      </w:pPr>
      <w:r>
        <w:t>и расходования субсидий</w:t>
      </w:r>
    </w:p>
    <w:p w:rsidR="00124D11" w:rsidRDefault="00124D11">
      <w:pPr>
        <w:pStyle w:val="ConsPlusNormal"/>
        <w:jc w:val="right"/>
      </w:pPr>
      <w:r>
        <w:t>из республиканского бюджета</w:t>
      </w:r>
    </w:p>
    <w:p w:rsidR="00124D11" w:rsidRDefault="00124D11">
      <w:pPr>
        <w:pStyle w:val="ConsPlusNormal"/>
        <w:jc w:val="right"/>
      </w:pPr>
      <w:r>
        <w:t>бюджетам муниципальных</w:t>
      </w:r>
    </w:p>
    <w:p w:rsidR="00124D11" w:rsidRDefault="00124D11">
      <w:pPr>
        <w:pStyle w:val="ConsPlusNormal"/>
        <w:jc w:val="right"/>
      </w:pPr>
      <w:r>
        <w:t>районов (городских округов)</w:t>
      </w:r>
    </w:p>
    <w:p w:rsidR="00124D11" w:rsidRDefault="00124D11">
      <w:pPr>
        <w:pStyle w:val="ConsPlusNormal"/>
        <w:jc w:val="right"/>
      </w:pPr>
      <w:r>
        <w:t>на закупку спортивного</w:t>
      </w:r>
    </w:p>
    <w:p w:rsidR="00124D11" w:rsidRDefault="00124D11">
      <w:pPr>
        <w:pStyle w:val="ConsPlusNormal"/>
        <w:jc w:val="right"/>
      </w:pPr>
      <w:r>
        <w:t>оборудования для спортивных</w:t>
      </w:r>
    </w:p>
    <w:p w:rsidR="00124D11" w:rsidRDefault="00124D11">
      <w:pPr>
        <w:pStyle w:val="ConsPlusNormal"/>
        <w:jc w:val="right"/>
      </w:pPr>
      <w:r>
        <w:t>школ олимпийского резерва</w:t>
      </w:r>
    </w:p>
    <w:p w:rsidR="00124D11" w:rsidRDefault="00124D11">
      <w:pPr>
        <w:pStyle w:val="ConsPlusNormal"/>
        <w:jc w:val="both"/>
      </w:pPr>
    </w:p>
    <w:p w:rsidR="00124D11" w:rsidRDefault="00124D11">
      <w:pPr>
        <w:pStyle w:val="ConsPlusTitle"/>
        <w:jc w:val="center"/>
      </w:pPr>
      <w:bookmarkStart w:id="20" w:name="P14581"/>
      <w:bookmarkEnd w:id="20"/>
      <w:r>
        <w:t>КРИТЕРИИ КОНКУРСНОГО ОТБОРА</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5102"/>
        <w:gridCol w:w="1474"/>
      </w:tblGrid>
      <w:tr w:rsidR="00124D11">
        <w:tc>
          <w:tcPr>
            <w:tcW w:w="624" w:type="dxa"/>
          </w:tcPr>
          <w:p w:rsidR="00124D11" w:rsidRDefault="00124D11">
            <w:pPr>
              <w:pStyle w:val="ConsPlusNormal"/>
              <w:jc w:val="center"/>
            </w:pPr>
            <w:r>
              <w:t xml:space="preserve">NN </w:t>
            </w:r>
            <w:r>
              <w:lastRenderedPageBreak/>
              <w:t>п/п</w:t>
            </w:r>
          </w:p>
        </w:tc>
        <w:tc>
          <w:tcPr>
            <w:tcW w:w="1871" w:type="dxa"/>
          </w:tcPr>
          <w:p w:rsidR="00124D11" w:rsidRDefault="00124D11">
            <w:pPr>
              <w:pStyle w:val="ConsPlusNormal"/>
              <w:jc w:val="center"/>
            </w:pPr>
            <w:r>
              <w:lastRenderedPageBreak/>
              <w:t xml:space="preserve">Наименование </w:t>
            </w:r>
            <w:r>
              <w:lastRenderedPageBreak/>
              <w:t>претендента на получение субсидии</w:t>
            </w:r>
          </w:p>
        </w:tc>
        <w:tc>
          <w:tcPr>
            <w:tcW w:w="5102" w:type="dxa"/>
          </w:tcPr>
          <w:p w:rsidR="00124D11" w:rsidRDefault="00124D11">
            <w:pPr>
              <w:pStyle w:val="ConsPlusNormal"/>
              <w:jc w:val="center"/>
            </w:pPr>
            <w:r>
              <w:lastRenderedPageBreak/>
              <w:t xml:space="preserve">Критерии конкурсного отбора, оцениваемого в </w:t>
            </w:r>
            <w:r>
              <w:lastRenderedPageBreak/>
              <w:t>баллах</w:t>
            </w:r>
          </w:p>
        </w:tc>
        <w:tc>
          <w:tcPr>
            <w:tcW w:w="1474" w:type="dxa"/>
          </w:tcPr>
          <w:p w:rsidR="00124D11" w:rsidRDefault="00124D11">
            <w:pPr>
              <w:pStyle w:val="ConsPlusNormal"/>
              <w:jc w:val="center"/>
            </w:pPr>
            <w:r>
              <w:lastRenderedPageBreak/>
              <w:t xml:space="preserve">Количество </w:t>
            </w:r>
            <w:r>
              <w:lastRenderedPageBreak/>
              <w:t>баллов</w:t>
            </w:r>
          </w:p>
        </w:tc>
      </w:tr>
      <w:tr w:rsidR="00124D11">
        <w:tc>
          <w:tcPr>
            <w:tcW w:w="624" w:type="dxa"/>
          </w:tcPr>
          <w:p w:rsidR="00124D11" w:rsidRDefault="00124D11">
            <w:pPr>
              <w:pStyle w:val="ConsPlusNormal"/>
            </w:pPr>
            <w:r>
              <w:lastRenderedPageBreak/>
              <w:t>1</w:t>
            </w:r>
          </w:p>
        </w:tc>
        <w:tc>
          <w:tcPr>
            <w:tcW w:w="1871" w:type="dxa"/>
            <w:vMerge w:val="restart"/>
          </w:tcPr>
          <w:p w:rsidR="00124D11" w:rsidRDefault="00124D11">
            <w:pPr>
              <w:pStyle w:val="ConsPlusNormal"/>
            </w:pPr>
          </w:p>
        </w:tc>
        <w:tc>
          <w:tcPr>
            <w:tcW w:w="5102" w:type="dxa"/>
          </w:tcPr>
          <w:p w:rsidR="00124D11" w:rsidRDefault="00124D11">
            <w:pPr>
              <w:pStyle w:val="ConsPlusNormal"/>
            </w:pPr>
            <w:r>
              <w:t>наличие спортсменов, состоящих в резерве спортивных сборных команд Российской Федерации и Республики Бурятия по базовым олимпийским видам спорта</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2</w:t>
            </w:r>
          </w:p>
        </w:tc>
        <w:tc>
          <w:tcPr>
            <w:tcW w:w="1871" w:type="dxa"/>
            <w:vMerge/>
          </w:tcPr>
          <w:p w:rsidR="00124D11" w:rsidRDefault="00124D11"/>
        </w:tc>
        <w:tc>
          <w:tcPr>
            <w:tcW w:w="5102" w:type="dxa"/>
          </w:tcPr>
          <w:p w:rsidR="00124D11" w:rsidRDefault="00124D11">
            <w:pPr>
              <w:pStyle w:val="ConsPlusNormal"/>
            </w:pPr>
            <w:r>
              <w:t>наличие у спортсменов спортивных разрядов, званий</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3</w:t>
            </w:r>
          </w:p>
        </w:tc>
        <w:tc>
          <w:tcPr>
            <w:tcW w:w="1871" w:type="dxa"/>
            <w:vMerge/>
          </w:tcPr>
          <w:p w:rsidR="00124D11" w:rsidRDefault="00124D11"/>
        </w:tc>
        <w:tc>
          <w:tcPr>
            <w:tcW w:w="5102" w:type="dxa"/>
          </w:tcPr>
          <w:p w:rsidR="00124D11" w:rsidRDefault="00124D11">
            <w:pPr>
              <w:pStyle w:val="ConsPlusNormal"/>
            </w:pPr>
            <w:r>
              <w:t>наличие начального этапа по виду спорта в спортивной школе</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4</w:t>
            </w:r>
          </w:p>
        </w:tc>
        <w:tc>
          <w:tcPr>
            <w:tcW w:w="1871" w:type="dxa"/>
            <w:vMerge/>
          </w:tcPr>
          <w:p w:rsidR="00124D11" w:rsidRDefault="00124D11"/>
        </w:tc>
        <w:tc>
          <w:tcPr>
            <w:tcW w:w="5102" w:type="dxa"/>
          </w:tcPr>
          <w:p w:rsidR="00124D11" w:rsidRDefault="00124D11">
            <w:pPr>
              <w:pStyle w:val="ConsPlusNormal"/>
            </w:pPr>
            <w:r>
              <w:t>наличие тренировочного этапа по виду спорта в спортивной школе</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5</w:t>
            </w:r>
          </w:p>
        </w:tc>
        <w:tc>
          <w:tcPr>
            <w:tcW w:w="1871" w:type="dxa"/>
            <w:vMerge/>
          </w:tcPr>
          <w:p w:rsidR="00124D11" w:rsidRDefault="00124D11"/>
        </w:tc>
        <w:tc>
          <w:tcPr>
            <w:tcW w:w="5102" w:type="dxa"/>
          </w:tcPr>
          <w:p w:rsidR="00124D11" w:rsidRDefault="00124D11">
            <w:pPr>
              <w:pStyle w:val="ConsPlusNormal"/>
            </w:pPr>
            <w:r>
              <w:t>наличие этапа совершенствования спортивного мастерства по виду спорта в спортивной школе</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6</w:t>
            </w:r>
          </w:p>
        </w:tc>
        <w:tc>
          <w:tcPr>
            <w:tcW w:w="1871" w:type="dxa"/>
            <w:vMerge/>
          </w:tcPr>
          <w:p w:rsidR="00124D11" w:rsidRDefault="00124D11"/>
        </w:tc>
        <w:tc>
          <w:tcPr>
            <w:tcW w:w="5102" w:type="dxa"/>
          </w:tcPr>
          <w:p w:rsidR="00124D11" w:rsidRDefault="00124D11">
            <w:pPr>
              <w:pStyle w:val="ConsPlusNormal"/>
            </w:pPr>
            <w:r>
              <w:t>наличие этапа высшего спортивного мастерства по виду спорта в спортивной школе</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p>
        </w:tc>
        <w:tc>
          <w:tcPr>
            <w:tcW w:w="1871" w:type="dxa"/>
          </w:tcPr>
          <w:p w:rsidR="00124D11" w:rsidRDefault="00124D11">
            <w:pPr>
              <w:pStyle w:val="ConsPlusNormal"/>
            </w:pPr>
          </w:p>
        </w:tc>
        <w:tc>
          <w:tcPr>
            <w:tcW w:w="5102" w:type="dxa"/>
          </w:tcPr>
          <w:p w:rsidR="00124D11" w:rsidRDefault="00124D11">
            <w:pPr>
              <w:pStyle w:val="ConsPlusNormal"/>
            </w:pPr>
            <w:r>
              <w:t>Итого баллов</w:t>
            </w:r>
          </w:p>
        </w:tc>
        <w:tc>
          <w:tcPr>
            <w:tcW w:w="1474" w:type="dxa"/>
          </w:tcPr>
          <w:p w:rsidR="00124D11" w:rsidRDefault="00124D11">
            <w:pPr>
              <w:pStyle w:val="ConsPlusNormal"/>
            </w:pPr>
          </w:p>
        </w:tc>
      </w:tr>
    </w:tbl>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6</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СУБСИДИЙ ИЗ РЕСПУБЛИКАНСКОГО</w:t>
      </w:r>
    </w:p>
    <w:p w:rsidR="00124D11" w:rsidRDefault="00124D11">
      <w:pPr>
        <w:pStyle w:val="ConsPlusTitle"/>
        <w:jc w:val="center"/>
      </w:pPr>
      <w:r>
        <w:t>БЮДЖЕТА БЮДЖЕТАМ МУНИЦИПАЛЬНЫХ РАЙОНОВ (ГОРОДСКИХ ОКРУГОВ)</w:t>
      </w:r>
    </w:p>
    <w:p w:rsidR="00124D11" w:rsidRDefault="00124D11">
      <w:pPr>
        <w:pStyle w:val="ConsPlusTitle"/>
        <w:jc w:val="center"/>
      </w:pPr>
      <w:r>
        <w:t>НА ПРИОБРЕТЕНИЕ СПОРТИВНОГО ОБОРУДОВАНИЯ И ИНВЕНТАРЯ</w:t>
      </w:r>
    </w:p>
    <w:p w:rsidR="00124D11" w:rsidRDefault="00124D11">
      <w:pPr>
        <w:pStyle w:val="ConsPlusTitle"/>
        <w:jc w:val="center"/>
      </w:pPr>
      <w:r>
        <w:t>ДЛЯ ПРИВЕДЕНИЯ ОРГАНИЗАЦИЙ СПОРТИВНОЙ ПОДГОТОВКИ</w:t>
      </w:r>
    </w:p>
    <w:p w:rsidR="00124D11" w:rsidRDefault="00124D11">
      <w:pPr>
        <w:pStyle w:val="ConsPlusTitle"/>
        <w:jc w:val="center"/>
      </w:pPr>
      <w:r>
        <w:t>В НОРМАТИВНОЕ СОСТОЯНИЕ</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РБ от 12.03.2020 N 117,</w:t>
            </w:r>
          </w:p>
          <w:p w:rsidR="00124D11" w:rsidRDefault="00124D11">
            <w:pPr>
              <w:pStyle w:val="ConsPlusNormal"/>
              <w:jc w:val="center"/>
            </w:pPr>
            <w:r>
              <w:rPr>
                <w:color w:val="392C69"/>
              </w:rPr>
              <w:t xml:space="preserve">с изм., внесенными </w:t>
            </w:r>
            <w:hyperlink r:id="rId164"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bookmarkStart w:id="21" w:name="P14631"/>
      <w:bookmarkEnd w:id="21"/>
      <w:r>
        <w:t>1. Настоящие Правила устанавливают цели, порядок и условия предоставления и расходования субсидий из республиканского бюджета бюджетам муниципальных районов (городских округов) на приобретение спортивного оборудования и инвентаря для приведения организаций спортивной подготовки в нормативное состояние (далее - субсидии) в рамках федерального проекта "Спорт - норма жизни" по следующим направлениям:</w:t>
      </w:r>
    </w:p>
    <w:p w:rsidR="00124D11" w:rsidRDefault="00124D11">
      <w:pPr>
        <w:pStyle w:val="ConsPlusNormal"/>
        <w:spacing w:before="220"/>
        <w:ind w:firstLine="540"/>
        <w:jc w:val="both"/>
      </w:pPr>
      <w:bookmarkStart w:id="22" w:name="P14632"/>
      <w:bookmarkEnd w:id="22"/>
      <w:r>
        <w:t xml:space="preserve">а) развитие материально-технической базы спортивных школ олимпийского резерва (далее - </w:t>
      </w:r>
      <w:r>
        <w:lastRenderedPageBreak/>
        <w:t>СШОР);</w:t>
      </w:r>
    </w:p>
    <w:p w:rsidR="00124D11" w:rsidRDefault="00124D11">
      <w:pPr>
        <w:pStyle w:val="ConsPlusNormal"/>
        <w:spacing w:before="220"/>
        <w:ind w:firstLine="540"/>
        <w:jc w:val="both"/>
      </w:pPr>
      <w:bookmarkStart w:id="23" w:name="P14633"/>
      <w:bookmarkEnd w:id="23"/>
      <w:r>
        <w:t>б) совершенствование спортивной подготовки по хоккею.</w:t>
      </w:r>
    </w:p>
    <w:p w:rsidR="00124D11" w:rsidRDefault="00124D11">
      <w:pPr>
        <w:pStyle w:val="ConsPlusNormal"/>
        <w:spacing w:before="220"/>
        <w:ind w:firstLine="540"/>
        <w:jc w:val="both"/>
      </w:pPr>
      <w:bookmarkStart w:id="24" w:name="P14634"/>
      <w:bookmarkEnd w:id="24"/>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p w:rsidR="00124D11" w:rsidRDefault="00124D11">
      <w:pPr>
        <w:pStyle w:val="ConsPlusNormal"/>
        <w:spacing w:before="220"/>
        <w:ind w:firstLine="540"/>
        <w:jc w:val="both"/>
      </w:pPr>
      <w:r>
        <w:t>Субсидии на совершенствование спортивной подготовки по хоккею предоставляются Министерством спорта и молодежной политики Республики Бурятия (далее - Министерство) в целях софинансирования мероприятий по закупке комплектов спортивного оборудования для СШОР с отделением по хоккею.</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bookmarkStart w:id="25" w:name="P14637"/>
      <w:bookmarkEnd w:id="25"/>
      <w:r>
        <w:t>4. Критериями отбора муниципальных районов (городских округов) для предоставления субсидий на развитие материально-технической базы спортивных школ олимпийского резерва является наличие на территории муниципальных районов (городских округов) муниципальных учреждений - СШОР.</w:t>
      </w:r>
    </w:p>
    <w:p w:rsidR="00124D11" w:rsidRDefault="00124D11">
      <w:pPr>
        <w:pStyle w:val="ConsPlusNormal"/>
        <w:spacing w:before="220"/>
        <w:ind w:firstLine="540"/>
        <w:jc w:val="both"/>
      </w:pPr>
      <w:r>
        <w:t>Критериями отбора муниципальных районов (городских округов) для предоставления субсидий является наличие на территории муниципальных районов (городских округов) муниципальных учреждений - СШОР с отделением по хоккею.</w:t>
      </w:r>
    </w:p>
    <w:p w:rsidR="00124D11" w:rsidRDefault="00124D11">
      <w:pPr>
        <w:pStyle w:val="ConsPlusNormal"/>
        <w:spacing w:before="220"/>
        <w:ind w:firstLine="540"/>
        <w:jc w:val="both"/>
      </w:pPr>
      <w:r>
        <w:t>5. Условиями предоставления субсидии являются: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4631" w:history="1">
        <w:r>
          <w:rPr>
            <w:color w:val="0000FF"/>
          </w:rPr>
          <w:t>пункту 1</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в) заключение соглашения о предоставлении субсидии в соответствии с пунктом 6 настоящих Правил.</w:t>
      </w:r>
    </w:p>
    <w:p w:rsidR="00124D11" w:rsidRDefault="00124D11">
      <w:pPr>
        <w:pStyle w:val="ConsPlusNormal"/>
        <w:spacing w:before="220"/>
        <w:ind w:firstLine="540"/>
        <w:jc w:val="both"/>
      </w:pPr>
      <w:r>
        <w:t>6. Условиями расходования субсидии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t xml:space="preserve">7. Субсидия предоставляется на основании соглашения между Министерством и муниципальным районом (городским округом) о предоставлении субсидии, подготавливаемого (формируемого) и заключаемого в государственной интегрированной информационной системе </w:t>
      </w:r>
      <w:r>
        <w:lastRenderedPageBreak/>
        <w:t>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в течение 20 рабочих дней со дня принятия решения о предоставлении субсидии, в котором содержится: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района (городского округа) в Республике Бурятия за счет межбюджетных трансфертов из федерального бюджета;</w:t>
      </w:r>
    </w:p>
    <w:p w:rsidR="00124D11" w:rsidRDefault="00124D11">
      <w:pPr>
        <w:pStyle w:val="ConsPlusNormal"/>
        <w:spacing w:before="220"/>
        <w:ind w:firstLine="540"/>
        <w:jc w:val="both"/>
      </w:pPr>
      <w:bookmarkStart w:id="26" w:name="P14650"/>
      <w:bookmarkEnd w:id="26"/>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образованием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4716" w:history="1">
        <w:r>
          <w:rPr>
            <w:color w:val="0000FF"/>
          </w:rPr>
          <w:t>пунктами 28</w:t>
        </w:r>
      </w:hyperlink>
      <w:r>
        <w:t xml:space="preserve">, </w:t>
      </w:r>
      <w:hyperlink w:anchor="P14738" w:history="1">
        <w:r>
          <w:rPr>
            <w:color w:val="0000FF"/>
          </w:rPr>
          <w:t>29</w:t>
        </w:r>
      </w:hyperlink>
      <w:r>
        <w:t xml:space="preserve"> и </w:t>
      </w:r>
      <w:hyperlink w:anchor="P14745" w:history="1">
        <w:r>
          <w:rPr>
            <w:color w:val="0000FF"/>
          </w:rPr>
          <w:t>30</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lastRenderedPageBreak/>
        <w:t>8.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9.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rsidR="00124D11" w:rsidRDefault="00124D11">
      <w:pPr>
        <w:pStyle w:val="ConsPlusNormal"/>
        <w:spacing w:before="220"/>
        <w:ind w:firstLine="540"/>
        <w:jc w:val="both"/>
      </w:pPr>
      <w:r>
        <w:t xml:space="preserve">10. Субсидии предоставляются Министерством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4631" w:history="1">
        <w:r>
          <w:rPr>
            <w:color w:val="0000FF"/>
          </w:rPr>
          <w:t>пункте 1</w:t>
        </w:r>
      </w:hyperlink>
      <w:r>
        <w:t xml:space="preserve"> настоящих Правил.</w:t>
      </w:r>
    </w:p>
    <w:p w:rsidR="00124D11" w:rsidRDefault="00124D11">
      <w:pPr>
        <w:pStyle w:val="ConsPlusNormal"/>
        <w:spacing w:before="220"/>
        <w:ind w:firstLine="540"/>
        <w:jc w:val="both"/>
      </w:pPr>
      <w:r>
        <w:t>11.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района (городского округа)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12. Предельный уровень софинансирования расходного обязательства Республики Бурятия из республиканского бюджета по муниципальным районам (городским округам) на очередной финансовый год и плановый период ежегодно утверждается Правительством Республики Бурятия.</w:t>
      </w:r>
    </w:p>
    <w:p w:rsidR="00124D11" w:rsidRDefault="00124D11">
      <w:pPr>
        <w:pStyle w:val="ConsPlusNormal"/>
        <w:spacing w:before="220"/>
        <w:ind w:firstLine="540"/>
        <w:jc w:val="both"/>
      </w:pPr>
      <w:r>
        <w:t>13. Распределение субсидий Министерством осуществляется на конкурсной основе.</w:t>
      </w:r>
    </w:p>
    <w:p w:rsidR="00124D11" w:rsidRDefault="00124D11">
      <w:pPr>
        <w:pStyle w:val="ConsPlusNormal"/>
        <w:spacing w:before="220"/>
        <w:ind w:firstLine="540"/>
        <w:jc w:val="both"/>
      </w:pPr>
      <w:r>
        <w:t>14. Для рассмотрения конкурсных заявок в Министерстве создается Конкурсная комиссия, состав и Положение о деятельности которой утверждаются приказом Министерства.</w:t>
      </w:r>
    </w:p>
    <w:p w:rsidR="00124D11" w:rsidRDefault="00124D11">
      <w:pPr>
        <w:pStyle w:val="ConsPlusNormal"/>
        <w:spacing w:before="220"/>
        <w:ind w:firstLine="540"/>
        <w:jc w:val="both"/>
      </w:pPr>
      <w:r>
        <w:t>15. Дата начала и окончания приема документов от муниципальных районов (городских округов), претендующих на получение субсидии (далее - претенденты на получение субсидии), устанавливается Министерством.</w:t>
      </w:r>
    </w:p>
    <w:p w:rsidR="00124D11" w:rsidRDefault="00124D11">
      <w:pPr>
        <w:pStyle w:val="ConsPlusNormal"/>
        <w:spacing w:before="220"/>
        <w:ind w:firstLine="540"/>
        <w:jc w:val="both"/>
      </w:pPr>
      <w:r>
        <w:t>Данная информация подлежит опубликованию на официальном информационном сайте Министерства (www.egov-buryatia.ru/minsport/).</w:t>
      </w:r>
    </w:p>
    <w:p w:rsidR="00124D11" w:rsidRDefault="00124D11">
      <w:pPr>
        <w:pStyle w:val="ConsPlusNormal"/>
        <w:spacing w:before="220"/>
        <w:ind w:firstLine="540"/>
        <w:jc w:val="both"/>
      </w:pPr>
      <w:bookmarkStart w:id="27" w:name="P14671"/>
      <w:bookmarkEnd w:id="27"/>
      <w:r>
        <w:t>16. Для участия в конкурсном отборе на право получения субсидии претенденты на получение субсидии представляют в Министерство конкурсную заявку в произвольной форме (далее - заявка) в срок до 20 марта текущего года, которая включает следующие документы:</w:t>
      </w:r>
    </w:p>
    <w:p w:rsidR="00124D11" w:rsidRDefault="00124D11">
      <w:pPr>
        <w:pStyle w:val="ConsPlusNormal"/>
        <w:spacing w:before="220"/>
        <w:ind w:firstLine="540"/>
        <w:jc w:val="both"/>
      </w:pPr>
      <w:r>
        <w:t xml:space="preserve">а) муниципальную программу, направленную на достижение целей, соответствующих Государственной программе, предусматривающую мероприятия, соответствующие </w:t>
      </w:r>
      <w:hyperlink w:anchor="P14634"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lastRenderedPageBreak/>
        <w:t>б) выписку об объемах средств, предусмотренных в бюджете муниципального района (городского округа) на софинансирование расходных обязательств, или выписку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в) смету расходов на покупку спортивного оборудования и инвентаря.</w:t>
      </w:r>
    </w:p>
    <w:p w:rsidR="00124D11" w:rsidRDefault="00124D11">
      <w:pPr>
        <w:pStyle w:val="ConsPlusNormal"/>
        <w:spacing w:before="220"/>
        <w:ind w:firstLine="540"/>
        <w:jc w:val="both"/>
      </w:pPr>
      <w:r>
        <w:t>17.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Министерство регистрирует документы претендентов на получение субсидии в порядке их поступления (с указанием даты и времени поступления) в журнале регистраций заявок.</w:t>
      </w:r>
    </w:p>
    <w:p w:rsidR="00124D11" w:rsidRDefault="00124D11">
      <w:pPr>
        <w:pStyle w:val="ConsPlusNormal"/>
        <w:spacing w:before="220"/>
        <w:ind w:firstLine="540"/>
        <w:jc w:val="both"/>
      </w:pPr>
      <w:r>
        <w:t>18. Министерство в течение 3 (трех) рабочих дней с даты окончания срока приема заявок передает их на рассмотрение Конкурсной комиссии.</w:t>
      </w:r>
    </w:p>
    <w:p w:rsidR="00124D11" w:rsidRDefault="00124D11">
      <w:pPr>
        <w:pStyle w:val="ConsPlusNormal"/>
        <w:spacing w:before="220"/>
        <w:ind w:firstLine="540"/>
        <w:jc w:val="both"/>
      </w:pPr>
      <w:r>
        <w:t xml:space="preserve">19. Конкурсная комиссия (далее - Комиссия) рассматривает заявки на предмет их соответствия </w:t>
      </w:r>
      <w:hyperlink w:anchor="P14634" w:history="1">
        <w:r>
          <w:rPr>
            <w:color w:val="0000FF"/>
          </w:rPr>
          <w:t>пунктам 2</w:t>
        </w:r>
      </w:hyperlink>
      <w:r>
        <w:t xml:space="preserve"> и </w:t>
      </w:r>
      <w:hyperlink w:anchor="P14637" w:history="1">
        <w:r>
          <w:rPr>
            <w:color w:val="0000FF"/>
          </w:rPr>
          <w:t>4</w:t>
        </w:r>
      </w:hyperlink>
      <w:r>
        <w:t xml:space="preserve"> настоящих Правил, а также полноты документов, предоставляемых в соответствии с </w:t>
      </w:r>
      <w:hyperlink w:anchor="P14671" w:history="1">
        <w:r>
          <w:rPr>
            <w:color w:val="0000FF"/>
          </w:rPr>
          <w:t>пунктом 16</w:t>
        </w:r>
      </w:hyperlink>
      <w:r>
        <w:t xml:space="preserve"> настоящих Правил, в течение 10 рабочих дней с даты окончания срока приема заявок.</w:t>
      </w:r>
    </w:p>
    <w:p w:rsidR="00124D11" w:rsidRDefault="00124D11">
      <w:pPr>
        <w:pStyle w:val="ConsPlusNormal"/>
        <w:spacing w:before="220"/>
        <w:ind w:firstLine="540"/>
        <w:jc w:val="both"/>
      </w:pPr>
      <w:r>
        <w:t xml:space="preserve">20. Решение Комиссии о допуске претендентов на получение субсидий оформляется протоколом в течение 5 (пяти) рабочих дней с даты принятия решения на основании </w:t>
      </w:r>
      <w:hyperlink w:anchor="P14777" w:history="1">
        <w:r>
          <w:rPr>
            <w:color w:val="0000FF"/>
          </w:rPr>
          <w:t>критериев</w:t>
        </w:r>
      </w:hyperlink>
      <w:r>
        <w:t xml:space="preserve"> конкурсного отбора, предусмотренных приложением к настоящим Правилам, и передается в Министерство.</w:t>
      </w:r>
    </w:p>
    <w:p w:rsidR="00124D11" w:rsidRDefault="00124D11">
      <w:pPr>
        <w:pStyle w:val="ConsPlusNormal"/>
        <w:spacing w:before="220"/>
        <w:ind w:firstLine="540"/>
        <w:jc w:val="both"/>
      </w:pPr>
      <w:r>
        <w:t>21. Оценка критериев конкурсного отбора для расчета баллов в рамках конкурсного отбора осуществляется в следующем порядке:</w:t>
      </w:r>
    </w:p>
    <w:p w:rsidR="00124D11" w:rsidRDefault="00124D11">
      <w:pPr>
        <w:pStyle w:val="ConsPlusNormal"/>
        <w:spacing w:before="220"/>
        <w:ind w:firstLine="540"/>
        <w:jc w:val="both"/>
      </w:pPr>
      <w:r>
        <w:t>21.1. Прсваивается 0 или 5 баллов, где 5 - балл за соответствие, 0 - балл за несоответствие критериям, установленным в приложении к настоящему Порядку.</w:t>
      </w:r>
    </w:p>
    <w:p w:rsidR="00124D11" w:rsidRDefault="00124D11">
      <w:pPr>
        <w:pStyle w:val="ConsPlusNormal"/>
        <w:spacing w:before="220"/>
        <w:ind w:firstLine="540"/>
        <w:jc w:val="both"/>
      </w:pPr>
      <w:r>
        <w:t>21.2. Расчет суммы баллов (K</w:t>
      </w:r>
      <w:r>
        <w:rPr>
          <w:vertAlign w:val="subscript"/>
        </w:rPr>
        <w:t>i</w:t>
      </w:r>
      <w:r>
        <w:t>) за соответствие критериям и обоснованность сметы затрат осуществляется по формуле:</w:t>
      </w:r>
    </w:p>
    <w:p w:rsidR="00124D11" w:rsidRDefault="00124D11">
      <w:pPr>
        <w:pStyle w:val="ConsPlusNormal"/>
        <w:jc w:val="both"/>
      </w:pPr>
    </w:p>
    <w:p w:rsidR="00124D11" w:rsidRDefault="00124D11">
      <w:pPr>
        <w:pStyle w:val="ConsPlusNormal"/>
        <w:jc w:val="center"/>
      </w:pPr>
      <w:r>
        <w:t>K</w:t>
      </w:r>
      <w:r>
        <w:rPr>
          <w:vertAlign w:val="subscript"/>
        </w:rPr>
        <w:t>i</w:t>
      </w:r>
      <w:r>
        <w:t xml:space="preserve"> = K</w:t>
      </w:r>
      <w:r>
        <w:rPr>
          <w:vertAlign w:val="subscript"/>
        </w:rPr>
        <w:t>1</w:t>
      </w:r>
      <w:r>
        <w:t xml:space="preserve"> + K</w:t>
      </w:r>
      <w:r>
        <w:rPr>
          <w:vertAlign w:val="subscript"/>
        </w:rPr>
        <w:t>2</w:t>
      </w:r>
      <w:r>
        <w:t xml:space="preserve"> + K</w:t>
      </w:r>
      <w:r>
        <w:rPr>
          <w:vertAlign w:val="subscript"/>
        </w:rPr>
        <w:t>n</w:t>
      </w:r>
      <w:r>
        <w:t>, где:</w:t>
      </w:r>
    </w:p>
    <w:p w:rsidR="00124D11" w:rsidRDefault="00124D11">
      <w:pPr>
        <w:pStyle w:val="ConsPlusNormal"/>
        <w:jc w:val="both"/>
      </w:pPr>
    </w:p>
    <w:p w:rsidR="00124D11" w:rsidRDefault="00124D11">
      <w:pPr>
        <w:pStyle w:val="ConsPlusNormal"/>
        <w:ind w:firstLine="540"/>
        <w:jc w:val="both"/>
      </w:pPr>
      <w:r>
        <w:t>K</w:t>
      </w:r>
      <w:r>
        <w:rPr>
          <w:vertAlign w:val="subscript"/>
        </w:rPr>
        <w:t>1</w:t>
      </w:r>
      <w:r>
        <w:t>, K</w:t>
      </w:r>
      <w:r>
        <w:rPr>
          <w:vertAlign w:val="subscript"/>
        </w:rPr>
        <w:t>2</w:t>
      </w:r>
      <w:r>
        <w:t>, K</w:t>
      </w:r>
      <w:r>
        <w:rPr>
          <w:vertAlign w:val="subscript"/>
        </w:rPr>
        <w:t>n</w:t>
      </w:r>
      <w:r>
        <w:t xml:space="preserve"> - баллы, выставленные членами Конкурсной комиссии претендентам на получение субсидии, за соответствие критериям, установленным в приложении к настоящему Порядку.</w:t>
      </w:r>
    </w:p>
    <w:p w:rsidR="00124D11" w:rsidRDefault="00124D11">
      <w:pPr>
        <w:pStyle w:val="ConsPlusNormal"/>
        <w:spacing w:before="220"/>
        <w:ind w:firstLine="540"/>
        <w:jc w:val="both"/>
      </w:pPr>
      <w:r>
        <w:t>21.3. Результаты оценки отражаются каждым членом Конкурсной комиссии отдельно по каждой заявке в конкурсном бюллетене.</w:t>
      </w:r>
    </w:p>
    <w:p w:rsidR="00124D11" w:rsidRDefault="00124D11">
      <w:pPr>
        <w:pStyle w:val="ConsPlusNormal"/>
        <w:spacing w:before="220"/>
        <w:ind w:firstLine="540"/>
        <w:jc w:val="both"/>
      </w:pPr>
      <w:r>
        <w:t>21.4. По результатам подсчета баллов, выставленных за соответствие критериям, установленным в приложении к настоящему Порядку, формируется рейтинг участников конкурсного отбора.</w:t>
      </w:r>
    </w:p>
    <w:p w:rsidR="00124D11" w:rsidRDefault="00124D11">
      <w:pPr>
        <w:pStyle w:val="ConsPlusNormal"/>
        <w:spacing w:before="220"/>
        <w:ind w:firstLine="540"/>
        <w:jc w:val="both"/>
      </w:pPr>
      <w:r>
        <w:t>21.5. Претендент на получение субсидии, набравший 10 и более баллов по итогам оценки заявок, признается победителем.</w:t>
      </w:r>
    </w:p>
    <w:p w:rsidR="00124D11" w:rsidRDefault="00124D11">
      <w:pPr>
        <w:pStyle w:val="ConsPlusNormal"/>
        <w:spacing w:before="220"/>
        <w:ind w:firstLine="540"/>
        <w:jc w:val="both"/>
      </w:pPr>
      <w:r>
        <w:t>22. При получении баллов в количестве, указанном в пункте 21.5 настоящих Правил, субсидия распределяется согласно пункту 24 настоящих Правил.</w:t>
      </w:r>
    </w:p>
    <w:p w:rsidR="00124D11" w:rsidRDefault="00124D11">
      <w:pPr>
        <w:pStyle w:val="ConsPlusNormal"/>
        <w:spacing w:before="220"/>
        <w:ind w:firstLine="540"/>
        <w:jc w:val="both"/>
      </w:pPr>
      <w:r>
        <w:t>23. Министерство в течение 5 рабочих дней со дня принятия решения Комиссии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 xml:space="preserve">24. Объем субсидии, предоставляемый бюджету соответствующего муниципального района </w:t>
      </w:r>
      <w:r>
        <w:lastRenderedPageBreak/>
        <w:t>(городского округа) (Si), определяется по формулам:</w:t>
      </w:r>
    </w:p>
    <w:p w:rsidR="00124D11" w:rsidRDefault="00124D11">
      <w:pPr>
        <w:pStyle w:val="ConsPlusNormal"/>
        <w:spacing w:before="220"/>
        <w:ind w:firstLine="540"/>
        <w:jc w:val="both"/>
      </w:pPr>
      <w:r>
        <w:t>24.1. Для субсидии на развитие материально-технической базы СШОР:</w:t>
      </w:r>
    </w:p>
    <w:p w:rsidR="00124D11" w:rsidRDefault="00124D11">
      <w:pPr>
        <w:pStyle w:val="ConsPlusNormal"/>
        <w:jc w:val="both"/>
      </w:pPr>
    </w:p>
    <w:p w:rsidR="00124D11" w:rsidRDefault="00124D11">
      <w:pPr>
        <w:pStyle w:val="ConsPlusNormal"/>
        <w:jc w:val="center"/>
      </w:pPr>
      <w:r>
        <w:t>Si= Di /Do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финансовое обеспечение мероприятий Государственной программы Республики Бурятия "Развитие физической культуры, спорта и молодежной политики" в части приобретения спортивного оборудования и инвентаря для приведения организаций спортивной подготовки в нормативное состояние на развитие материально-технической базы СШОР, тыс. рублей;</w:t>
      </w:r>
    </w:p>
    <w:p w:rsidR="00124D11" w:rsidRDefault="00124D11">
      <w:pPr>
        <w:pStyle w:val="ConsPlusNormal"/>
        <w:spacing w:before="220"/>
        <w:ind w:firstLine="540"/>
        <w:jc w:val="both"/>
      </w:pPr>
      <w:r>
        <w:t>Di - значение баллов муниципального района (городского округа) в Республике Бурятия (претендентами на получение субсидии), ед.;</w:t>
      </w:r>
    </w:p>
    <w:p w:rsidR="00124D11" w:rsidRDefault="00124D11">
      <w:pPr>
        <w:pStyle w:val="ConsPlusNormal"/>
        <w:spacing w:before="220"/>
        <w:ind w:firstLine="540"/>
        <w:jc w:val="both"/>
      </w:pPr>
      <w:r>
        <w:t>Do - общая сумма баллов, набранная всеми муниципальными районами (городскими округами) в Республике Бурятия (претендентами на получение субсидии), ед.;</w:t>
      </w:r>
    </w:p>
    <w:p w:rsidR="00124D11" w:rsidRDefault="00124D11">
      <w:pPr>
        <w:pStyle w:val="ConsPlusNormal"/>
        <w:spacing w:before="220"/>
        <w:ind w:firstLine="540"/>
        <w:jc w:val="both"/>
      </w:pPr>
      <w:r>
        <w:t>So - общий размер субсидии, направляемой на финансовое обеспечение мероприятий Государственной программы Республики Бурятия "Развитие физической культуры, спорта и молодежной политики" в части приобретения спортивного оборудования и инвентаря для приведения организаций спортивной подготовки в нормативное состояние на развитие материально-технической базы спортивных школ олимпийского резерва, тыс. рублей.</w:t>
      </w:r>
    </w:p>
    <w:p w:rsidR="00124D11" w:rsidRDefault="00124D11">
      <w:pPr>
        <w:pStyle w:val="ConsPlusNormal"/>
        <w:spacing w:before="220"/>
        <w:ind w:firstLine="540"/>
        <w:jc w:val="both"/>
      </w:pPr>
      <w:r>
        <w:t>24.2. Для субсидии на совершенствование спортивной подготовки по хоккею:</w:t>
      </w:r>
    </w:p>
    <w:p w:rsidR="00124D11" w:rsidRDefault="00124D11">
      <w:pPr>
        <w:pStyle w:val="ConsPlusNormal"/>
        <w:jc w:val="both"/>
      </w:pPr>
    </w:p>
    <w:p w:rsidR="00124D11" w:rsidRDefault="00124D11">
      <w:pPr>
        <w:pStyle w:val="ConsPlusNormal"/>
        <w:jc w:val="center"/>
      </w:pPr>
      <w:r>
        <w:t>Si= Di /Do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финансовое обеспечение мероприятий Государственной программы Республики Бурятия "Развитие физической культуры, спорта и молодежной политики" в части приобретения спортивного оборудования и инвентаря для приведения организаций спортивной подготовки в нормативное состояние для совершенствования спортивной подготовки по хоккею для СШОР с отделением по хоккею, тыс. рублей;</w:t>
      </w:r>
    </w:p>
    <w:p w:rsidR="00124D11" w:rsidRDefault="00124D11">
      <w:pPr>
        <w:pStyle w:val="ConsPlusNormal"/>
        <w:spacing w:before="220"/>
        <w:ind w:firstLine="540"/>
        <w:jc w:val="both"/>
      </w:pPr>
      <w:r>
        <w:t>Di - значение баллов муниципального района (городского округа) в Республике Бурятия (претендентами на получение субсидии), ед.;</w:t>
      </w:r>
    </w:p>
    <w:p w:rsidR="00124D11" w:rsidRDefault="00124D11">
      <w:pPr>
        <w:pStyle w:val="ConsPlusNormal"/>
        <w:spacing w:before="220"/>
        <w:ind w:firstLine="540"/>
        <w:jc w:val="both"/>
      </w:pPr>
      <w:r>
        <w:t>Do - общая сумма баллов, набранная всеми муниципальными районами (городскими округами) в Республике Бурятия (претендентами на получение субсидии), ед.;</w:t>
      </w:r>
    </w:p>
    <w:p w:rsidR="00124D11" w:rsidRDefault="00124D11">
      <w:pPr>
        <w:pStyle w:val="ConsPlusNormal"/>
        <w:spacing w:before="220"/>
        <w:ind w:firstLine="540"/>
        <w:jc w:val="both"/>
      </w:pPr>
      <w:r>
        <w:t>So - общий размер субсидий, направляемых на финансовое обеспечение мероприятий государственной программы Российской Федерации "Развитие физической культуры и спорта" на закупку комплектов спортивного оборудования для совершенствования спортивной подготовки по хоккею для СШОР с отделением по хоккею, тыс. рублей.</w:t>
      </w:r>
    </w:p>
    <w:p w:rsidR="00124D11" w:rsidRDefault="00124D11">
      <w:pPr>
        <w:pStyle w:val="ConsPlusNormal"/>
        <w:spacing w:before="220"/>
        <w:ind w:firstLine="540"/>
        <w:jc w:val="both"/>
      </w:pPr>
      <w:r>
        <w:t>25. Основанием для отказа в предоставлении субсидии является: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4634" w:history="1">
        <w:r>
          <w:rPr>
            <w:color w:val="0000FF"/>
          </w:rPr>
          <w:t>пунктах 2</w:t>
        </w:r>
      </w:hyperlink>
      <w:r>
        <w:t xml:space="preserve"> и </w:t>
      </w:r>
      <w:hyperlink w:anchor="P14637" w:history="1">
        <w:r>
          <w:rPr>
            <w:color w:val="0000FF"/>
          </w:rPr>
          <w:t>4</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либо предоставление документов позже установленного срока, определенного </w:t>
      </w:r>
      <w:hyperlink w:anchor="P14671" w:history="1">
        <w:r>
          <w:rPr>
            <w:color w:val="0000FF"/>
          </w:rPr>
          <w:t>пунктом 16</w:t>
        </w:r>
      </w:hyperlink>
      <w:r>
        <w:t xml:space="preserve"> настоящих Правил.</w:t>
      </w:r>
    </w:p>
    <w:p w:rsidR="00124D11" w:rsidRDefault="00124D11">
      <w:pPr>
        <w:pStyle w:val="ConsPlusNormal"/>
        <w:spacing w:before="220"/>
        <w:ind w:firstLine="540"/>
        <w:jc w:val="both"/>
      </w:pPr>
      <w:r>
        <w:t>26.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lastRenderedPageBreak/>
        <w:t>Распределение субсидий муниципальным районам (городским округам) утверждается нормативно-правовым актом Правительства Республики Бурятия.</w:t>
      </w:r>
    </w:p>
    <w:p w:rsidR="00124D11" w:rsidRDefault="00124D11">
      <w:pPr>
        <w:pStyle w:val="ConsPlusNormal"/>
        <w:spacing w:before="220"/>
        <w:ind w:firstLine="540"/>
        <w:jc w:val="both"/>
      </w:pPr>
      <w:r>
        <w:t>27. Перечисление субсидий осуществляется Министерством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28 приостановлено до 01.01.2022 </w:t>
            </w:r>
            <w:hyperlink r:id="rId16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28" w:name="P14716"/>
      <w:bookmarkEnd w:id="28"/>
      <w:r>
        <w:t xml:space="preserve">28.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4650" w:history="1">
        <w:r>
          <w:rPr>
            <w:color w:val="0000FF"/>
          </w:rPr>
          <w:t>подпунктом "в" пункта 7</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28.1.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28.2.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 xml:space="preserve">Указанные средства должны быть возвращены из местного бюджета в республиканский </w:t>
      </w:r>
      <w:r>
        <w:lastRenderedPageBreak/>
        <w:t>бюджет в срок до 1 мая года, следующего за годом предоставления субсидии.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29 приостановлено до 01.01.2022 </w:t>
            </w:r>
            <w:hyperlink r:id="rId16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29" w:name="P14738"/>
      <w:bookmarkEnd w:id="29"/>
      <w:r>
        <w:t>29.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условий, влекущие возврат средств из республиканского бюджета в федеральный бюджет, объем средств, подлежащий возмещению из местного бюджета в республиканский бюджет (V</w:t>
      </w:r>
      <w:r>
        <w:rPr>
          <w:vertAlign w:val="subscript"/>
        </w:rPr>
        <w:t>возврата j</w:t>
      </w:r>
      <w:r>
        <w:t>),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 j</w:t>
      </w:r>
      <w:r>
        <w:t xml:space="preserve"> = V</w:t>
      </w:r>
      <w:r>
        <w:rPr>
          <w:vertAlign w:val="subscript"/>
        </w:rPr>
        <w:t>фб</w:t>
      </w:r>
      <w:r>
        <w:t xml:space="preserve"> x k moj / SUM k moj, где:</w:t>
      </w:r>
    </w:p>
    <w:p w:rsidR="00124D11" w:rsidRDefault="00124D11">
      <w:pPr>
        <w:pStyle w:val="ConsPlusNormal"/>
        <w:jc w:val="both"/>
      </w:pPr>
    </w:p>
    <w:p w:rsidR="00124D11" w:rsidRDefault="00124D11">
      <w:pPr>
        <w:pStyle w:val="ConsPlusNormal"/>
        <w:ind w:firstLine="540"/>
        <w:jc w:val="both"/>
      </w:pPr>
      <w:r>
        <w:t>V</w:t>
      </w:r>
      <w:r>
        <w:rPr>
          <w:vertAlign w:val="subscript"/>
        </w:rPr>
        <w:t>фб</w:t>
      </w:r>
      <w:r>
        <w:t xml:space="preserve"> - размер возврата средств из республиканского бюджета в федеральный бюджет;</w:t>
      </w:r>
    </w:p>
    <w:p w:rsidR="00124D11" w:rsidRDefault="00124D11">
      <w:pPr>
        <w:pStyle w:val="ConsPlusNormal"/>
        <w:spacing w:before="220"/>
        <w:ind w:firstLine="540"/>
        <w:jc w:val="both"/>
      </w:pPr>
      <w:r>
        <w:t>k moj - коэффициент возврата субсидии для j-го муниципального района (городского округа), допустившего нарушение условий предоставления субсидий;</w:t>
      </w:r>
    </w:p>
    <w:p w:rsidR="00124D11" w:rsidRDefault="00124D11">
      <w:pPr>
        <w:pStyle w:val="ConsPlusNormal"/>
        <w:spacing w:before="220"/>
        <w:ind w:firstLine="540"/>
        <w:jc w:val="both"/>
      </w:pPr>
      <w:r>
        <w:t>SUM k moj - сумма коэффициентов возврата субсидии для всех муниципальных районов (городских округов), допустивших нарушение условий предоставления субсидий.</w:t>
      </w:r>
    </w:p>
    <w:p w:rsidR="00124D11" w:rsidRDefault="00124D11">
      <w:pPr>
        <w:pStyle w:val="ConsPlusNormal"/>
        <w:spacing w:before="220"/>
        <w:ind w:firstLine="540"/>
        <w:jc w:val="both"/>
      </w:pPr>
      <w:bookmarkStart w:id="30" w:name="P14745"/>
      <w:bookmarkEnd w:id="30"/>
      <w:r>
        <w:t>30. Неиспользованные субсидии подлежат возврату в доход бюджета, из которого они были ранее предоставлены, в соответствии с бюджетным законодательством.</w:t>
      </w:r>
    </w:p>
    <w:p w:rsidR="00124D11" w:rsidRDefault="00124D11">
      <w:pPr>
        <w:pStyle w:val="ConsPlusNormal"/>
        <w:spacing w:before="220"/>
        <w:ind w:firstLine="540"/>
        <w:jc w:val="both"/>
      </w:pPr>
      <w:r>
        <w:t xml:space="preserve">При выявлении случаев, указанных в </w:t>
      </w:r>
      <w:hyperlink w:anchor="P14716" w:history="1">
        <w:r>
          <w:rPr>
            <w:color w:val="0000FF"/>
          </w:rPr>
          <w:t>пунктах 28</w:t>
        </w:r>
      </w:hyperlink>
      <w:r>
        <w:t xml:space="preserve"> и </w:t>
      </w:r>
      <w:hyperlink w:anchor="P14738" w:history="1">
        <w:r>
          <w:rPr>
            <w:color w:val="0000FF"/>
          </w:rPr>
          <w:t>29</w:t>
        </w:r>
      </w:hyperlink>
      <w:r>
        <w:t xml:space="preserve"> настоящих Правил, Министерство в срок не позднее 15 марта текущего финансового года направляет в адрес соответствующего муниципального района (городского округа) требование о возврате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Министерство в срок не позднее 15 апреля текущего финансового года представляет в Министерство финансов Республики Бурятия информацию о возврате (невозврате) муниципальным образованием (городским округом)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31.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муниципальным образованием (городским округом) в отчетном периоде установленных соглашением следующих значений показателей результативности (результатов) использования субсидий:</w:t>
      </w:r>
    </w:p>
    <w:p w:rsidR="00124D11" w:rsidRDefault="00124D11">
      <w:pPr>
        <w:pStyle w:val="ConsPlusNormal"/>
        <w:spacing w:before="220"/>
        <w:ind w:firstLine="540"/>
        <w:jc w:val="both"/>
      </w:pPr>
      <w:r>
        <w:t xml:space="preserve">а) при получении субсидии по направлению, указанному в </w:t>
      </w:r>
      <w:hyperlink w:anchor="P14632" w:history="1">
        <w:r>
          <w:rPr>
            <w:color w:val="0000FF"/>
          </w:rPr>
          <w:t>подпункте "а" пункта 1</w:t>
        </w:r>
      </w:hyperlink>
      <w:r>
        <w:t xml:space="preserve"> настоящих Правил, - количество СШОР, в которые поставлены новые спортивные оборудования и инвентарь для приведения организаций спортивной подготовки в нормативное состояние;</w:t>
      </w:r>
    </w:p>
    <w:p w:rsidR="00124D11" w:rsidRDefault="00124D11">
      <w:pPr>
        <w:pStyle w:val="ConsPlusNormal"/>
        <w:spacing w:before="220"/>
        <w:ind w:firstLine="540"/>
        <w:jc w:val="both"/>
      </w:pPr>
      <w:r>
        <w:t xml:space="preserve">б) при получении субсидии по направлению, указанному в </w:t>
      </w:r>
      <w:hyperlink w:anchor="P14633" w:history="1">
        <w:r>
          <w:rPr>
            <w:color w:val="0000FF"/>
          </w:rPr>
          <w:t>подпункте "б" пункта 1</w:t>
        </w:r>
      </w:hyperlink>
      <w:r>
        <w:t xml:space="preserve"> настоящих Правил, - количество организаций спортивной подготовки, в которые поставлены новые спортивные оборудования и инвентарь.</w:t>
      </w:r>
    </w:p>
    <w:p w:rsidR="00124D11" w:rsidRDefault="00124D11">
      <w:pPr>
        <w:pStyle w:val="ConsPlusNormal"/>
        <w:spacing w:before="220"/>
        <w:ind w:firstLine="540"/>
        <w:jc w:val="both"/>
      </w:pPr>
      <w:r>
        <w:t xml:space="preserve">32.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4716" w:history="1">
        <w:r>
          <w:rPr>
            <w:color w:val="0000FF"/>
          </w:rPr>
          <w:t>пунктами 28</w:t>
        </w:r>
      </w:hyperlink>
      <w:r>
        <w:t xml:space="preserve"> и </w:t>
      </w:r>
      <w:hyperlink w:anchor="P14738" w:history="1">
        <w:r>
          <w:rPr>
            <w:color w:val="0000FF"/>
          </w:rPr>
          <w:t>29</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33 приостановлено до 01.01.2022 </w:t>
            </w:r>
            <w:hyperlink r:id="rId16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33.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168"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r>
        <w:t>34. Администрация муниципального района (городского округа) представляет в Министерство отчеты о (об):</w:t>
      </w:r>
    </w:p>
    <w:p w:rsidR="00124D11" w:rsidRDefault="00124D11">
      <w:pPr>
        <w:pStyle w:val="ConsPlusNormal"/>
        <w:spacing w:before="220"/>
        <w:ind w:firstLine="540"/>
        <w:jc w:val="both"/>
      </w:pPr>
      <w:r>
        <w:t xml:space="preserve">- до 25 декабря текущего года - отчет об использовании субсидии из республиканского бюджета муниципальными районами (городскими округами) по </w:t>
      </w:r>
      <w:hyperlink r:id="rId169" w:history="1">
        <w:r>
          <w:rPr>
            <w:color w:val="0000FF"/>
          </w:rPr>
          <w:t>форме</w:t>
        </w:r>
      </w:hyperlink>
      <w:r>
        <w:t xml:space="preserve">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до 30 декабря текущего года - отчет о достижении показателя результативности предоставления субсидии по </w:t>
      </w:r>
      <w:hyperlink r:id="rId170"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35.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36.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2"/>
      </w:pPr>
      <w:r>
        <w:t>Приложение</w:t>
      </w:r>
    </w:p>
    <w:p w:rsidR="00124D11" w:rsidRDefault="00124D11">
      <w:pPr>
        <w:pStyle w:val="ConsPlusNormal"/>
        <w:jc w:val="right"/>
      </w:pPr>
      <w:r>
        <w:t>к Правилам предоставления</w:t>
      </w:r>
    </w:p>
    <w:p w:rsidR="00124D11" w:rsidRDefault="00124D11">
      <w:pPr>
        <w:pStyle w:val="ConsPlusNormal"/>
        <w:jc w:val="right"/>
      </w:pPr>
      <w:r>
        <w:t>и расходования субсидий</w:t>
      </w:r>
    </w:p>
    <w:p w:rsidR="00124D11" w:rsidRDefault="00124D11">
      <w:pPr>
        <w:pStyle w:val="ConsPlusNormal"/>
        <w:jc w:val="right"/>
      </w:pPr>
      <w:r>
        <w:t>из республиканского бюджета</w:t>
      </w:r>
    </w:p>
    <w:p w:rsidR="00124D11" w:rsidRDefault="00124D11">
      <w:pPr>
        <w:pStyle w:val="ConsPlusNormal"/>
        <w:jc w:val="right"/>
      </w:pPr>
      <w:r>
        <w:t>бюджетам муниципальных</w:t>
      </w:r>
    </w:p>
    <w:p w:rsidR="00124D11" w:rsidRDefault="00124D11">
      <w:pPr>
        <w:pStyle w:val="ConsPlusNormal"/>
        <w:jc w:val="right"/>
      </w:pPr>
      <w:r>
        <w:t>районов (городских округов)</w:t>
      </w:r>
    </w:p>
    <w:p w:rsidR="00124D11" w:rsidRDefault="00124D11">
      <w:pPr>
        <w:pStyle w:val="ConsPlusNormal"/>
        <w:jc w:val="right"/>
      </w:pPr>
      <w:r>
        <w:t>на закупку спортивного</w:t>
      </w:r>
    </w:p>
    <w:p w:rsidR="00124D11" w:rsidRDefault="00124D11">
      <w:pPr>
        <w:pStyle w:val="ConsPlusNormal"/>
        <w:jc w:val="right"/>
      </w:pPr>
      <w:r>
        <w:t>оборудования и инвентаря</w:t>
      </w:r>
    </w:p>
    <w:p w:rsidR="00124D11" w:rsidRDefault="00124D11">
      <w:pPr>
        <w:pStyle w:val="ConsPlusNormal"/>
        <w:jc w:val="right"/>
      </w:pPr>
      <w:r>
        <w:t>для приведения организаций</w:t>
      </w:r>
    </w:p>
    <w:p w:rsidR="00124D11" w:rsidRDefault="00124D11">
      <w:pPr>
        <w:pStyle w:val="ConsPlusNormal"/>
        <w:jc w:val="right"/>
      </w:pPr>
      <w:r>
        <w:t>спортивной подготовки</w:t>
      </w:r>
    </w:p>
    <w:p w:rsidR="00124D11" w:rsidRDefault="00124D11">
      <w:pPr>
        <w:pStyle w:val="ConsPlusNormal"/>
        <w:jc w:val="right"/>
      </w:pPr>
      <w:r>
        <w:t>в нормативное состояние</w:t>
      </w:r>
    </w:p>
    <w:p w:rsidR="00124D11" w:rsidRDefault="00124D11">
      <w:pPr>
        <w:pStyle w:val="ConsPlusNormal"/>
        <w:jc w:val="both"/>
      </w:pPr>
    </w:p>
    <w:p w:rsidR="00124D11" w:rsidRDefault="00124D11">
      <w:pPr>
        <w:pStyle w:val="ConsPlusTitle"/>
        <w:jc w:val="center"/>
      </w:pPr>
      <w:bookmarkStart w:id="31" w:name="P14777"/>
      <w:bookmarkEnd w:id="31"/>
      <w:r>
        <w:lastRenderedPageBreak/>
        <w:t>КРИТЕРИИ КОНКУРСНОГО ОТБОРА</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5046"/>
        <w:gridCol w:w="1531"/>
      </w:tblGrid>
      <w:tr w:rsidR="00124D11">
        <w:tc>
          <w:tcPr>
            <w:tcW w:w="567" w:type="dxa"/>
          </w:tcPr>
          <w:p w:rsidR="00124D11" w:rsidRDefault="00124D11">
            <w:pPr>
              <w:pStyle w:val="ConsPlusNormal"/>
              <w:jc w:val="center"/>
            </w:pPr>
            <w:r>
              <w:t>NN п/п</w:t>
            </w:r>
          </w:p>
        </w:tc>
        <w:tc>
          <w:tcPr>
            <w:tcW w:w="1928" w:type="dxa"/>
          </w:tcPr>
          <w:p w:rsidR="00124D11" w:rsidRDefault="00124D11">
            <w:pPr>
              <w:pStyle w:val="ConsPlusNormal"/>
              <w:jc w:val="center"/>
            </w:pPr>
            <w:r>
              <w:t>Наименование претендента на получение субсидии</w:t>
            </w:r>
          </w:p>
        </w:tc>
        <w:tc>
          <w:tcPr>
            <w:tcW w:w="5046" w:type="dxa"/>
          </w:tcPr>
          <w:p w:rsidR="00124D11" w:rsidRDefault="00124D11">
            <w:pPr>
              <w:pStyle w:val="ConsPlusNormal"/>
              <w:jc w:val="center"/>
            </w:pPr>
            <w:r>
              <w:t>Критерии конкурсного отбора, оцениваемого в баллах</w:t>
            </w:r>
          </w:p>
        </w:tc>
        <w:tc>
          <w:tcPr>
            <w:tcW w:w="1531" w:type="dxa"/>
          </w:tcPr>
          <w:p w:rsidR="00124D11" w:rsidRDefault="00124D11">
            <w:pPr>
              <w:pStyle w:val="ConsPlusNormal"/>
              <w:jc w:val="center"/>
            </w:pPr>
            <w:r>
              <w:t>Количество баллов</w:t>
            </w:r>
          </w:p>
        </w:tc>
      </w:tr>
      <w:tr w:rsidR="00124D11">
        <w:tc>
          <w:tcPr>
            <w:tcW w:w="567" w:type="dxa"/>
          </w:tcPr>
          <w:p w:rsidR="00124D11" w:rsidRDefault="00124D11">
            <w:pPr>
              <w:pStyle w:val="ConsPlusNormal"/>
            </w:pPr>
            <w:r>
              <w:t>1</w:t>
            </w:r>
          </w:p>
        </w:tc>
        <w:tc>
          <w:tcPr>
            <w:tcW w:w="1928" w:type="dxa"/>
            <w:vMerge w:val="restart"/>
          </w:tcPr>
          <w:p w:rsidR="00124D11" w:rsidRDefault="00124D11">
            <w:pPr>
              <w:pStyle w:val="ConsPlusNormal"/>
            </w:pPr>
          </w:p>
        </w:tc>
        <w:tc>
          <w:tcPr>
            <w:tcW w:w="5046" w:type="dxa"/>
          </w:tcPr>
          <w:p w:rsidR="00124D11" w:rsidRDefault="00124D11">
            <w:pPr>
              <w:pStyle w:val="ConsPlusNormal"/>
            </w:pPr>
            <w:r>
              <w:t>наличие спортсменов, состоящих в резерве спортивных сборных команд РФ и РБ по хоккею</w:t>
            </w:r>
          </w:p>
        </w:tc>
        <w:tc>
          <w:tcPr>
            <w:tcW w:w="1531" w:type="dxa"/>
          </w:tcPr>
          <w:p w:rsidR="00124D11" w:rsidRDefault="00124D11">
            <w:pPr>
              <w:pStyle w:val="ConsPlusNormal"/>
              <w:jc w:val="right"/>
            </w:pPr>
            <w:r>
              <w:t>5</w:t>
            </w:r>
          </w:p>
        </w:tc>
      </w:tr>
      <w:tr w:rsidR="00124D11">
        <w:tc>
          <w:tcPr>
            <w:tcW w:w="567" w:type="dxa"/>
          </w:tcPr>
          <w:p w:rsidR="00124D11" w:rsidRDefault="00124D11">
            <w:pPr>
              <w:pStyle w:val="ConsPlusNormal"/>
            </w:pPr>
            <w:r>
              <w:t>2</w:t>
            </w:r>
          </w:p>
        </w:tc>
        <w:tc>
          <w:tcPr>
            <w:tcW w:w="1928" w:type="dxa"/>
            <w:vMerge/>
          </w:tcPr>
          <w:p w:rsidR="00124D11" w:rsidRDefault="00124D11"/>
        </w:tc>
        <w:tc>
          <w:tcPr>
            <w:tcW w:w="5046" w:type="dxa"/>
          </w:tcPr>
          <w:p w:rsidR="00124D11" w:rsidRDefault="00124D11">
            <w:pPr>
              <w:pStyle w:val="ConsPlusNormal"/>
            </w:pPr>
            <w:r>
              <w:t>наличие у спортсменов спортивных разрядов</w:t>
            </w:r>
          </w:p>
        </w:tc>
        <w:tc>
          <w:tcPr>
            <w:tcW w:w="1531" w:type="dxa"/>
          </w:tcPr>
          <w:p w:rsidR="00124D11" w:rsidRDefault="00124D11">
            <w:pPr>
              <w:pStyle w:val="ConsPlusNormal"/>
              <w:jc w:val="right"/>
            </w:pPr>
            <w:r>
              <w:t>5</w:t>
            </w:r>
          </w:p>
        </w:tc>
      </w:tr>
      <w:tr w:rsidR="00124D11">
        <w:tc>
          <w:tcPr>
            <w:tcW w:w="567" w:type="dxa"/>
          </w:tcPr>
          <w:p w:rsidR="00124D11" w:rsidRDefault="00124D11">
            <w:pPr>
              <w:pStyle w:val="ConsPlusNormal"/>
            </w:pPr>
            <w:r>
              <w:t>3</w:t>
            </w:r>
          </w:p>
        </w:tc>
        <w:tc>
          <w:tcPr>
            <w:tcW w:w="1928" w:type="dxa"/>
            <w:vMerge/>
          </w:tcPr>
          <w:p w:rsidR="00124D11" w:rsidRDefault="00124D11"/>
        </w:tc>
        <w:tc>
          <w:tcPr>
            <w:tcW w:w="5046" w:type="dxa"/>
          </w:tcPr>
          <w:p w:rsidR="00124D11" w:rsidRDefault="00124D11">
            <w:pPr>
              <w:pStyle w:val="ConsPlusNormal"/>
            </w:pPr>
            <w:r>
              <w:t>наличие начального этапа спортивной подготовки по хоккею</w:t>
            </w:r>
          </w:p>
        </w:tc>
        <w:tc>
          <w:tcPr>
            <w:tcW w:w="1531" w:type="dxa"/>
          </w:tcPr>
          <w:p w:rsidR="00124D11" w:rsidRDefault="00124D11">
            <w:pPr>
              <w:pStyle w:val="ConsPlusNormal"/>
              <w:jc w:val="right"/>
            </w:pPr>
            <w:r>
              <w:t>5</w:t>
            </w:r>
          </w:p>
        </w:tc>
      </w:tr>
      <w:tr w:rsidR="00124D11">
        <w:tc>
          <w:tcPr>
            <w:tcW w:w="567" w:type="dxa"/>
          </w:tcPr>
          <w:p w:rsidR="00124D11" w:rsidRDefault="00124D11">
            <w:pPr>
              <w:pStyle w:val="ConsPlusNormal"/>
            </w:pPr>
          </w:p>
        </w:tc>
        <w:tc>
          <w:tcPr>
            <w:tcW w:w="1928" w:type="dxa"/>
          </w:tcPr>
          <w:p w:rsidR="00124D11" w:rsidRDefault="00124D11">
            <w:pPr>
              <w:pStyle w:val="ConsPlusNormal"/>
            </w:pPr>
          </w:p>
        </w:tc>
        <w:tc>
          <w:tcPr>
            <w:tcW w:w="5046" w:type="dxa"/>
          </w:tcPr>
          <w:p w:rsidR="00124D11" w:rsidRDefault="00124D11">
            <w:pPr>
              <w:pStyle w:val="ConsPlusNormal"/>
            </w:pPr>
            <w:r>
              <w:t>Итого баллов</w:t>
            </w:r>
          </w:p>
        </w:tc>
        <w:tc>
          <w:tcPr>
            <w:tcW w:w="1531" w:type="dxa"/>
          </w:tcPr>
          <w:p w:rsidR="00124D11" w:rsidRDefault="00124D11">
            <w:pPr>
              <w:pStyle w:val="ConsPlusNormal"/>
            </w:pPr>
          </w:p>
        </w:tc>
      </w:tr>
    </w:tbl>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7</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СУБСИДИЙ БЮДЖЕТАМ МУНИЦИПАЛЬНЫХ РАЙОНОВ</w:t>
      </w:r>
    </w:p>
    <w:p w:rsidR="00124D11" w:rsidRDefault="00124D11">
      <w:pPr>
        <w:pStyle w:val="ConsPlusTitle"/>
        <w:jc w:val="center"/>
      </w:pPr>
      <w:r>
        <w:t>(ГОРОДСКИХ ОКРУГОВ) НА ФИНАНСОВОЕ ОБЕСПЕЧЕНИЕ МЕРОПРИЯТИЙ</w:t>
      </w:r>
    </w:p>
    <w:p w:rsidR="00124D11" w:rsidRDefault="00124D11">
      <w:pPr>
        <w:pStyle w:val="ConsPlusTitle"/>
        <w:jc w:val="center"/>
      </w:pPr>
      <w:r>
        <w:t>ГОСУДАРСТВЕННОЙ ПРОГРАММЫ РОССИЙСКОЙ ФЕДЕРАЦИИ "РАЗВИТИЕ</w:t>
      </w:r>
    </w:p>
    <w:p w:rsidR="00124D11" w:rsidRDefault="00124D11">
      <w:pPr>
        <w:pStyle w:val="ConsPlusTitle"/>
        <w:jc w:val="center"/>
      </w:pPr>
      <w:r>
        <w:t>ФИЗИЧЕСКОЙ КУЛЬТУРЫ И СПОРТА" В ЧАСТИ ОСНАЩЕНИЯ ОБЪЕКТОВ</w:t>
      </w:r>
    </w:p>
    <w:p w:rsidR="00124D11" w:rsidRDefault="00124D11">
      <w:pPr>
        <w:pStyle w:val="ConsPlusTitle"/>
        <w:jc w:val="center"/>
      </w:pPr>
      <w:r>
        <w:t>СПОРТИВНОЙ ИНФРАСТРУКТУРЫ СПОРТИВНО-ТЕХНОЛОГИЧЕСКИМ</w:t>
      </w:r>
    </w:p>
    <w:p w:rsidR="00124D11" w:rsidRDefault="00124D11">
      <w:pPr>
        <w:pStyle w:val="ConsPlusTitle"/>
        <w:jc w:val="center"/>
      </w:pPr>
      <w:r>
        <w:t>ОБОРУДОВАНИЕМ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РБ от 23.06.2020 N 376,</w:t>
            </w:r>
          </w:p>
          <w:p w:rsidR="00124D11" w:rsidRDefault="00124D11">
            <w:pPr>
              <w:pStyle w:val="ConsPlusNormal"/>
              <w:jc w:val="center"/>
            </w:pPr>
            <w:r>
              <w:rPr>
                <w:color w:val="392C69"/>
              </w:rPr>
              <w:t xml:space="preserve">с изм., внесенными </w:t>
            </w:r>
            <w:hyperlink r:id="rId172"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и порядок предоставления и распределения субсидий бюджетам муниципальных районов (городских округов) на финансовое обеспечение мероприятий государственной программы Российской Федерации "Развитие физической культуры и спорта" в части оснащения объектов спортивной инфраструктуры спортивно-технологическим оборудованием (далее - субсидии) по следующим направлениям:</w:t>
      </w:r>
    </w:p>
    <w:p w:rsidR="00124D11" w:rsidRDefault="00124D11">
      <w:pPr>
        <w:pStyle w:val="ConsPlusNormal"/>
        <w:spacing w:before="220"/>
        <w:ind w:firstLine="540"/>
        <w:jc w:val="both"/>
      </w:pPr>
      <w:bookmarkStart w:id="32" w:name="P14820"/>
      <w:bookmarkEnd w:id="32"/>
      <w:r>
        <w:t>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124D11" w:rsidRDefault="00124D11">
      <w:pPr>
        <w:pStyle w:val="ConsPlusNormal"/>
        <w:spacing w:before="220"/>
        <w:ind w:firstLine="540"/>
        <w:jc w:val="both"/>
      </w:pPr>
      <w:bookmarkStart w:id="33" w:name="P14821"/>
      <w:bookmarkEnd w:id="33"/>
      <w:r>
        <w:t>б)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124D11" w:rsidRDefault="00124D11">
      <w:pPr>
        <w:pStyle w:val="ConsPlusNormal"/>
        <w:spacing w:before="220"/>
        <w:ind w:firstLine="540"/>
        <w:jc w:val="both"/>
      </w:pPr>
      <w:bookmarkStart w:id="34" w:name="P14822"/>
      <w:bookmarkEnd w:id="34"/>
      <w:r>
        <w:t xml:space="preserve">2. Субсидии предоставляются Министерством спорта и молодежной политики Республики </w:t>
      </w:r>
      <w:r>
        <w:lastRenderedPageBreak/>
        <w:t>Бурятия (далее - Министерство) на создание в муниципальных районах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(далее - ГТО).</w:t>
      </w:r>
    </w:p>
    <w:p w:rsidR="00124D11" w:rsidRDefault="00124D11">
      <w:pPr>
        <w:pStyle w:val="ConsPlusNormal"/>
        <w:spacing w:before="220"/>
        <w:ind w:firstLine="540"/>
        <w:jc w:val="both"/>
      </w:pPr>
      <w:r>
        <w:t>Субсидии предоставляются муниципальным районам (городским округам), за исключением муниципальных районов (городских округов), ранее получивших данную субсидию на те же цели, в очередности, соответствующей рейтингу муниципальных образований по итогам реализации Всероссийского физкультурно-спортивного комплекса ГТО за предыдущий год согласно форме статистической отчетности 2-ГТО.</w:t>
      </w:r>
    </w:p>
    <w:p w:rsidR="00124D11" w:rsidRDefault="00124D11">
      <w:pPr>
        <w:pStyle w:val="ConsPlusNormal"/>
        <w:spacing w:before="220"/>
        <w:ind w:firstLine="540"/>
        <w:jc w:val="both"/>
      </w:pPr>
      <w:r>
        <w:t>В случае, если в форме статистической отчетности 2-ГТО на одном месте 2 и более муниципальных района (городских округа), то претендентом на получение субсидии является муниципальный район (городской округ) с наименьшей обеспеченностью спортивными сооружениями исходя из пропускной способности спортивных объектов.</w:t>
      </w:r>
    </w:p>
    <w:p w:rsidR="00124D11" w:rsidRDefault="00124D11">
      <w:pPr>
        <w:pStyle w:val="ConsPlusNormal"/>
        <w:spacing w:before="220"/>
        <w:ind w:firstLine="540"/>
        <w:jc w:val="both"/>
      </w:pPr>
      <w:bookmarkStart w:id="35" w:name="P14825"/>
      <w:bookmarkEnd w:id="35"/>
      <w:r>
        <w:t>2.1. Критерием отбора муниципальных районов (городских округов) для предоставления субсидий является наличие на территории муниципального района (городского округа) муниципального центра тестирования Всероссийского физкультурно-спортивного комплекса ГТО.</w:t>
      </w:r>
    </w:p>
    <w:p w:rsidR="00124D11" w:rsidRDefault="00124D11">
      <w:pPr>
        <w:pStyle w:val="ConsPlusNormal"/>
        <w:spacing w:before="220"/>
        <w:ind w:firstLine="540"/>
        <w:jc w:val="both"/>
      </w:pPr>
      <w:bookmarkStart w:id="36" w:name="P14826"/>
      <w:bookmarkEnd w:id="36"/>
      <w:r>
        <w:t>3. Субсидии предоставляются Министерством спорта и молодежной политики Республики Бурятия (далее - Министерство)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124D11" w:rsidRDefault="00124D11">
      <w:pPr>
        <w:pStyle w:val="ConsPlusNormal"/>
        <w:spacing w:before="220"/>
        <w:ind w:firstLine="540"/>
        <w:jc w:val="both"/>
      </w:pPr>
      <w:bookmarkStart w:id="37" w:name="P14827"/>
      <w:bookmarkEnd w:id="37"/>
      <w:r>
        <w:t>3.1. Критерием отбора муниципальных районов (городских округов) для предоставления субсидий является наличие на территории муниципального района (городского округа) муниципального центра развития внешкольного спорта.</w:t>
      </w:r>
    </w:p>
    <w:p w:rsidR="00124D11" w:rsidRDefault="00124D11">
      <w:pPr>
        <w:pStyle w:val="ConsPlusNormal"/>
        <w:spacing w:before="220"/>
        <w:ind w:firstLine="540"/>
        <w:jc w:val="both"/>
      </w:pPr>
      <w:bookmarkStart w:id="38" w:name="P14828"/>
      <w:bookmarkEnd w:id="38"/>
      <w:r>
        <w:t>4. Условиями предоставления субсидий являются: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4822" w:history="1">
        <w:r>
          <w:rPr>
            <w:color w:val="0000FF"/>
          </w:rPr>
          <w:t>пункту 2</w:t>
        </w:r>
      </w:hyperlink>
      <w:r>
        <w:t xml:space="preserve"> или </w:t>
      </w:r>
      <w:hyperlink w:anchor="P14826" w:history="1">
        <w:r>
          <w:rPr>
            <w:color w:val="0000FF"/>
          </w:rPr>
          <w:t>пункту 3</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4859" w:history="1">
        <w:r>
          <w:rPr>
            <w:color w:val="0000FF"/>
          </w:rPr>
          <w:t>пунктом 9</w:t>
        </w:r>
      </w:hyperlink>
      <w:r>
        <w:t xml:space="preserve"> настоящих Правил.</w:t>
      </w:r>
    </w:p>
    <w:p w:rsidR="00124D11" w:rsidRDefault="00124D11">
      <w:pPr>
        <w:pStyle w:val="ConsPlusNormal"/>
        <w:spacing w:before="220"/>
        <w:ind w:firstLine="540"/>
        <w:jc w:val="both"/>
      </w:pPr>
      <w:r>
        <w:t>5. Условиями расходования субсидий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lastRenderedPageBreak/>
        <w:t>6. Размер субсидий определяется по формулам:</w:t>
      </w:r>
    </w:p>
    <w:p w:rsidR="00124D11" w:rsidRDefault="00124D11">
      <w:pPr>
        <w:pStyle w:val="ConsPlusNormal"/>
        <w:spacing w:before="220"/>
        <w:ind w:firstLine="540"/>
        <w:jc w:val="both"/>
      </w:pPr>
      <w:r>
        <w:t>6.1. Для создания малых спортивных площадок:</w:t>
      </w:r>
    </w:p>
    <w:p w:rsidR="00124D11" w:rsidRDefault="00124D11">
      <w:pPr>
        <w:pStyle w:val="ConsPlusNormal"/>
        <w:jc w:val="both"/>
      </w:pPr>
    </w:p>
    <w:p w:rsidR="00124D11" w:rsidRDefault="00124D11">
      <w:pPr>
        <w:pStyle w:val="ConsPlusNormal"/>
        <w:jc w:val="center"/>
      </w:pPr>
      <w:r>
        <w:t>Si = S / K,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на финансовое обеспечение мероприятий государственной программы Российской Федерации "Развитие физической культуры и спорта" на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тыс. рублей;</w:t>
      </w:r>
    </w:p>
    <w:p w:rsidR="00124D11" w:rsidRDefault="00124D11">
      <w:pPr>
        <w:pStyle w:val="ConsPlusNormal"/>
        <w:spacing w:before="220"/>
        <w:ind w:firstLine="540"/>
        <w:jc w:val="both"/>
      </w:pPr>
      <w:r>
        <w:t>S - общий размер субсидий, направляемых на финансовое обеспечение мероприятий государственной программы Российской Федерации "Развитие физической культуры и спорта" на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Всероссийским физкультурно-спортивным комплексом "Готов к труду и обороне", тыс. рублей;</w:t>
      </w:r>
    </w:p>
    <w:p w:rsidR="00124D11" w:rsidRDefault="00124D11">
      <w:pPr>
        <w:pStyle w:val="ConsPlusNormal"/>
        <w:spacing w:before="220"/>
        <w:ind w:firstLine="540"/>
        <w:jc w:val="both"/>
      </w:pPr>
      <w:r>
        <w:t>K - 9, ед.</w:t>
      </w:r>
    </w:p>
    <w:p w:rsidR="00124D11" w:rsidRDefault="00124D11">
      <w:pPr>
        <w:pStyle w:val="ConsPlusNormal"/>
        <w:spacing w:before="220"/>
        <w:ind w:firstLine="540"/>
        <w:jc w:val="both"/>
      </w:pPr>
      <w:r>
        <w:t>6.2. Для создания или модернизации физкультурно-оздоровительных комплексов:</w:t>
      </w:r>
    </w:p>
    <w:p w:rsidR="00124D11" w:rsidRDefault="00124D11">
      <w:pPr>
        <w:pStyle w:val="ConsPlusNormal"/>
        <w:jc w:val="both"/>
      </w:pPr>
    </w:p>
    <w:p w:rsidR="00124D11" w:rsidRDefault="00124D11">
      <w:pPr>
        <w:pStyle w:val="ConsPlusNormal"/>
        <w:jc w:val="center"/>
      </w:pPr>
      <w:r w:rsidRPr="007668B3">
        <w:rPr>
          <w:position w:val="-22"/>
        </w:rPr>
        <w:pict>
          <v:shape id="_x0000_i1025" style="width:164.1pt;height:33.75pt" coordsize="" o:spt="100" adj="0,,0" path="" filled="f" stroked="f">
            <v:stroke joinstyle="miter"/>
            <v:imagedata r:id="rId173" o:title="base_23907_64595_32768"/>
            <v:formulas/>
            <v:path o:connecttype="segments"/>
          </v:shape>
        </w:pic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финансовое обеспечение мероприятий государственной программы Российской Федерации "Развитие физической культуры и спорта"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тыс. рублей;</w:t>
      </w:r>
    </w:p>
    <w:p w:rsidR="00124D11" w:rsidRDefault="00124D11">
      <w:pPr>
        <w:pStyle w:val="ConsPlusNormal"/>
        <w:spacing w:before="220"/>
        <w:ind w:firstLine="540"/>
        <w:jc w:val="both"/>
      </w:pPr>
      <w:r>
        <w:t>S - общий размер субсидий, направляемых на финансовое обеспечение мероприятий государственной программы Российской Федерации "Развитие физической культуры и спорта"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тыс. рублей;</w:t>
      </w:r>
    </w:p>
    <w:p w:rsidR="00124D11" w:rsidRDefault="00124D11">
      <w:pPr>
        <w:pStyle w:val="ConsPlusNormal"/>
        <w:spacing w:before="220"/>
        <w:ind w:firstLine="540"/>
        <w:jc w:val="both"/>
      </w:pPr>
      <w:r>
        <w:t>K - общее количество муниципальных центров развития внешкольного спорта, ед.;</w:t>
      </w:r>
    </w:p>
    <w:p w:rsidR="00124D11" w:rsidRDefault="00124D11">
      <w:pPr>
        <w:pStyle w:val="ConsPlusNormal"/>
        <w:spacing w:before="220"/>
        <w:ind w:firstLine="540"/>
        <w:jc w:val="both"/>
      </w:pPr>
      <w:r>
        <w:t>Ki - количество центров развития внешкольного спорта в муниципальном районе (городском округе), ед.</w:t>
      </w:r>
    </w:p>
    <w:p w:rsidR="00124D11" w:rsidRDefault="00124D11">
      <w:pPr>
        <w:pStyle w:val="ConsPlusNormal"/>
        <w:spacing w:before="220"/>
        <w:ind w:firstLine="540"/>
        <w:jc w:val="both"/>
      </w:pPr>
      <w:bookmarkStart w:id="39" w:name="P14851"/>
      <w:bookmarkEnd w:id="39"/>
      <w:r>
        <w:t>7. Субсидии предоставляются муниципальным районам (городским округам), предоставившим в Министерство в срок до 20 июня текущего года заявку с приложением:</w:t>
      </w:r>
    </w:p>
    <w:p w:rsidR="00124D11" w:rsidRDefault="00124D11">
      <w:pPr>
        <w:pStyle w:val="ConsPlusNormal"/>
        <w:spacing w:before="220"/>
        <w:ind w:firstLine="540"/>
        <w:jc w:val="both"/>
      </w:pPr>
      <w:r>
        <w:t>- заявки о предоставлении субсидии с указанием сведений о планируемой общей сумме затрат на оснащение объектов спортивной инфраструктуры спортивно-технологическим оборудованием за подписью главы администрации муниципального района (городского округа) или лица, его замещающего (далее - заявка);</w:t>
      </w:r>
    </w:p>
    <w:p w:rsidR="00124D11" w:rsidRDefault="00124D11">
      <w:pPr>
        <w:pStyle w:val="ConsPlusNormal"/>
        <w:spacing w:before="220"/>
        <w:ind w:firstLine="540"/>
        <w:jc w:val="both"/>
      </w:pPr>
      <w:r>
        <w:t xml:space="preserve">- выписки об объемах средств, предусмотренных в бюджете муниципального образования на софинансирование расходных обязательств, или выписки из сводной бюджетной росписи бюджета муниципального района (городского округа), или гарантийного письма, подтверждающего размер средств, планируемых к выделению из бюджета муниципального </w:t>
      </w:r>
      <w:r>
        <w:lastRenderedPageBreak/>
        <w:t>района (городского округа) на софинансирование расходных обязательств, за подписью главы администрации муниципального образования или лица, его замещающего, и руководителя финансового органа муниципального образования;</w:t>
      </w:r>
    </w:p>
    <w:p w:rsidR="00124D11" w:rsidRDefault="00124D11">
      <w:pPr>
        <w:pStyle w:val="ConsPlusNormal"/>
        <w:spacing w:before="220"/>
        <w:ind w:firstLine="540"/>
        <w:jc w:val="both"/>
      </w:pPr>
      <w:r>
        <w:t>- правового акта о создании муниципального центра тестирования Всероссийским физкультурно-спортивным комплексом ГТО (по направлению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ГТО");</w:t>
      </w:r>
    </w:p>
    <w:p w:rsidR="00124D11" w:rsidRDefault="00124D11">
      <w:pPr>
        <w:pStyle w:val="ConsPlusNormal"/>
        <w:spacing w:before="220"/>
        <w:ind w:firstLine="540"/>
        <w:jc w:val="both"/>
      </w:pPr>
      <w:r>
        <w:t>- правового акта о создании муниципального центра развития внешкольного спорта (по направлению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124D11" w:rsidRDefault="00124D11">
      <w:pPr>
        <w:pStyle w:val="ConsPlusNormal"/>
        <w:spacing w:before="220"/>
        <w:ind w:firstLine="540"/>
        <w:jc w:val="both"/>
      </w:pPr>
      <w:r>
        <w:t>8. Министерство в течение 5 рабочих дней со дня окончания срока представления заявок проверяет комплектность документов, представленных муниципальными районами (городскими округами).</w:t>
      </w:r>
    </w:p>
    <w:p w:rsidR="00124D11" w:rsidRDefault="00124D11">
      <w:pPr>
        <w:pStyle w:val="ConsPlusNormal"/>
        <w:spacing w:before="220"/>
        <w:ind w:firstLine="540"/>
        <w:jc w:val="both"/>
      </w:pPr>
      <w:r>
        <w:t>По результатам рассмотрения заявок муниципальных районов (городских округов) в течение 10 рабочих дней со дня окончания срока представления заявок Министерство принимает решение о предоставлении субсидии и заключении соглашения либо об отказе в предоставлении субсидии и заключении соглашения (далее - решение).</w:t>
      </w:r>
    </w:p>
    <w:p w:rsidR="00124D11" w:rsidRDefault="00124D11">
      <w:pPr>
        <w:pStyle w:val="ConsPlusNormal"/>
        <w:spacing w:before="220"/>
        <w:ind w:firstLine="540"/>
        <w:jc w:val="both"/>
      </w:pPr>
      <w:r>
        <w:t>Министерство в течение 5 рабочих дней со дня принятия решения об отказе в предоставлении субсидии и заключении соглашения извещает в письменной форме муниципальный район (городской округ) о принятом решении с указанием причины отказа.</w:t>
      </w:r>
    </w:p>
    <w:p w:rsidR="00124D11" w:rsidRDefault="00124D11">
      <w:pPr>
        <w:pStyle w:val="ConsPlusNormal"/>
        <w:spacing w:before="220"/>
        <w:ind w:firstLine="540"/>
        <w:jc w:val="both"/>
      </w:pPr>
      <w:bookmarkStart w:id="40" w:name="P14859"/>
      <w:bookmarkEnd w:id="40"/>
      <w:r>
        <w:t>9. Основаниями для отказа в предоставлении субсидии являются: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4822" w:history="1">
        <w:r>
          <w:rPr>
            <w:color w:val="0000FF"/>
          </w:rPr>
          <w:t>пунктах 2</w:t>
        </w:r>
      </w:hyperlink>
      <w:r>
        <w:t xml:space="preserve"> и </w:t>
      </w:r>
      <w:hyperlink w:anchor="P14825" w:history="1">
        <w:r>
          <w:rPr>
            <w:color w:val="0000FF"/>
          </w:rPr>
          <w:t>2.1</w:t>
        </w:r>
      </w:hyperlink>
      <w:r>
        <w:t xml:space="preserve"> или </w:t>
      </w:r>
      <w:hyperlink w:anchor="P14826" w:history="1">
        <w:r>
          <w:rPr>
            <w:color w:val="0000FF"/>
          </w:rPr>
          <w:t>3</w:t>
        </w:r>
      </w:hyperlink>
      <w:r>
        <w:t xml:space="preserve"> и </w:t>
      </w:r>
      <w:hyperlink w:anchor="P14827" w:history="1">
        <w:r>
          <w:rPr>
            <w:color w:val="0000FF"/>
          </w:rPr>
          <w:t>3.1</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определенного </w:t>
      </w:r>
      <w:hyperlink w:anchor="P14828" w:history="1">
        <w:r>
          <w:rPr>
            <w:color w:val="0000FF"/>
          </w:rPr>
          <w:t>пунктом 4</w:t>
        </w:r>
      </w:hyperlink>
      <w:r>
        <w:t xml:space="preserve"> настоящих Правил, либо предоставление документов позже установленного срока, определенного </w:t>
      </w:r>
      <w:hyperlink w:anchor="P14851" w:history="1">
        <w:r>
          <w:rPr>
            <w:color w:val="0000FF"/>
          </w:rPr>
          <w:t>пунктом 7</w:t>
        </w:r>
      </w:hyperlink>
      <w:r>
        <w:t xml:space="preserve"> настоящих Правил.</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10 приостановлено до 01.01.2022 </w:t>
            </w:r>
            <w:hyperlink r:id="rId174"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10.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11 приостановлено до 01.01.2022 </w:t>
            </w:r>
            <w:hyperlink r:id="rId17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11. Субсидия предоставляется на основании соглашения между Министерством и муниципальным районом (городским округом)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в течение 30 рабочих дней со дня принятия решения о предоставлении субсидии, в котором содержатся:</w:t>
      </w:r>
    </w:p>
    <w:p w:rsidR="00124D11" w:rsidRDefault="00124D11">
      <w:pPr>
        <w:pStyle w:val="ConsPlusNormal"/>
        <w:spacing w:before="220"/>
        <w:ind w:firstLine="540"/>
        <w:jc w:val="both"/>
      </w:pPr>
      <w:r>
        <w:lastRenderedPageBreak/>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района (городского округа) за счет межбюджетных трансфертов из федерального бюджета;</w:t>
      </w:r>
    </w:p>
    <w:p w:rsidR="00124D11" w:rsidRDefault="00124D11">
      <w:pPr>
        <w:pStyle w:val="ConsPlusNormal"/>
        <w:spacing w:before="220"/>
        <w:ind w:firstLine="540"/>
        <w:jc w:val="both"/>
      </w:pPr>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both"/>
            </w:pPr>
            <w:r>
              <w:rPr>
                <w:color w:val="392C69"/>
              </w:rPr>
              <w:t>КонсультантПлюс: примечание.</w:t>
            </w:r>
          </w:p>
          <w:p w:rsidR="00124D11" w:rsidRDefault="00124D11">
            <w:pPr>
              <w:pStyle w:val="ConsPlusNormal"/>
              <w:jc w:val="both"/>
            </w:pPr>
            <w:r>
              <w:rPr>
                <w:color w:val="392C69"/>
              </w:rPr>
              <w:t>В официальном тексте документа, видимо, допущена опечатка: пункты 29, 30 и 31 в настоящих Правилах отсутствуют.</w:t>
            </w:r>
          </w:p>
        </w:tc>
      </w:tr>
    </w:tbl>
    <w:p w:rsidR="00124D11" w:rsidRDefault="00124D11">
      <w:pPr>
        <w:pStyle w:val="ConsPlusNormal"/>
        <w:spacing w:before="280"/>
        <w:ind w:firstLine="540"/>
        <w:jc w:val="both"/>
      </w:pPr>
      <w:r>
        <w:t>и) обязательства муниципального района (городского округа) по возврату средств в республиканский бюджет в соответствии с пунктами 29, 30 и 31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lastRenderedPageBreak/>
        <w:t>12.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13.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района (городского округа)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14. Предельный уровень софинансирования расходного обязательства из республиканского бюджета по муниципальным районам (городским округам) на очередной финансовый год и плановый период ежегодно утверждается Правительством Республики Бурятия.</w:t>
      </w:r>
    </w:p>
    <w:p w:rsidR="00124D11" w:rsidRDefault="00124D11">
      <w:pPr>
        <w:pStyle w:val="ConsPlusNormal"/>
        <w:spacing w:before="220"/>
        <w:ind w:firstLine="540"/>
        <w:jc w:val="both"/>
      </w:pPr>
      <w:r>
        <w:t xml:space="preserve">15. Субсидии предоставляются Министерством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4822" w:history="1">
        <w:r>
          <w:rPr>
            <w:color w:val="0000FF"/>
          </w:rPr>
          <w:t>пункте 2</w:t>
        </w:r>
      </w:hyperlink>
      <w:r>
        <w:t xml:space="preserve"> или </w:t>
      </w:r>
      <w:hyperlink w:anchor="P14826" w:history="1">
        <w:r>
          <w:rPr>
            <w:color w:val="0000FF"/>
          </w:rPr>
          <w:t>3</w:t>
        </w:r>
      </w:hyperlink>
      <w:r>
        <w:t xml:space="preserve"> настоящих Правил.</w:t>
      </w:r>
    </w:p>
    <w:p w:rsidR="00124D11" w:rsidRDefault="00124D11">
      <w:pPr>
        <w:pStyle w:val="ConsPlusNormal"/>
        <w:spacing w:before="220"/>
        <w:ind w:firstLine="540"/>
        <w:jc w:val="both"/>
      </w:pPr>
      <w:r>
        <w:t>16. Перечисление субсидий осуществляется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both"/>
            </w:pPr>
            <w:r>
              <w:rPr>
                <w:color w:val="392C69"/>
              </w:rPr>
              <w:t>КонсультантПлюс: примечание.</w:t>
            </w:r>
          </w:p>
          <w:p w:rsidR="00124D11" w:rsidRDefault="00124D11">
            <w:pPr>
              <w:pStyle w:val="ConsPlusNormal"/>
              <w:jc w:val="both"/>
            </w:pPr>
            <w:r>
              <w:rPr>
                <w:color w:val="392C69"/>
              </w:rPr>
              <w:t>В официальном тексте документа, видимо, допущена опечатка: пп. "в" в п. 9 настоящих Правил отсутствует.</w:t>
            </w:r>
          </w:p>
        </w:tc>
      </w:tr>
    </w:tbl>
    <w:p w:rsidR="00124D11" w:rsidRDefault="00124D11">
      <w:pPr>
        <w:pStyle w:val="ConsPlusNormal"/>
        <w:spacing w:before="280"/>
        <w:ind w:firstLine="540"/>
        <w:jc w:val="both"/>
      </w:pPr>
      <w:bookmarkStart w:id="41" w:name="P14890"/>
      <w:bookmarkEnd w:id="41"/>
      <w:r>
        <w:t>17. В случае если муниципальным образованием в Республике Бурятия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подпунктом "в" пункта 9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lastRenderedPageBreak/>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17.1.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17.2.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bookmarkStart w:id="42" w:name="P14910"/>
      <w:bookmarkEnd w:id="42"/>
      <w:r>
        <w:t>18. В случае если муниципальным образованием в Республике Бурятия по состоянию на 31 декабря отчетного финансового года предоставления субсидии допущены нарушения условий, влекущие возврат средств из республиканского бюджета в федеральный бюджет, объем средств, подлежащий возмещению из местного бюджета в республиканский бюджет (V</w:t>
      </w:r>
      <w:r>
        <w:rPr>
          <w:vertAlign w:val="subscript"/>
        </w:rPr>
        <w:t>возврата j</w:t>
      </w:r>
      <w:r>
        <w:t>),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 j</w:t>
      </w:r>
      <w:r>
        <w:t xml:space="preserve"> = V</w:t>
      </w:r>
      <w:r>
        <w:rPr>
          <w:vertAlign w:val="subscript"/>
        </w:rPr>
        <w:t>фб</w:t>
      </w:r>
      <w:r>
        <w:t xml:space="preserve"> x k moj / SUM k moj, где:</w:t>
      </w:r>
    </w:p>
    <w:p w:rsidR="00124D11" w:rsidRDefault="00124D11">
      <w:pPr>
        <w:pStyle w:val="ConsPlusNormal"/>
        <w:jc w:val="both"/>
      </w:pPr>
    </w:p>
    <w:p w:rsidR="00124D11" w:rsidRDefault="00124D11">
      <w:pPr>
        <w:pStyle w:val="ConsPlusNormal"/>
        <w:ind w:firstLine="540"/>
        <w:jc w:val="both"/>
      </w:pPr>
      <w:r>
        <w:t>V</w:t>
      </w:r>
      <w:r>
        <w:rPr>
          <w:vertAlign w:val="subscript"/>
        </w:rPr>
        <w:t>фб</w:t>
      </w:r>
      <w:r>
        <w:t xml:space="preserve"> - размер возврата средств из республиканского бюджета в федеральный бюджет;</w:t>
      </w:r>
    </w:p>
    <w:p w:rsidR="00124D11" w:rsidRDefault="00124D11">
      <w:pPr>
        <w:pStyle w:val="ConsPlusNormal"/>
        <w:spacing w:before="220"/>
        <w:ind w:firstLine="540"/>
        <w:jc w:val="both"/>
      </w:pPr>
      <w:r>
        <w:t>k moj - коэффициент возврата субсидии для j-го муниципального образования, допустившего нарушение условий предоставления субсидий;</w:t>
      </w:r>
    </w:p>
    <w:p w:rsidR="00124D11" w:rsidRDefault="00124D11">
      <w:pPr>
        <w:pStyle w:val="ConsPlusNormal"/>
        <w:spacing w:before="220"/>
        <w:ind w:firstLine="540"/>
        <w:jc w:val="both"/>
      </w:pPr>
      <w:r>
        <w:t>SUM k moj - сумма коэффициентов возврата субсидии для всех муниципальных образований, допустивших нарушение условий предоставления субсидий.</w:t>
      </w:r>
    </w:p>
    <w:p w:rsidR="00124D11" w:rsidRDefault="00124D11">
      <w:pPr>
        <w:pStyle w:val="ConsPlusNormal"/>
        <w:spacing w:before="220"/>
        <w:ind w:firstLine="540"/>
        <w:jc w:val="both"/>
      </w:pPr>
      <w:r>
        <w:t>19.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муниципальным образованием в отчетном периоде значения показателя результативности использования субсидии:</w:t>
      </w:r>
    </w:p>
    <w:p w:rsidR="00124D11" w:rsidRDefault="00124D11">
      <w:pPr>
        <w:pStyle w:val="ConsPlusNormal"/>
        <w:spacing w:before="220"/>
        <w:ind w:firstLine="540"/>
        <w:jc w:val="both"/>
      </w:pPr>
      <w:r>
        <w:t xml:space="preserve">а) при получении субсидии по направлению, указанному в </w:t>
      </w:r>
      <w:hyperlink w:anchor="P14820" w:history="1">
        <w:r>
          <w:rPr>
            <w:color w:val="0000FF"/>
          </w:rPr>
          <w:t>подпункте "а" пункта 1</w:t>
        </w:r>
      </w:hyperlink>
      <w:r>
        <w:t xml:space="preserve"> настоящих Правил, -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p w:rsidR="00124D11" w:rsidRDefault="00124D11">
      <w:pPr>
        <w:pStyle w:val="ConsPlusNormal"/>
        <w:spacing w:before="220"/>
        <w:ind w:firstLine="540"/>
        <w:jc w:val="both"/>
      </w:pPr>
      <w:r>
        <w:t xml:space="preserve">б) при получении субсидии по направлению, указанному в </w:t>
      </w:r>
      <w:hyperlink w:anchor="P14821" w:history="1">
        <w:r>
          <w:rPr>
            <w:color w:val="0000FF"/>
          </w:rPr>
          <w:t>подпункте "б" пункта 1</w:t>
        </w:r>
      </w:hyperlink>
      <w:r>
        <w:t xml:space="preserve"> настоящих </w:t>
      </w:r>
      <w:r>
        <w:lastRenderedPageBreak/>
        <w:t>Правил, - количество созданных физкультурно-оздоровительных комплексов.</w:t>
      </w:r>
    </w:p>
    <w:p w:rsidR="00124D11" w:rsidRDefault="00124D11">
      <w:pPr>
        <w:pStyle w:val="ConsPlusNormal"/>
        <w:spacing w:before="220"/>
        <w:ind w:firstLine="540"/>
        <w:jc w:val="both"/>
      </w:pPr>
      <w:bookmarkStart w:id="43" w:name="P14920"/>
      <w:bookmarkEnd w:id="43"/>
      <w:r>
        <w:t>20. Не использованные в текущем финансовом году остатки средств субсидии, предоставленной муниципальному району (городскому округу),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выявлении случаев, указанных в </w:t>
      </w:r>
      <w:hyperlink w:anchor="P14890" w:history="1">
        <w:r>
          <w:rPr>
            <w:color w:val="0000FF"/>
          </w:rPr>
          <w:t>пунктах 17</w:t>
        </w:r>
      </w:hyperlink>
      <w:r>
        <w:t xml:space="preserve"> и </w:t>
      </w:r>
      <w:hyperlink w:anchor="P14910" w:history="1">
        <w:r>
          <w:rPr>
            <w:color w:val="0000FF"/>
          </w:rPr>
          <w:t>18</w:t>
        </w:r>
      </w:hyperlink>
      <w:r>
        <w:t xml:space="preserve"> настоящих Правил, Министерство в срок не позднее 15 марта текущего финансового года направляет в адрес соответствующего муниципального района (городского округа) требование о возврате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Министерство в срок не позднее 15 апреля текущего финансового года представляет в Министерство финансов Республики Бурятия информацию о возврате (невозврате) муниципальным районом (городским округом)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 xml:space="preserve">21.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4890" w:history="1">
        <w:r>
          <w:rPr>
            <w:color w:val="0000FF"/>
          </w:rPr>
          <w:t>пунктами 17</w:t>
        </w:r>
      </w:hyperlink>
      <w:r>
        <w:t xml:space="preserve">, </w:t>
      </w:r>
      <w:hyperlink w:anchor="P14910" w:history="1">
        <w:r>
          <w:rPr>
            <w:color w:val="0000FF"/>
          </w:rPr>
          <w:t>18</w:t>
        </w:r>
      </w:hyperlink>
      <w:r>
        <w:t xml:space="preserve"> и </w:t>
      </w:r>
      <w:hyperlink w:anchor="P14920" w:history="1">
        <w:r>
          <w:rPr>
            <w:color w:val="0000FF"/>
          </w:rPr>
          <w:t>20</w:t>
        </w:r>
      </w:hyperlink>
      <w:r>
        <w:t xml:space="preserve"> настоящих Правил, к нему применяются бюджетные меры принуждения, предусмотренные бюджетным законодательством.</w:t>
      </w:r>
    </w:p>
    <w:p w:rsidR="00124D11" w:rsidRDefault="00124D11">
      <w:pPr>
        <w:pStyle w:val="ConsPlusNormal"/>
        <w:spacing w:before="220"/>
        <w:ind w:firstLine="540"/>
        <w:jc w:val="both"/>
      </w:pPr>
      <w:r>
        <w:t>22.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176"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r>
        <w:t>23.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spacing w:before="220"/>
        <w:ind w:firstLine="540"/>
        <w:jc w:val="both"/>
      </w:pPr>
      <w:r>
        <w:t>24. Муниципальный район (городской округ) представляет в Министерство отчет о (об):</w:t>
      </w:r>
    </w:p>
    <w:p w:rsidR="00124D11" w:rsidRDefault="00124D11">
      <w:pPr>
        <w:pStyle w:val="ConsPlusNormal"/>
        <w:spacing w:before="220"/>
        <w:ind w:firstLine="540"/>
        <w:jc w:val="both"/>
      </w:pPr>
      <w:r>
        <w:t xml:space="preserve">- не позднее 5 числа месяца, следующего за отчетным периодом, - </w:t>
      </w:r>
      <w:hyperlink r:id="rId177" w:history="1">
        <w:r>
          <w:rPr>
            <w:color w:val="0000FF"/>
          </w:rPr>
          <w:t>отчет</w:t>
        </w:r>
      </w:hyperlink>
      <w:r>
        <w:t xml:space="preserve"> об использовании субсидии из республиканского бюджета муниципальными районами (городскими округами) по форме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не позднее 5 числа месяца, следующего за отчетным периодом, - </w:t>
      </w:r>
      <w:hyperlink r:id="rId178" w:history="1">
        <w:r>
          <w:rPr>
            <w:color w:val="0000FF"/>
          </w:rPr>
          <w:t>отчет</w:t>
        </w:r>
      </w:hyperlink>
      <w:r>
        <w:t xml:space="preserve"> о достижении показателя результативности предоставления субсидии по форме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25.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lastRenderedPageBreak/>
        <w:t>26.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8</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СУБСИДИЙ ИЗ РЕСПУБЛИКАНСКОГО</w:t>
      </w:r>
    </w:p>
    <w:p w:rsidR="00124D11" w:rsidRDefault="00124D11">
      <w:pPr>
        <w:pStyle w:val="ConsPlusTitle"/>
        <w:jc w:val="center"/>
      </w:pPr>
      <w:r>
        <w:t>БЮДЖЕТА БЮДЖЕТАМ МУНИЦИПАЛЬНЫХ РАЙОНОВ (ГОРОДСКИХ ОКРУГОВ)</w:t>
      </w:r>
    </w:p>
    <w:p w:rsidR="00124D11" w:rsidRDefault="00124D11">
      <w:pPr>
        <w:pStyle w:val="ConsPlusTitle"/>
        <w:jc w:val="center"/>
      </w:pPr>
      <w:r>
        <w:t>НА ГОСУДАРСТВЕННУЮ ПОДДЕРЖКУ СПОРТИВНЫХ ОРГАНИЗАЦИЙ,</w:t>
      </w:r>
    </w:p>
    <w:p w:rsidR="00124D11" w:rsidRDefault="00124D11">
      <w:pPr>
        <w:pStyle w:val="ConsPlusTitle"/>
        <w:jc w:val="center"/>
      </w:pPr>
      <w:r>
        <w:t>ОСУЩЕСТВЛЯЮЩИХ ПОДГОТОВКУ СПОРТИВНОГО РЕЗЕРВА ДЛЯ СБОРНЫХ</w:t>
      </w:r>
    </w:p>
    <w:p w:rsidR="00124D11" w:rsidRDefault="00124D11">
      <w:pPr>
        <w:pStyle w:val="ConsPlusTitle"/>
        <w:jc w:val="center"/>
      </w:pPr>
      <w:r>
        <w:t>КОМАНД РОССИЙСКОЙ ФЕДЕРАЦИИ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РБ от 12.03.2020 N 117,</w:t>
            </w:r>
          </w:p>
          <w:p w:rsidR="00124D11" w:rsidRDefault="00124D11">
            <w:pPr>
              <w:pStyle w:val="ConsPlusNormal"/>
              <w:jc w:val="center"/>
            </w:pPr>
            <w:r>
              <w:rPr>
                <w:color w:val="392C69"/>
              </w:rPr>
              <w:t xml:space="preserve">с изм., внесенными </w:t>
            </w:r>
            <w:hyperlink r:id="rId180"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порядок и условия предоставления и расходования субсидий из республиканского бюджета бюджетам муниципальных районов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 (далее - организации).</w:t>
      </w:r>
    </w:p>
    <w:p w:rsidR="00124D11" w:rsidRDefault="00124D11">
      <w:pPr>
        <w:pStyle w:val="ConsPlusNormal"/>
        <w:spacing w:before="220"/>
        <w:ind w:firstLine="540"/>
        <w:jc w:val="both"/>
      </w:pPr>
      <w:bookmarkStart w:id="44" w:name="P14954"/>
      <w:bookmarkEnd w:id="44"/>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возникающих при реализации муниципальных проектов, обеспечивающих достижения целей, показателей и результатов регионального проекта "Спорт - норма жизни", связанных:</w:t>
      </w:r>
    </w:p>
    <w:p w:rsidR="00124D11" w:rsidRDefault="00124D11">
      <w:pPr>
        <w:pStyle w:val="ConsPlusNormal"/>
        <w:spacing w:before="220"/>
        <w:ind w:firstLine="540"/>
        <w:jc w:val="both"/>
      </w:pPr>
      <w: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 (далее - базовые виды спорта);</w:t>
      </w:r>
    </w:p>
    <w:p w:rsidR="00124D11" w:rsidRDefault="00124D11">
      <w:pPr>
        <w:pStyle w:val="ConsPlusNormal"/>
        <w:spacing w:before="220"/>
        <w:ind w:firstLine="540"/>
        <w:jc w:val="both"/>
      </w:pPr>
      <w:bookmarkStart w:id="45" w:name="P14956"/>
      <w:bookmarkEnd w:id="45"/>
      <w:r>
        <w:t>б) с повышением квалификации и переподготовкой специалистов в сфере физической культуры и спорта;</w:t>
      </w:r>
    </w:p>
    <w:p w:rsidR="00124D11" w:rsidRDefault="00124D11">
      <w:pPr>
        <w:pStyle w:val="ConsPlusNormal"/>
        <w:spacing w:before="220"/>
        <w:ind w:firstLine="540"/>
        <w:jc w:val="both"/>
      </w:pPr>
      <w:bookmarkStart w:id="46" w:name="P14957"/>
      <w:bookmarkEnd w:id="46"/>
      <w:r>
        <w:t>в) с приобретением автомобилей, не являющихся легковыми, массой более 3500 кг и с числом посадочных мест (без учета водительского места) более 8;</w:t>
      </w:r>
    </w:p>
    <w:p w:rsidR="00124D11" w:rsidRDefault="00124D11">
      <w:pPr>
        <w:pStyle w:val="ConsPlusNormal"/>
        <w:spacing w:before="220"/>
        <w:ind w:firstLine="540"/>
        <w:jc w:val="both"/>
      </w:pPr>
      <w: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организациях, реализующих федеральные стандарты спортивной подготовки.</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bookmarkStart w:id="47" w:name="P14960"/>
      <w:bookmarkEnd w:id="47"/>
      <w:r>
        <w:lastRenderedPageBreak/>
        <w:t>4. Критерием отбора муниципальных районов (городских округов) для предоставления субсидии является наличие на территории муниципального района (городского округа) спортивных организаций, осуществляющих подготовку спортивного резерва для спортивных сборных команд Республики Бурятия, в том числе спортивных сборных команд Российской Федерации по базовым видам спорта, реализующих программы спортивной подготовки на этапах совершенствования спортивного мастерства и высшего спортивного мастерства.</w:t>
      </w:r>
    </w:p>
    <w:p w:rsidR="00124D11" w:rsidRDefault="00124D11">
      <w:pPr>
        <w:pStyle w:val="ConsPlusNormal"/>
        <w:spacing w:before="220"/>
        <w:ind w:firstLine="540"/>
        <w:jc w:val="both"/>
      </w:pPr>
      <w:r>
        <w:t>5. Условиями предоставления субсидии являются:</w:t>
      </w:r>
    </w:p>
    <w:p w:rsidR="00124D11" w:rsidRDefault="00124D11">
      <w:pPr>
        <w:pStyle w:val="ConsPlusNormal"/>
        <w:spacing w:before="220"/>
        <w:ind w:firstLine="540"/>
        <w:jc w:val="both"/>
      </w:pPr>
      <w:r>
        <w:t>а) наличие муниципальной программы, предусматривающей перечни мероприятий, в целях софинансирования которых предоставляется субсидия, и соответствующие показатели в соответствии с требованиями Государственной программы;</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4968" w:history="1">
        <w:r>
          <w:rPr>
            <w:color w:val="0000FF"/>
          </w:rPr>
          <w:t>пунктом 7</w:t>
        </w:r>
      </w:hyperlink>
      <w:r>
        <w:t xml:space="preserve"> настоящих Правил.</w:t>
      </w:r>
    </w:p>
    <w:p w:rsidR="00124D11" w:rsidRDefault="00124D11">
      <w:pPr>
        <w:pStyle w:val="ConsPlusNormal"/>
        <w:spacing w:before="220"/>
        <w:ind w:firstLine="540"/>
        <w:jc w:val="both"/>
      </w:pPr>
      <w:r>
        <w:t>6. Условиями расходования субсидии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bookmarkStart w:id="48" w:name="P14968"/>
      <w:bookmarkEnd w:id="48"/>
      <w:r>
        <w:t>7. Субсидия предоставляется на основании соглашения между Министерством спорта и молодежной политики Республики Бурятия (далее - Министерство) и муниципальным районом (городским округом)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в течение 20 рабочих дней со дня принятия решения о предоставлении субсидии, в котором содержится: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района (городского округа) в Республике Бурятия за счет межбюджетных трансфертов из федерального бюджета;</w:t>
      </w:r>
    </w:p>
    <w:p w:rsidR="00124D11" w:rsidRDefault="00124D11">
      <w:pPr>
        <w:pStyle w:val="ConsPlusNormal"/>
        <w:spacing w:before="220"/>
        <w:ind w:firstLine="540"/>
        <w:jc w:val="both"/>
      </w:pPr>
      <w:bookmarkStart w:id="49" w:name="P14972"/>
      <w:bookmarkEnd w:id="49"/>
      <w:r>
        <w:lastRenderedPageBreak/>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030" w:history="1">
        <w:r>
          <w:rPr>
            <w:color w:val="0000FF"/>
          </w:rPr>
          <w:t>пунктами 28</w:t>
        </w:r>
      </w:hyperlink>
      <w:r>
        <w:t xml:space="preserve">, </w:t>
      </w:r>
      <w:hyperlink w:anchor="P15052" w:history="1">
        <w:r>
          <w:rPr>
            <w:color w:val="0000FF"/>
          </w:rPr>
          <w:t>29</w:t>
        </w:r>
      </w:hyperlink>
      <w:r>
        <w:t xml:space="preserve"> и </w:t>
      </w:r>
      <w:hyperlink w:anchor="P15059" w:history="1">
        <w:r>
          <w:rPr>
            <w:color w:val="0000FF"/>
          </w:rPr>
          <w:t>30</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8.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lastRenderedPageBreak/>
        <w:t>9. Перечень базовых видов спорта для Республики Бурятия утверждается Министерством спорта Российской Федерации.</w:t>
      </w:r>
    </w:p>
    <w:p w:rsidR="00124D11" w:rsidRDefault="00124D11">
      <w:pPr>
        <w:pStyle w:val="ConsPlusNormal"/>
        <w:spacing w:before="220"/>
        <w:ind w:firstLine="540"/>
        <w:jc w:val="both"/>
      </w:pPr>
      <w:r>
        <w:t xml:space="preserve">10. Субсидии предоставляются Министерством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4954" w:history="1">
        <w:r>
          <w:rPr>
            <w:color w:val="0000FF"/>
          </w:rPr>
          <w:t>пункте 2</w:t>
        </w:r>
      </w:hyperlink>
      <w:r>
        <w:t xml:space="preserve"> настоящих Правил.</w:t>
      </w:r>
    </w:p>
    <w:p w:rsidR="00124D11" w:rsidRDefault="00124D11">
      <w:pPr>
        <w:pStyle w:val="ConsPlusNormal"/>
        <w:spacing w:before="220"/>
        <w:ind w:firstLine="540"/>
        <w:jc w:val="both"/>
      </w:pPr>
      <w:r>
        <w:t>11.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района (городского округа)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12. Предельный уровень софинансирования расходного обязательства Республики Бурятия из республиканского бюджета по муниципальным районам (городским округам) на очередной финансовый год и плановый период ежегодно утверждается Правительством Республики Бурятия.</w:t>
      </w:r>
    </w:p>
    <w:p w:rsidR="00124D11" w:rsidRDefault="00124D11">
      <w:pPr>
        <w:pStyle w:val="ConsPlusNormal"/>
        <w:spacing w:before="220"/>
        <w:ind w:firstLine="540"/>
        <w:jc w:val="both"/>
      </w:pPr>
      <w:r>
        <w:t>13. Распределение субсидий Министерством осуществляется на конкурсной основе.</w:t>
      </w:r>
    </w:p>
    <w:p w:rsidR="00124D11" w:rsidRDefault="00124D11">
      <w:pPr>
        <w:pStyle w:val="ConsPlusNormal"/>
        <w:spacing w:before="220"/>
        <w:ind w:firstLine="540"/>
        <w:jc w:val="both"/>
      </w:pPr>
      <w:r>
        <w:t>14. Для рассмотрения конкурсных заявок в Министерстве создается Конкурсная комиссия, состав и Положение о деятельности которой утверждаются приказом Министерства.</w:t>
      </w:r>
    </w:p>
    <w:p w:rsidR="00124D11" w:rsidRDefault="00124D11">
      <w:pPr>
        <w:pStyle w:val="ConsPlusNormal"/>
        <w:spacing w:before="220"/>
        <w:ind w:firstLine="540"/>
        <w:jc w:val="both"/>
      </w:pPr>
      <w:r>
        <w:t>15. Дата начала и окончания приема документов от муниципальных районов (городских округов), претендующих на получение субсидии (далее - претенденты на получение субсидии), устанавливается Министерством.</w:t>
      </w:r>
    </w:p>
    <w:p w:rsidR="00124D11" w:rsidRDefault="00124D11">
      <w:pPr>
        <w:pStyle w:val="ConsPlusNormal"/>
        <w:spacing w:before="220"/>
        <w:ind w:firstLine="540"/>
        <w:jc w:val="both"/>
      </w:pPr>
      <w:r>
        <w:t>Данная информация подлежит опубликованию на официальном информационном сайте Министерства (www.egov-buryatia.ru/minsport/).</w:t>
      </w:r>
    </w:p>
    <w:p w:rsidR="00124D11" w:rsidRDefault="00124D11">
      <w:pPr>
        <w:pStyle w:val="ConsPlusNormal"/>
        <w:spacing w:before="220"/>
        <w:ind w:firstLine="540"/>
        <w:jc w:val="both"/>
      </w:pPr>
      <w:bookmarkStart w:id="50" w:name="P14993"/>
      <w:bookmarkEnd w:id="50"/>
      <w:r>
        <w:t>16. Для участия в конкурсном отборе на право получения субсидии претенденты на получение субсидии представляют в Министерство конкурсную заявку в произвольной форме (далее - заявка) в срок до 20 марта текущего года, которая включает следующие документы:</w:t>
      </w:r>
    </w:p>
    <w:p w:rsidR="00124D11" w:rsidRDefault="00124D11">
      <w:pPr>
        <w:pStyle w:val="ConsPlusNormal"/>
        <w:spacing w:before="220"/>
        <w:ind w:firstLine="540"/>
        <w:jc w:val="both"/>
      </w:pPr>
      <w:r>
        <w:t xml:space="preserve">а) муниципальную программу, направленную на достижение целей, соответствующих Государственной программе, предусматривающую мероприятия, соответствующие </w:t>
      </w:r>
      <w:hyperlink w:anchor="P14954"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выписку об объемах средств, предусмотренных в бюджете муниципального района (городского округа) на софинансирование расходных обязательств, или выписку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 xml:space="preserve">в) коммерческих предложений в случаях, указанных в </w:t>
      </w:r>
      <w:hyperlink w:anchor="P14956" w:history="1">
        <w:r>
          <w:rPr>
            <w:color w:val="0000FF"/>
          </w:rPr>
          <w:t>подпунктах "б"</w:t>
        </w:r>
      </w:hyperlink>
      <w:r>
        <w:t xml:space="preserve"> и </w:t>
      </w:r>
      <w:hyperlink w:anchor="P14957" w:history="1">
        <w:r>
          <w:rPr>
            <w:color w:val="0000FF"/>
          </w:rPr>
          <w:t>"в" пункта 2</w:t>
        </w:r>
      </w:hyperlink>
      <w:r>
        <w:t xml:space="preserve"> настоящих Правил;</w:t>
      </w:r>
    </w:p>
    <w:p w:rsidR="00124D11" w:rsidRDefault="00124D11">
      <w:pPr>
        <w:pStyle w:val="ConsPlusNormal"/>
        <w:spacing w:before="220"/>
        <w:ind w:firstLine="540"/>
        <w:jc w:val="both"/>
      </w:pPr>
      <w:r>
        <w:t xml:space="preserve">г) смету расходов на реализацию муниципальных проектов, указанных в </w:t>
      </w:r>
      <w:hyperlink w:anchor="P14954" w:history="1">
        <w:r>
          <w:rPr>
            <w:color w:val="0000FF"/>
          </w:rPr>
          <w:t>пункте 2</w:t>
        </w:r>
      </w:hyperlink>
      <w:r>
        <w:t xml:space="preserve"> настоящих Правил.</w:t>
      </w:r>
    </w:p>
    <w:p w:rsidR="00124D11" w:rsidRDefault="00124D11">
      <w:pPr>
        <w:pStyle w:val="ConsPlusNormal"/>
        <w:spacing w:before="220"/>
        <w:ind w:firstLine="540"/>
        <w:jc w:val="both"/>
      </w:pPr>
      <w:r>
        <w:t>17.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Министерство регистрирует документы претендентов на получение субсидии в порядке их поступления (с указанием даты и времени поступления) в журнале регистраций заявок.</w:t>
      </w:r>
    </w:p>
    <w:p w:rsidR="00124D11" w:rsidRDefault="00124D11">
      <w:pPr>
        <w:pStyle w:val="ConsPlusNormal"/>
        <w:spacing w:before="220"/>
        <w:ind w:firstLine="540"/>
        <w:jc w:val="both"/>
      </w:pPr>
      <w:r>
        <w:t>18. Министерство в течение 3 (трех) рабочих дней с даты окончания срока приема заявок передает их на рассмотрение Конкурсной комиссии.</w:t>
      </w:r>
    </w:p>
    <w:p w:rsidR="00124D11" w:rsidRDefault="00124D11">
      <w:pPr>
        <w:pStyle w:val="ConsPlusNormal"/>
        <w:spacing w:before="220"/>
        <w:ind w:firstLine="540"/>
        <w:jc w:val="both"/>
      </w:pPr>
      <w:r>
        <w:t xml:space="preserve">19. Конкурсная комиссия (далее - Комиссия) рассматривает заявки на предмет их </w:t>
      </w:r>
      <w:r>
        <w:lastRenderedPageBreak/>
        <w:t xml:space="preserve">соответствия </w:t>
      </w:r>
      <w:hyperlink w:anchor="P14954" w:history="1">
        <w:r>
          <w:rPr>
            <w:color w:val="0000FF"/>
          </w:rPr>
          <w:t>пунктам 2</w:t>
        </w:r>
      </w:hyperlink>
      <w:r>
        <w:t xml:space="preserve"> и </w:t>
      </w:r>
      <w:hyperlink w:anchor="P14960" w:history="1">
        <w:r>
          <w:rPr>
            <w:color w:val="0000FF"/>
          </w:rPr>
          <w:t>4</w:t>
        </w:r>
      </w:hyperlink>
      <w:r>
        <w:t xml:space="preserve"> настоящих Правил, а также полноты документов, предоставляемых в соответствии с </w:t>
      </w:r>
      <w:hyperlink w:anchor="P14993" w:history="1">
        <w:r>
          <w:rPr>
            <w:color w:val="0000FF"/>
          </w:rPr>
          <w:t>пунктом 16</w:t>
        </w:r>
      </w:hyperlink>
      <w:r>
        <w:t xml:space="preserve"> настоящих Правил, в течение 10 рабочих дней с даты окончания срока приема заявок.</w:t>
      </w:r>
    </w:p>
    <w:p w:rsidR="00124D11" w:rsidRDefault="00124D11">
      <w:pPr>
        <w:pStyle w:val="ConsPlusNormal"/>
        <w:spacing w:before="220"/>
        <w:ind w:firstLine="540"/>
        <w:jc w:val="both"/>
      </w:pPr>
      <w:r>
        <w:t xml:space="preserve">20. Решение Комиссии о допуске претендентов на получение субсидий оформляется протоколом в течение 5 (пяти) рабочих дней с даты принятия решения на основании </w:t>
      </w:r>
      <w:hyperlink w:anchor="P15092" w:history="1">
        <w:r>
          <w:rPr>
            <w:color w:val="0000FF"/>
          </w:rPr>
          <w:t>критериев</w:t>
        </w:r>
      </w:hyperlink>
      <w:r>
        <w:t xml:space="preserve"> конкурсного отбора, предусмотренных приложением к настоящим Правилам, и передается в Министерство.</w:t>
      </w:r>
    </w:p>
    <w:p w:rsidR="00124D11" w:rsidRDefault="00124D11">
      <w:pPr>
        <w:pStyle w:val="ConsPlusNormal"/>
        <w:spacing w:before="220"/>
        <w:ind w:firstLine="540"/>
        <w:jc w:val="both"/>
      </w:pPr>
      <w:r>
        <w:t>21. Оценка критериев конкурсного отбора для расчета баллов в рамках конкурсного отбора осуществляется в следующем порядке:</w:t>
      </w:r>
    </w:p>
    <w:p w:rsidR="00124D11" w:rsidRDefault="00124D11">
      <w:pPr>
        <w:pStyle w:val="ConsPlusNormal"/>
        <w:spacing w:before="220"/>
        <w:ind w:firstLine="540"/>
        <w:jc w:val="both"/>
      </w:pPr>
      <w:r>
        <w:t>21.1. Присваивается 0 или 5 баллов, где 5 - балл за соответствие, 0 - балл за несоответствие критериям, установленным в приложении к настоящему Порядку.</w:t>
      </w:r>
    </w:p>
    <w:p w:rsidR="00124D11" w:rsidRDefault="00124D11">
      <w:pPr>
        <w:pStyle w:val="ConsPlusNormal"/>
        <w:spacing w:before="220"/>
        <w:ind w:firstLine="540"/>
        <w:jc w:val="both"/>
      </w:pPr>
      <w:r>
        <w:t>21.2. Расчет суммы баллов (K</w:t>
      </w:r>
      <w:r>
        <w:rPr>
          <w:vertAlign w:val="subscript"/>
        </w:rPr>
        <w:t>i</w:t>
      </w:r>
      <w:r>
        <w:t>) за соответствие критериям и обоснованность сметы затрат осуществляется по формуле:</w:t>
      </w:r>
    </w:p>
    <w:p w:rsidR="00124D11" w:rsidRDefault="00124D11">
      <w:pPr>
        <w:pStyle w:val="ConsPlusNormal"/>
        <w:jc w:val="both"/>
      </w:pPr>
    </w:p>
    <w:p w:rsidR="00124D11" w:rsidRDefault="00124D11">
      <w:pPr>
        <w:pStyle w:val="ConsPlusNormal"/>
        <w:jc w:val="center"/>
      </w:pPr>
      <w:r>
        <w:t>K</w:t>
      </w:r>
      <w:r>
        <w:rPr>
          <w:vertAlign w:val="subscript"/>
        </w:rPr>
        <w:t>i</w:t>
      </w:r>
      <w:r>
        <w:t xml:space="preserve"> = K</w:t>
      </w:r>
      <w:r>
        <w:rPr>
          <w:vertAlign w:val="subscript"/>
        </w:rPr>
        <w:t>1</w:t>
      </w:r>
      <w:r>
        <w:t xml:space="preserve"> + K</w:t>
      </w:r>
      <w:r>
        <w:rPr>
          <w:vertAlign w:val="subscript"/>
        </w:rPr>
        <w:t>2</w:t>
      </w:r>
      <w:r>
        <w:t xml:space="preserve"> + K</w:t>
      </w:r>
      <w:r>
        <w:rPr>
          <w:vertAlign w:val="subscript"/>
        </w:rPr>
        <w:t>n</w:t>
      </w:r>
      <w:r>
        <w:t>, где:</w:t>
      </w:r>
    </w:p>
    <w:p w:rsidR="00124D11" w:rsidRDefault="00124D11">
      <w:pPr>
        <w:pStyle w:val="ConsPlusNormal"/>
        <w:jc w:val="both"/>
      </w:pPr>
    </w:p>
    <w:p w:rsidR="00124D11" w:rsidRDefault="00124D11">
      <w:pPr>
        <w:pStyle w:val="ConsPlusNormal"/>
        <w:ind w:firstLine="540"/>
        <w:jc w:val="both"/>
      </w:pPr>
      <w:r>
        <w:t>K</w:t>
      </w:r>
      <w:r>
        <w:rPr>
          <w:vertAlign w:val="subscript"/>
        </w:rPr>
        <w:t>1</w:t>
      </w:r>
      <w:r>
        <w:t>, K</w:t>
      </w:r>
      <w:r>
        <w:rPr>
          <w:vertAlign w:val="subscript"/>
        </w:rPr>
        <w:t>2</w:t>
      </w:r>
      <w:r>
        <w:t>, K</w:t>
      </w:r>
      <w:r>
        <w:rPr>
          <w:vertAlign w:val="subscript"/>
        </w:rPr>
        <w:t>n</w:t>
      </w:r>
      <w:r>
        <w:t xml:space="preserve"> - баллы, выставленные членами Конкурсной комиссии претендентам на получение субсидии, за соответствие критериям, установленным в приложении к настоящему Порядку.</w:t>
      </w:r>
    </w:p>
    <w:p w:rsidR="00124D11" w:rsidRDefault="00124D11">
      <w:pPr>
        <w:pStyle w:val="ConsPlusNormal"/>
        <w:spacing w:before="220"/>
        <w:ind w:firstLine="540"/>
        <w:jc w:val="both"/>
      </w:pPr>
      <w:r>
        <w:t>21.3. Результаты оценки отражаются каждым членом Конкурсной комиссии отдельно по каждой заявке в конкурсном бюллетене.</w:t>
      </w:r>
    </w:p>
    <w:p w:rsidR="00124D11" w:rsidRDefault="00124D11">
      <w:pPr>
        <w:pStyle w:val="ConsPlusNormal"/>
        <w:spacing w:before="220"/>
        <w:ind w:firstLine="540"/>
        <w:jc w:val="both"/>
      </w:pPr>
      <w:r>
        <w:t>21.4. По результатам подсчета баллов, выставленных за соответствие критериям, установленным в приложении к настоящему Порядку, формируется рейтинг участников конкурсного отбора.</w:t>
      </w:r>
    </w:p>
    <w:p w:rsidR="00124D11" w:rsidRDefault="00124D11">
      <w:pPr>
        <w:pStyle w:val="ConsPlusNormal"/>
        <w:spacing w:before="220"/>
        <w:ind w:firstLine="540"/>
        <w:jc w:val="both"/>
      </w:pPr>
      <w:r>
        <w:t>21.5. Претендент на получение субсидии, набравший 15 и более баллов по итогам оценки заявок, признается победителем.</w:t>
      </w:r>
    </w:p>
    <w:p w:rsidR="00124D11" w:rsidRDefault="00124D11">
      <w:pPr>
        <w:pStyle w:val="ConsPlusNormal"/>
        <w:spacing w:before="220"/>
        <w:ind w:firstLine="540"/>
        <w:jc w:val="both"/>
      </w:pPr>
      <w:r>
        <w:t xml:space="preserve">22. При получении баллов в количестве, указанном в п. 21.5 настоящих Правил, субсидия распределяется согласно </w:t>
      </w:r>
      <w:hyperlink w:anchor="P15015" w:history="1">
        <w:r>
          <w:rPr>
            <w:color w:val="0000FF"/>
          </w:rPr>
          <w:t>пункту 24</w:t>
        </w:r>
      </w:hyperlink>
      <w:r>
        <w:t xml:space="preserve"> настоящих Правил.</w:t>
      </w:r>
    </w:p>
    <w:p w:rsidR="00124D11" w:rsidRDefault="00124D11">
      <w:pPr>
        <w:pStyle w:val="ConsPlusNormal"/>
        <w:spacing w:before="220"/>
        <w:ind w:firstLine="540"/>
        <w:jc w:val="both"/>
      </w:pPr>
      <w:r>
        <w:t>23. Министерство в течение 5 рабочих дней со дня принятия решения Комиссии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bookmarkStart w:id="51" w:name="P15015"/>
      <w:bookmarkEnd w:id="51"/>
      <w:r>
        <w:t>24. Объем субсидии, предоставляемый бюджету соответствующего муниципального района (городского округа) (Si), определяется по формуле:</w:t>
      </w:r>
    </w:p>
    <w:p w:rsidR="00124D11" w:rsidRDefault="00124D11">
      <w:pPr>
        <w:pStyle w:val="ConsPlusNormal"/>
        <w:jc w:val="both"/>
      </w:pPr>
    </w:p>
    <w:p w:rsidR="00124D11" w:rsidRDefault="00124D11">
      <w:pPr>
        <w:pStyle w:val="ConsPlusNormal"/>
        <w:jc w:val="center"/>
      </w:pPr>
      <w:r>
        <w:t>Si= Di /Do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финансовое обеспечение расходных обязательств органов местного самоуправления на государственную поддержку спортивных организаций, осуществляющих подготовку спортивного резерва для сборной команд Российской Федерации, тыс. рублей;</w:t>
      </w:r>
    </w:p>
    <w:p w:rsidR="00124D11" w:rsidRDefault="00124D11">
      <w:pPr>
        <w:pStyle w:val="ConsPlusNormal"/>
        <w:spacing w:before="220"/>
        <w:ind w:firstLine="540"/>
        <w:jc w:val="both"/>
      </w:pPr>
      <w:r>
        <w:t>Di - значение баллов муниципального района (городского округа) в Республике Бурятия (претендентов на получение субсидии), ед.;</w:t>
      </w:r>
    </w:p>
    <w:p w:rsidR="00124D11" w:rsidRDefault="00124D11">
      <w:pPr>
        <w:pStyle w:val="ConsPlusNormal"/>
        <w:spacing w:before="220"/>
        <w:ind w:firstLine="540"/>
        <w:jc w:val="both"/>
      </w:pPr>
      <w:r>
        <w:t>Do - общая сумма баллов, набранная всеми муниципальными районами (городскими округами) в Республике Бурятия (претендентами на получение субсидии), ед.;</w:t>
      </w:r>
    </w:p>
    <w:p w:rsidR="00124D11" w:rsidRDefault="00124D11">
      <w:pPr>
        <w:pStyle w:val="ConsPlusNormal"/>
        <w:spacing w:before="220"/>
        <w:ind w:firstLine="540"/>
        <w:jc w:val="both"/>
      </w:pPr>
      <w:r>
        <w:t xml:space="preserve">So - общий размер субсидий, направляемых на государственную поддержку спортивных </w:t>
      </w:r>
      <w:r>
        <w:lastRenderedPageBreak/>
        <w:t>организаций в целях софинансирования расходов муниципальных районов (городских округов), тыс. рублей.</w:t>
      </w:r>
    </w:p>
    <w:p w:rsidR="00124D11" w:rsidRDefault="00124D11">
      <w:pPr>
        <w:pStyle w:val="ConsPlusNormal"/>
        <w:spacing w:before="220"/>
        <w:ind w:firstLine="540"/>
        <w:jc w:val="both"/>
      </w:pPr>
      <w:r>
        <w:t>25. Основанием для отказа в предоставлении субсидии является: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4954" w:history="1">
        <w:r>
          <w:rPr>
            <w:color w:val="0000FF"/>
          </w:rPr>
          <w:t>пунктах 2</w:t>
        </w:r>
      </w:hyperlink>
      <w:r>
        <w:t xml:space="preserve"> и </w:t>
      </w:r>
      <w:hyperlink w:anchor="P14960" w:history="1">
        <w:r>
          <w:rPr>
            <w:color w:val="0000FF"/>
          </w:rPr>
          <w:t>4</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либо предоставление документов позже установленного срока, определенного </w:t>
      </w:r>
      <w:hyperlink w:anchor="P14993" w:history="1">
        <w:r>
          <w:rPr>
            <w:color w:val="0000FF"/>
          </w:rPr>
          <w:t>пунктом 16</w:t>
        </w:r>
      </w:hyperlink>
      <w:r>
        <w:t xml:space="preserve"> настоящих Правил.</w:t>
      </w:r>
    </w:p>
    <w:p w:rsidR="00124D11" w:rsidRDefault="00124D11">
      <w:pPr>
        <w:pStyle w:val="ConsPlusNormal"/>
        <w:spacing w:before="220"/>
        <w:ind w:firstLine="540"/>
        <w:jc w:val="both"/>
      </w:pPr>
      <w:r>
        <w:t>26.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нормативно-правовым актом Правительства Республики Бурятия.</w:t>
      </w:r>
    </w:p>
    <w:p w:rsidR="00124D11" w:rsidRDefault="00124D11">
      <w:pPr>
        <w:pStyle w:val="ConsPlusNormal"/>
        <w:spacing w:before="220"/>
        <w:ind w:firstLine="540"/>
        <w:jc w:val="both"/>
      </w:pPr>
      <w:r>
        <w:t>27. Перечисление субсидий осуществляется Министерством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28 приостановлено до 01.01.2022 </w:t>
            </w:r>
            <w:hyperlink r:id="rId181"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52" w:name="P15030"/>
      <w:bookmarkEnd w:id="52"/>
      <w:r>
        <w:t xml:space="preserve">28.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4972" w:history="1">
        <w:r>
          <w:rPr>
            <w:color w:val="0000FF"/>
          </w:rPr>
          <w:t>подпунктом "в" пункта 7</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28.1.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28.2.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lastRenderedPageBreak/>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29 приостановлено до 01.01.2022 </w:t>
            </w:r>
            <w:hyperlink r:id="rId182"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53" w:name="P15052"/>
      <w:bookmarkEnd w:id="53"/>
      <w:r>
        <w:t>29.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условий, влекущие возврат средств из республиканского бюджета в федеральный бюджет, объем средств, подлежащий возмещению из местного бюджета в республиканский бюджет (V</w:t>
      </w:r>
      <w:r>
        <w:rPr>
          <w:vertAlign w:val="subscript"/>
        </w:rPr>
        <w:t>возврата j</w:t>
      </w:r>
      <w:r>
        <w:t>),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 j</w:t>
      </w:r>
      <w:r>
        <w:t xml:space="preserve"> = V</w:t>
      </w:r>
      <w:r>
        <w:rPr>
          <w:vertAlign w:val="subscript"/>
        </w:rPr>
        <w:t>фб</w:t>
      </w:r>
      <w:r>
        <w:t xml:space="preserve"> x k moj / SUM k moj, где:</w:t>
      </w:r>
    </w:p>
    <w:p w:rsidR="00124D11" w:rsidRDefault="00124D11">
      <w:pPr>
        <w:pStyle w:val="ConsPlusNormal"/>
        <w:jc w:val="both"/>
      </w:pPr>
    </w:p>
    <w:p w:rsidR="00124D11" w:rsidRDefault="00124D11">
      <w:pPr>
        <w:pStyle w:val="ConsPlusNormal"/>
        <w:ind w:firstLine="540"/>
        <w:jc w:val="both"/>
      </w:pPr>
      <w:r>
        <w:t>V</w:t>
      </w:r>
      <w:r>
        <w:rPr>
          <w:vertAlign w:val="subscript"/>
        </w:rPr>
        <w:t>фб</w:t>
      </w:r>
      <w:r>
        <w:t xml:space="preserve"> - размер возврата средств из республиканского бюджета в федеральный бюджет;</w:t>
      </w:r>
    </w:p>
    <w:p w:rsidR="00124D11" w:rsidRDefault="00124D11">
      <w:pPr>
        <w:pStyle w:val="ConsPlusNormal"/>
        <w:spacing w:before="220"/>
        <w:ind w:firstLine="540"/>
        <w:jc w:val="both"/>
      </w:pPr>
      <w:r>
        <w:t>k moj - коэффициент возврата субсидии для j-го муниципального района (городского округа), допустившего нарушение условий предоставления субсидий;</w:t>
      </w:r>
    </w:p>
    <w:p w:rsidR="00124D11" w:rsidRDefault="00124D11">
      <w:pPr>
        <w:pStyle w:val="ConsPlusNormal"/>
        <w:spacing w:before="220"/>
        <w:ind w:firstLine="540"/>
        <w:jc w:val="both"/>
      </w:pPr>
      <w:r>
        <w:t>SUM k moj - сумма коэффициентов возврата субсидии для всех муниципальных районов (городских округов), допустивших нарушение условий предоставления субсидий.</w:t>
      </w:r>
    </w:p>
    <w:p w:rsidR="00124D11" w:rsidRDefault="00124D11">
      <w:pPr>
        <w:pStyle w:val="ConsPlusNormal"/>
        <w:spacing w:before="220"/>
        <w:ind w:firstLine="540"/>
        <w:jc w:val="both"/>
      </w:pPr>
      <w:bookmarkStart w:id="54" w:name="P15059"/>
      <w:bookmarkEnd w:id="54"/>
      <w:r>
        <w:t>30. Неиспользованные субсидии подлежат возврату в доход бюджета, из которого они были ранее предоставлены, в соответствии с бюджетным законодательством.</w:t>
      </w:r>
    </w:p>
    <w:p w:rsidR="00124D11" w:rsidRDefault="00124D11">
      <w:pPr>
        <w:pStyle w:val="ConsPlusNormal"/>
        <w:spacing w:before="220"/>
        <w:ind w:firstLine="540"/>
        <w:jc w:val="both"/>
      </w:pPr>
      <w:r>
        <w:t xml:space="preserve">При выявлении случаев, указанных в </w:t>
      </w:r>
      <w:hyperlink w:anchor="P15030" w:history="1">
        <w:r>
          <w:rPr>
            <w:color w:val="0000FF"/>
          </w:rPr>
          <w:t>пунктах 28</w:t>
        </w:r>
      </w:hyperlink>
      <w:r>
        <w:t xml:space="preserve"> и </w:t>
      </w:r>
      <w:hyperlink w:anchor="P15052" w:history="1">
        <w:r>
          <w:rPr>
            <w:color w:val="0000FF"/>
          </w:rPr>
          <w:t>29</w:t>
        </w:r>
      </w:hyperlink>
      <w:r>
        <w:t xml:space="preserve"> настоящих Правил, Министерство в срок не позднее 15 марта текущего финансового года направляет в адрес соответствующего муниципального района (городского округа) требование о возврате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Министерство в срок не позднее 15 апреля текущего финансового года представляет в Министерство финансов Республики Бурятия информацию о возврате (невозврате) муниципальным районом (городским округом) средств местного бюджета в доход республиканского бюджета в срок до 1 апреля текущего финансового года.</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31 приостановлено до 01.01.2022 </w:t>
            </w:r>
            <w:hyperlink r:id="rId183"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 xml:space="preserve">31. Основанием для освобождения муниципального района (городского округа) в Республике Бурятия от применения мер ответственности, предусмотренных </w:t>
      </w:r>
      <w:hyperlink w:anchor="P15030" w:history="1">
        <w:r>
          <w:rPr>
            <w:color w:val="0000FF"/>
          </w:rPr>
          <w:t>пунктами 28</w:t>
        </w:r>
      </w:hyperlink>
      <w:r>
        <w:t xml:space="preserve"> и </w:t>
      </w:r>
      <w:hyperlink w:anchor="P15052" w:history="1">
        <w:r>
          <w:rPr>
            <w:color w:val="0000FF"/>
          </w:rPr>
          <w:t>29</w:t>
        </w:r>
      </w:hyperlink>
      <w:r>
        <w:t xml:space="preserve"> настоящих Правил, является документально подтвержденное наступление обстоятельств </w:t>
      </w:r>
      <w:r>
        <w:lastRenderedPageBreak/>
        <w:t>непреодолимой силы.</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184"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r>
        <w:t>32. Оценка эффективности использования субсидии в отчетном финансовом году осуществляется Министерством путем сравнения установленных в соглашении и фактически достигнутых муниципальным районом (городским округом) в отчетном периоде результатов использования субсидии. Все организации спортивной подготовки предоставляют услуги населению в соответствии с федеральными стандартами спортивной подготовки.</w:t>
      </w:r>
    </w:p>
    <w:p w:rsidR="00124D11" w:rsidRDefault="00124D11">
      <w:pPr>
        <w:pStyle w:val="ConsPlusNormal"/>
        <w:spacing w:before="220"/>
        <w:ind w:firstLine="540"/>
        <w:jc w:val="both"/>
      </w:pPr>
      <w:r>
        <w:t xml:space="preserve">33.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5030" w:history="1">
        <w:r>
          <w:rPr>
            <w:color w:val="0000FF"/>
          </w:rPr>
          <w:t>пунктами 28</w:t>
        </w:r>
      </w:hyperlink>
      <w:r>
        <w:t xml:space="preserve">, </w:t>
      </w:r>
      <w:hyperlink w:anchor="P15052" w:history="1">
        <w:r>
          <w:rPr>
            <w:color w:val="0000FF"/>
          </w:rPr>
          <w:t>29</w:t>
        </w:r>
      </w:hyperlink>
      <w:r>
        <w:t xml:space="preserve"> и </w:t>
      </w:r>
      <w:hyperlink w:anchor="P15059" w:history="1">
        <w:r>
          <w:rPr>
            <w:color w:val="0000FF"/>
          </w:rPr>
          <w:t>30</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pStyle w:val="ConsPlusNormal"/>
        <w:spacing w:before="220"/>
        <w:ind w:firstLine="540"/>
        <w:jc w:val="both"/>
      </w:pPr>
      <w:r>
        <w:t>34. Администрация муниципального района (городского округа) представляет в Министерство отчеты о (об):</w:t>
      </w:r>
    </w:p>
    <w:p w:rsidR="00124D11" w:rsidRDefault="00124D11">
      <w:pPr>
        <w:pStyle w:val="ConsPlusNormal"/>
        <w:spacing w:before="220"/>
        <w:ind w:firstLine="540"/>
        <w:jc w:val="both"/>
      </w:pPr>
      <w:r>
        <w:t xml:space="preserve">- до 25 декабря текущего года - отчет об использовании субсидии из республиканского бюджета муниципальными районами (городскими округами) по </w:t>
      </w:r>
      <w:hyperlink r:id="rId185" w:history="1">
        <w:r>
          <w:rPr>
            <w:color w:val="0000FF"/>
          </w:rPr>
          <w:t>форме</w:t>
        </w:r>
      </w:hyperlink>
      <w:r>
        <w:t xml:space="preserve">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до 30 декабря текущего года - отчет о достижении показателя результативности предоставления субсидии по </w:t>
      </w:r>
      <w:hyperlink r:id="rId186"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35.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36.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2"/>
      </w:pPr>
      <w:r>
        <w:t>Приложение</w:t>
      </w:r>
    </w:p>
    <w:p w:rsidR="00124D11" w:rsidRDefault="00124D11">
      <w:pPr>
        <w:pStyle w:val="ConsPlusNormal"/>
        <w:jc w:val="right"/>
      </w:pPr>
      <w:r>
        <w:t>к Правилам предоставления</w:t>
      </w:r>
    </w:p>
    <w:p w:rsidR="00124D11" w:rsidRDefault="00124D11">
      <w:pPr>
        <w:pStyle w:val="ConsPlusNormal"/>
        <w:jc w:val="right"/>
      </w:pPr>
      <w:r>
        <w:t>и расходования субсидий</w:t>
      </w:r>
    </w:p>
    <w:p w:rsidR="00124D11" w:rsidRDefault="00124D11">
      <w:pPr>
        <w:pStyle w:val="ConsPlusNormal"/>
        <w:jc w:val="right"/>
      </w:pPr>
      <w:r>
        <w:t>из республиканского бюджета</w:t>
      </w:r>
    </w:p>
    <w:p w:rsidR="00124D11" w:rsidRDefault="00124D11">
      <w:pPr>
        <w:pStyle w:val="ConsPlusNormal"/>
        <w:jc w:val="right"/>
      </w:pPr>
      <w:r>
        <w:t>бюджетам муниципальных</w:t>
      </w:r>
    </w:p>
    <w:p w:rsidR="00124D11" w:rsidRDefault="00124D11">
      <w:pPr>
        <w:pStyle w:val="ConsPlusNormal"/>
        <w:jc w:val="right"/>
      </w:pPr>
      <w:r>
        <w:t>районов (городских округов)</w:t>
      </w:r>
    </w:p>
    <w:p w:rsidR="00124D11" w:rsidRDefault="00124D11">
      <w:pPr>
        <w:pStyle w:val="ConsPlusNormal"/>
        <w:jc w:val="right"/>
      </w:pPr>
      <w:r>
        <w:t>на государственную поддержку</w:t>
      </w:r>
    </w:p>
    <w:p w:rsidR="00124D11" w:rsidRDefault="00124D11">
      <w:pPr>
        <w:pStyle w:val="ConsPlusNormal"/>
        <w:jc w:val="right"/>
      </w:pPr>
      <w:r>
        <w:lastRenderedPageBreak/>
        <w:t>спортивных организаций,</w:t>
      </w:r>
    </w:p>
    <w:p w:rsidR="00124D11" w:rsidRDefault="00124D11">
      <w:pPr>
        <w:pStyle w:val="ConsPlusNormal"/>
        <w:jc w:val="right"/>
      </w:pPr>
      <w:r>
        <w:t>осуществляющих подготовку</w:t>
      </w:r>
    </w:p>
    <w:p w:rsidR="00124D11" w:rsidRDefault="00124D11">
      <w:pPr>
        <w:pStyle w:val="ConsPlusNormal"/>
        <w:jc w:val="right"/>
      </w:pPr>
      <w:r>
        <w:t>спортивного резерва для</w:t>
      </w:r>
    </w:p>
    <w:p w:rsidR="00124D11" w:rsidRDefault="00124D11">
      <w:pPr>
        <w:pStyle w:val="ConsPlusNormal"/>
        <w:jc w:val="right"/>
      </w:pPr>
      <w:r>
        <w:t>спортивных сборных команд</w:t>
      </w:r>
    </w:p>
    <w:p w:rsidR="00124D11" w:rsidRDefault="00124D11">
      <w:pPr>
        <w:pStyle w:val="ConsPlusNormal"/>
        <w:jc w:val="right"/>
      </w:pPr>
      <w:r>
        <w:t>Республики Бурятия, в том</w:t>
      </w:r>
    </w:p>
    <w:p w:rsidR="00124D11" w:rsidRDefault="00124D11">
      <w:pPr>
        <w:pStyle w:val="ConsPlusNormal"/>
        <w:jc w:val="right"/>
      </w:pPr>
      <w:r>
        <w:t>числе спортивных сборных</w:t>
      </w:r>
    </w:p>
    <w:p w:rsidR="00124D11" w:rsidRDefault="00124D11">
      <w:pPr>
        <w:pStyle w:val="ConsPlusNormal"/>
        <w:jc w:val="right"/>
      </w:pPr>
      <w:r>
        <w:t>команд Российской Федерации</w:t>
      </w:r>
    </w:p>
    <w:p w:rsidR="00124D11" w:rsidRDefault="00124D11">
      <w:pPr>
        <w:pStyle w:val="ConsPlusNormal"/>
        <w:jc w:val="both"/>
      </w:pPr>
    </w:p>
    <w:p w:rsidR="00124D11" w:rsidRDefault="00124D11">
      <w:pPr>
        <w:pStyle w:val="ConsPlusTitle"/>
        <w:jc w:val="center"/>
      </w:pPr>
      <w:bookmarkStart w:id="55" w:name="P15092"/>
      <w:bookmarkEnd w:id="55"/>
      <w:r>
        <w:t>КРИТЕРИИ КОНКУРСНОГО ОТБОРА</w:t>
      </w:r>
    </w:p>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5102"/>
        <w:gridCol w:w="1474"/>
      </w:tblGrid>
      <w:tr w:rsidR="00124D11">
        <w:tc>
          <w:tcPr>
            <w:tcW w:w="624" w:type="dxa"/>
          </w:tcPr>
          <w:p w:rsidR="00124D11" w:rsidRDefault="00124D11">
            <w:pPr>
              <w:pStyle w:val="ConsPlusNormal"/>
              <w:jc w:val="center"/>
            </w:pPr>
            <w:r>
              <w:t>NN п/п</w:t>
            </w:r>
          </w:p>
        </w:tc>
        <w:tc>
          <w:tcPr>
            <w:tcW w:w="1871" w:type="dxa"/>
          </w:tcPr>
          <w:p w:rsidR="00124D11" w:rsidRDefault="00124D11">
            <w:pPr>
              <w:pStyle w:val="ConsPlusNormal"/>
              <w:jc w:val="center"/>
            </w:pPr>
            <w:r>
              <w:t>Наименование претендента на получение субсидии</w:t>
            </w:r>
          </w:p>
        </w:tc>
        <w:tc>
          <w:tcPr>
            <w:tcW w:w="5102" w:type="dxa"/>
          </w:tcPr>
          <w:p w:rsidR="00124D11" w:rsidRDefault="00124D11">
            <w:pPr>
              <w:pStyle w:val="ConsPlusNormal"/>
              <w:jc w:val="center"/>
            </w:pPr>
            <w:r>
              <w:t>Критерии конкурсного отбора, оцениваемого в баллах</w:t>
            </w:r>
          </w:p>
        </w:tc>
        <w:tc>
          <w:tcPr>
            <w:tcW w:w="1474" w:type="dxa"/>
          </w:tcPr>
          <w:p w:rsidR="00124D11" w:rsidRDefault="00124D11">
            <w:pPr>
              <w:pStyle w:val="ConsPlusNormal"/>
              <w:jc w:val="center"/>
            </w:pPr>
            <w:r>
              <w:t>Количество баллов</w:t>
            </w:r>
          </w:p>
        </w:tc>
      </w:tr>
      <w:tr w:rsidR="00124D11">
        <w:tc>
          <w:tcPr>
            <w:tcW w:w="624" w:type="dxa"/>
          </w:tcPr>
          <w:p w:rsidR="00124D11" w:rsidRDefault="00124D11">
            <w:pPr>
              <w:pStyle w:val="ConsPlusNormal"/>
            </w:pPr>
            <w:r>
              <w:t>1</w:t>
            </w:r>
          </w:p>
        </w:tc>
        <w:tc>
          <w:tcPr>
            <w:tcW w:w="1871" w:type="dxa"/>
            <w:vMerge w:val="restart"/>
          </w:tcPr>
          <w:p w:rsidR="00124D11" w:rsidRDefault="00124D11">
            <w:pPr>
              <w:pStyle w:val="ConsPlusNormal"/>
            </w:pPr>
          </w:p>
        </w:tc>
        <w:tc>
          <w:tcPr>
            <w:tcW w:w="5102" w:type="dxa"/>
          </w:tcPr>
          <w:p w:rsidR="00124D11" w:rsidRDefault="00124D11">
            <w:pPr>
              <w:pStyle w:val="ConsPlusNormal"/>
            </w:pPr>
            <w:r>
              <w:t>наличие спортсменов, состоящих в резерве спортивных сборных команд РФ и РБ по базовым олимпийским видам спорта</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2</w:t>
            </w:r>
          </w:p>
        </w:tc>
        <w:tc>
          <w:tcPr>
            <w:tcW w:w="1871" w:type="dxa"/>
            <w:vMerge/>
          </w:tcPr>
          <w:p w:rsidR="00124D11" w:rsidRDefault="00124D11"/>
        </w:tc>
        <w:tc>
          <w:tcPr>
            <w:tcW w:w="5102" w:type="dxa"/>
          </w:tcPr>
          <w:p w:rsidR="00124D11" w:rsidRDefault="00124D11">
            <w:pPr>
              <w:pStyle w:val="ConsPlusNormal"/>
            </w:pPr>
            <w:r>
              <w:t>наличие у спортсменов спортивных разрядов, званий</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3</w:t>
            </w:r>
          </w:p>
        </w:tc>
        <w:tc>
          <w:tcPr>
            <w:tcW w:w="1871" w:type="dxa"/>
            <w:vMerge/>
          </w:tcPr>
          <w:p w:rsidR="00124D11" w:rsidRDefault="00124D11"/>
        </w:tc>
        <w:tc>
          <w:tcPr>
            <w:tcW w:w="5102" w:type="dxa"/>
          </w:tcPr>
          <w:p w:rsidR="00124D11" w:rsidRDefault="00124D11">
            <w:pPr>
              <w:pStyle w:val="ConsPlusNormal"/>
            </w:pPr>
            <w:r>
              <w:t>наличие этапа совершенствования спортивного мастерства по виду спорта</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r>
              <w:t>4</w:t>
            </w:r>
          </w:p>
        </w:tc>
        <w:tc>
          <w:tcPr>
            <w:tcW w:w="1871" w:type="dxa"/>
            <w:vMerge/>
          </w:tcPr>
          <w:p w:rsidR="00124D11" w:rsidRDefault="00124D11"/>
        </w:tc>
        <w:tc>
          <w:tcPr>
            <w:tcW w:w="5102" w:type="dxa"/>
          </w:tcPr>
          <w:p w:rsidR="00124D11" w:rsidRDefault="00124D11">
            <w:pPr>
              <w:pStyle w:val="ConsPlusNormal"/>
            </w:pPr>
            <w:r>
              <w:t>наличие этапа высшего спортивного мастерства по виду спорта</w:t>
            </w:r>
          </w:p>
        </w:tc>
        <w:tc>
          <w:tcPr>
            <w:tcW w:w="1474" w:type="dxa"/>
          </w:tcPr>
          <w:p w:rsidR="00124D11" w:rsidRDefault="00124D11">
            <w:pPr>
              <w:pStyle w:val="ConsPlusNormal"/>
              <w:jc w:val="right"/>
            </w:pPr>
            <w:r>
              <w:t>5</w:t>
            </w:r>
          </w:p>
        </w:tc>
      </w:tr>
      <w:tr w:rsidR="00124D11">
        <w:tc>
          <w:tcPr>
            <w:tcW w:w="624" w:type="dxa"/>
          </w:tcPr>
          <w:p w:rsidR="00124D11" w:rsidRDefault="00124D11">
            <w:pPr>
              <w:pStyle w:val="ConsPlusNormal"/>
            </w:pPr>
          </w:p>
        </w:tc>
        <w:tc>
          <w:tcPr>
            <w:tcW w:w="1871" w:type="dxa"/>
          </w:tcPr>
          <w:p w:rsidR="00124D11" w:rsidRDefault="00124D11">
            <w:pPr>
              <w:pStyle w:val="ConsPlusNormal"/>
            </w:pPr>
          </w:p>
        </w:tc>
        <w:tc>
          <w:tcPr>
            <w:tcW w:w="5102" w:type="dxa"/>
          </w:tcPr>
          <w:p w:rsidR="00124D11" w:rsidRDefault="00124D11">
            <w:pPr>
              <w:pStyle w:val="ConsPlusNormal"/>
            </w:pPr>
            <w:r>
              <w:t>Итого баллов</w:t>
            </w:r>
          </w:p>
        </w:tc>
        <w:tc>
          <w:tcPr>
            <w:tcW w:w="1474" w:type="dxa"/>
          </w:tcPr>
          <w:p w:rsidR="00124D11" w:rsidRDefault="00124D11">
            <w:pPr>
              <w:pStyle w:val="ConsPlusNormal"/>
            </w:pPr>
          </w:p>
        </w:tc>
      </w:tr>
    </w:tbl>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9</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ИНЫХ МЕЖБЮДЖЕТНЫХ ТРАНСФЕРТОВ БЮДЖЕТАМ</w:t>
      </w:r>
    </w:p>
    <w:p w:rsidR="00124D11" w:rsidRDefault="00124D11">
      <w:pPr>
        <w:pStyle w:val="ConsPlusTitle"/>
        <w:jc w:val="center"/>
      </w:pPr>
      <w:r>
        <w:t>МУНИЦИПАЛЬНЫХ РАЙОНОВ (ГОРОДСКИХ ОКРУГОВ) НА РЕАЛИЗАЦИЮ</w:t>
      </w:r>
    </w:p>
    <w:p w:rsidR="00124D11" w:rsidRDefault="00124D11">
      <w:pPr>
        <w:pStyle w:val="ConsPlusTitle"/>
        <w:jc w:val="center"/>
      </w:pPr>
      <w:r>
        <w:t>МЕРОПРИЯТИЙ, НАПРАВЛЕННЫХ НА СОЗДАНИЕ УСЛОВИЙ И ПОВЫШЕНИЕ</w:t>
      </w:r>
    </w:p>
    <w:p w:rsidR="00124D11" w:rsidRDefault="00124D11">
      <w:pPr>
        <w:pStyle w:val="ConsPlusTitle"/>
        <w:jc w:val="center"/>
      </w:pPr>
      <w:r>
        <w:t>ДОСТУПНОСТИ ЗАНЯТИЙ ФИЗИЧЕСКОЙ КУЛЬТУРОЙ И СПОРТОМ</w:t>
      </w:r>
    </w:p>
    <w:p w:rsidR="00124D11" w:rsidRDefault="00124D11">
      <w:pPr>
        <w:pStyle w:val="ConsPlusTitle"/>
        <w:jc w:val="center"/>
      </w:pPr>
      <w:r>
        <w:t>ДЛЯ НАСЕЛЕНИЯ РЕСПУБЛИКИ БУРЯТИЯ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187" w:history="1">
              <w:r>
                <w:rPr>
                  <w:color w:val="0000FF"/>
                </w:rPr>
                <w:t>Постановлением</w:t>
              </w:r>
            </w:hyperlink>
            <w:r>
              <w:rPr>
                <w:color w:val="392C69"/>
              </w:rPr>
              <w:t xml:space="preserve"> Правительства РБ от 16.12.2019 N 668;</w:t>
            </w:r>
          </w:p>
          <w:p w:rsidR="00124D11" w:rsidRDefault="00124D11">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p w:rsidR="00124D11" w:rsidRDefault="00124D11">
      <w:pPr>
        <w:pStyle w:val="ConsPlusNormal"/>
        <w:ind w:firstLine="540"/>
        <w:jc w:val="both"/>
      </w:pPr>
      <w:r>
        <w:t xml:space="preserve">1. Настоящие Правила устанавливают цели, условия предоставления и расходования иных межбюджетных трансфертов бюджетам муниципальных районов (городских округов) в рамках </w:t>
      </w:r>
      <w:r>
        <w:lastRenderedPageBreak/>
        <w:t>реализации подпрограммы "Развитие инфраструктуры объектов спорта" Государственной программы Республики Бурятия "Развитие физической культуры, спорта и молодежной политики" (далее - Государственная программа), направленных на реализацию мероприятий, направленных на создание условий и повышение доступности занятий физической культурой и спортом для населения Республики Бурятия.</w:t>
      </w:r>
    </w:p>
    <w:p w:rsidR="00124D11" w:rsidRDefault="00124D11">
      <w:pPr>
        <w:pStyle w:val="ConsPlusNormal"/>
        <w:spacing w:before="220"/>
        <w:ind w:firstLine="540"/>
        <w:jc w:val="both"/>
      </w:pPr>
      <w:bookmarkStart w:id="56" w:name="P15137"/>
      <w:bookmarkEnd w:id="56"/>
      <w:r>
        <w:t>2. Иные межбюджетные трансферты предоставляются муниципальным районам (городским округам) на оказание содействия субъектам физической культуры и спорта, осуществляющим свою деятельность на территориях муниципальных образований, направленных на создание условий и повышение доступности занятий физической культурой и спортом для населения Республики Бурятия.</w:t>
      </w:r>
    </w:p>
    <w:p w:rsidR="00124D11" w:rsidRDefault="00124D11">
      <w:pPr>
        <w:pStyle w:val="ConsPlusNormal"/>
        <w:spacing w:before="220"/>
        <w:ind w:firstLine="540"/>
        <w:jc w:val="both"/>
      </w:pPr>
      <w:r>
        <w:t>К оказанию содействия субъектам физической культуры и спорта относится финансирование расходов муниципального образования на содержание спортивно-оздоровительного комплекса с плавательным бассейном в связи с его безвозмездной передачей в муниципальную собственность от ОАО "Российские железные дороги".</w:t>
      </w:r>
    </w:p>
    <w:p w:rsidR="00124D11" w:rsidRDefault="00124D11">
      <w:pPr>
        <w:pStyle w:val="ConsPlusNormal"/>
        <w:spacing w:before="220"/>
        <w:ind w:firstLine="540"/>
        <w:jc w:val="both"/>
      </w:pPr>
      <w:r>
        <w:t>3. Иные межбюджетные трансферты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r>
        <w:t>Иные межбюджетные трансферты предоставляются бюджетам муниципальных образований в пределах бюджетных ассигнований, предусмотренных в законе о республиканском бюджете на текущий год.</w:t>
      </w:r>
    </w:p>
    <w:p w:rsidR="00124D11" w:rsidRDefault="00124D11">
      <w:pPr>
        <w:pStyle w:val="ConsPlusNormal"/>
        <w:spacing w:before="220"/>
        <w:ind w:firstLine="540"/>
        <w:jc w:val="both"/>
      </w:pPr>
      <w:bookmarkStart w:id="57" w:name="P15141"/>
      <w:bookmarkEnd w:id="57"/>
      <w:r>
        <w:t>4. Критерием отбора муниципальных образований для предоставления иного межбюджетного трансферта является наличие на территории муниципального образования спортивно-оздоровительного комплекса с плавательным бассейном, переданного от ОАО "Российские железные дороги".</w:t>
      </w:r>
    </w:p>
    <w:p w:rsidR="00124D11" w:rsidRDefault="00124D11">
      <w:pPr>
        <w:pStyle w:val="ConsPlusNormal"/>
        <w:spacing w:before="220"/>
        <w:ind w:firstLine="540"/>
        <w:jc w:val="both"/>
      </w:pPr>
      <w:r>
        <w:t>5. Условиями предоставления иного межбюджетного трансферта являются:</w:t>
      </w:r>
    </w:p>
    <w:p w:rsidR="00124D11" w:rsidRDefault="00124D11">
      <w:pPr>
        <w:pStyle w:val="ConsPlusNormal"/>
        <w:spacing w:before="220"/>
        <w:ind w:firstLine="540"/>
        <w:jc w:val="both"/>
      </w:pPr>
      <w:r>
        <w:t>а) выписка из Единого государственного реестра недвижимости, подтверждающая право муниципальной собственности;</w:t>
      </w:r>
    </w:p>
    <w:p w:rsidR="00124D11" w:rsidRDefault="00124D11">
      <w:pPr>
        <w:pStyle w:val="ConsPlusNormal"/>
        <w:spacing w:before="220"/>
        <w:ind w:firstLine="540"/>
        <w:jc w:val="both"/>
      </w:pPr>
      <w:r>
        <w:t>б) подписание соглашения между муниципальным районом (городским округом) и Министерством спорта и молодежной политики Республики Бурятия;</w:t>
      </w:r>
    </w:p>
    <w:p w:rsidR="00124D11" w:rsidRDefault="00124D11">
      <w:pPr>
        <w:pStyle w:val="ConsPlusNormal"/>
        <w:spacing w:before="220"/>
        <w:ind w:firstLine="540"/>
        <w:jc w:val="both"/>
      </w:pPr>
      <w:r>
        <w:t>в) расчеты на содержание спортивно-оздоровительного комплекса с плавательным бассейном, переданного от ОАО "Российские железные дороги", утвержденные муниципальным правовым актом с приложением документов, подтверждающих расходы на содержание (счета на оплату, договоры).</w:t>
      </w:r>
    </w:p>
    <w:p w:rsidR="00124D11" w:rsidRDefault="00124D11">
      <w:pPr>
        <w:pStyle w:val="ConsPlusNormal"/>
        <w:spacing w:before="220"/>
        <w:ind w:firstLine="540"/>
        <w:jc w:val="both"/>
      </w:pPr>
      <w:r>
        <w:t>6. Условиями расходования иного межбюджетного трансферта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t>в) соблюдение муниципальным районом (городским округом) обязательств по исполнению значений индикаторов и показателей результативности, установленных Государственной программой;</w:t>
      </w:r>
    </w:p>
    <w:p w:rsidR="00124D11" w:rsidRDefault="00124D11">
      <w:pPr>
        <w:pStyle w:val="ConsPlusNormal"/>
        <w:spacing w:before="220"/>
        <w:ind w:firstLine="540"/>
        <w:jc w:val="both"/>
      </w:pPr>
      <w:r>
        <w:lastRenderedPageBreak/>
        <w:t xml:space="preserve">г) обеспечение муниципальным районом (городским округом) при приобретении товаров, работ, услуг в рамках Федерального </w:t>
      </w:r>
      <w:hyperlink r:id="rId189" w:history="1">
        <w:r>
          <w:rPr>
            <w:color w:val="0000FF"/>
          </w:rPr>
          <w:t>закона</w:t>
        </w:r>
      </w:hyperlink>
      <w:r>
        <w:t xml:space="preserve"> от 18.07.2011 N 223-ФЗ "О закупках товаров, работ, услуг отдельными видами юридических лиц".</w:t>
      </w:r>
    </w:p>
    <w:p w:rsidR="00124D11" w:rsidRDefault="00124D11">
      <w:pPr>
        <w:pStyle w:val="ConsPlusNormal"/>
        <w:spacing w:before="220"/>
        <w:ind w:firstLine="540"/>
        <w:jc w:val="both"/>
      </w:pPr>
      <w:r>
        <w:t>7. Размер иного межбюджетного трансферта определяется по формуле:</w:t>
      </w:r>
    </w:p>
    <w:p w:rsidR="00124D11" w:rsidRDefault="00124D11">
      <w:pPr>
        <w:pStyle w:val="ConsPlusNormal"/>
        <w:jc w:val="both"/>
      </w:pPr>
    </w:p>
    <w:p w:rsidR="00124D11" w:rsidRDefault="00124D11">
      <w:pPr>
        <w:pStyle w:val="ConsPlusNormal"/>
        <w:ind w:firstLine="540"/>
        <w:jc w:val="both"/>
      </w:pPr>
      <w:r>
        <w:t>Si = S / Ki, тыс. рублей, где:</w:t>
      </w:r>
    </w:p>
    <w:p w:rsidR="00124D11" w:rsidRDefault="00124D11">
      <w:pPr>
        <w:pStyle w:val="ConsPlusNormal"/>
        <w:jc w:val="both"/>
      </w:pPr>
    </w:p>
    <w:p w:rsidR="00124D11" w:rsidRDefault="00124D11">
      <w:pPr>
        <w:pStyle w:val="ConsPlusNormal"/>
        <w:ind w:firstLine="540"/>
        <w:jc w:val="both"/>
      </w:pPr>
      <w:r>
        <w:t>Si - размер иного межбюджетного трансферта i-му бюджету муниципального района (городского округа), тыс. рублей;</w:t>
      </w:r>
    </w:p>
    <w:p w:rsidR="00124D11" w:rsidRDefault="00124D11">
      <w:pPr>
        <w:pStyle w:val="ConsPlusNormal"/>
        <w:spacing w:before="220"/>
        <w:ind w:firstLine="540"/>
        <w:jc w:val="both"/>
      </w:pPr>
      <w:r>
        <w:t>S - общий размер иного межбюджетного трансферта, направляемого на софинансирование расходных обязательств муниципальных районов (городских округов), возникающих при реализации мероприятий на содержание спортивно-оздоровительного комплекса с плавательным бассейном, переданного от ОАО "Российские железные дороги", тыс. рублей;</w:t>
      </w:r>
    </w:p>
    <w:p w:rsidR="00124D11" w:rsidRDefault="00124D11">
      <w:pPr>
        <w:pStyle w:val="ConsPlusNormal"/>
        <w:spacing w:before="220"/>
        <w:ind w:firstLine="540"/>
        <w:jc w:val="both"/>
      </w:pPr>
      <w:r>
        <w:t>Ki - количество спортивно-оздоровительных комплексов с плавательным бассейном, переданных от ОАО "Российские железные дороги" в муниципальном районе (городском округе), ед.</w:t>
      </w:r>
    </w:p>
    <w:p w:rsidR="00124D11" w:rsidRDefault="00124D11">
      <w:pPr>
        <w:pStyle w:val="ConsPlusNormal"/>
        <w:spacing w:before="220"/>
        <w:ind w:firstLine="540"/>
        <w:jc w:val="both"/>
      </w:pPr>
      <w:bookmarkStart w:id="58" w:name="P15158"/>
      <w:bookmarkEnd w:id="58"/>
      <w:r>
        <w:t>8. Иной межбюджетный трансферт предоставляется муниципальным районам (городским округам), предоставившим в Министерство спорта и молодежной политики Республики Бурятия (далее - Министерство) в срок до 1 августа текущего года заявку о предоставлении иного межбюджетного трансферта (далее - заявка) с приложением:</w:t>
      </w:r>
    </w:p>
    <w:p w:rsidR="00124D11" w:rsidRDefault="00124D11">
      <w:pPr>
        <w:pStyle w:val="ConsPlusNormal"/>
        <w:jc w:val="both"/>
      </w:pPr>
      <w:r>
        <w:t xml:space="preserve">(в ред. </w:t>
      </w:r>
      <w:hyperlink r:id="rId190" w:history="1">
        <w:r>
          <w:rPr>
            <w:color w:val="0000FF"/>
          </w:rPr>
          <w:t>Постановления</w:t>
        </w:r>
      </w:hyperlink>
      <w:r>
        <w:t xml:space="preserve"> Правительства РБ от 23.06.2020 N 376)</w:t>
      </w:r>
    </w:p>
    <w:p w:rsidR="00124D11" w:rsidRDefault="00124D11">
      <w:pPr>
        <w:pStyle w:val="ConsPlusNormal"/>
        <w:spacing w:before="220"/>
        <w:ind w:firstLine="540"/>
        <w:jc w:val="both"/>
      </w:pPr>
      <w:r>
        <w:t>-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образования (городского округа);</w:t>
      </w:r>
    </w:p>
    <w:p w:rsidR="00124D11" w:rsidRDefault="00124D11">
      <w:pPr>
        <w:pStyle w:val="ConsPlusNormal"/>
        <w:spacing w:before="220"/>
        <w:ind w:firstLine="540"/>
        <w:jc w:val="both"/>
      </w:pPr>
      <w:r>
        <w:t>- выписки из Единого государственного реестра недвижимости, подтверждающей право муниципальной собственности спортивно-оздоровительного комплекса с плавательным бассейном, переданного от ОАО "Российские железные дороги";</w:t>
      </w:r>
    </w:p>
    <w:p w:rsidR="00124D11" w:rsidRDefault="00124D11">
      <w:pPr>
        <w:pStyle w:val="ConsPlusNormal"/>
        <w:spacing w:before="220"/>
        <w:ind w:firstLine="540"/>
        <w:jc w:val="both"/>
      </w:pPr>
      <w:r>
        <w:t>- расчеты на содержание спортивно-оздоровительного комплекса с плавательным бассейном, переданного от ОАО "Российские железные дороги", утвержденные муниципальным правовым актом.</w:t>
      </w:r>
    </w:p>
    <w:p w:rsidR="00124D11" w:rsidRDefault="00124D11">
      <w:pPr>
        <w:pStyle w:val="ConsPlusNormal"/>
        <w:spacing w:before="220"/>
        <w:ind w:firstLine="540"/>
        <w:jc w:val="both"/>
      </w:pPr>
      <w:r>
        <w:t>9.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10. Рассмотрение заявок осуществляется Министерством на предмет их соответствия </w:t>
      </w:r>
      <w:hyperlink w:anchor="P15137" w:history="1">
        <w:r>
          <w:rPr>
            <w:color w:val="0000FF"/>
          </w:rPr>
          <w:t>пунктам 2</w:t>
        </w:r>
      </w:hyperlink>
      <w:r>
        <w:t xml:space="preserve"> и </w:t>
      </w:r>
      <w:hyperlink w:anchor="P15141" w:history="1">
        <w:r>
          <w:rPr>
            <w:color w:val="0000FF"/>
          </w:rPr>
          <w:t>4</w:t>
        </w:r>
      </w:hyperlink>
      <w:r>
        <w:t xml:space="preserve"> настоящих Правил, а также полноты документов, предоставляемых в соответствии с пунктом 8 настоящих Правил.</w:t>
      </w:r>
    </w:p>
    <w:p w:rsidR="00124D11" w:rsidRDefault="00124D11">
      <w:pPr>
        <w:pStyle w:val="ConsPlusNormal"/>
        <w:spacing w:before="220"/>
        <w:ind w:firstLine="540"/>
        <w:jc w:val="both"/>
      </w:pPr>
      <w:r>
        <w:t>11.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иного межбюджетного трансферта либо об отказе в предоставлении иного межбюджетного трансферта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12. Основанием для отказа в предоставлении иного межбюджетного трансферта является:</w:t>
      </w:r>
    </w:p>
    <w:p w:rsidR="00124D11" w:rsidRDefault="00124D11">
      <w:pPr>
        <w:pStyle w:val="ConsPlusNormal"/>
        <w:spacing w:before="220"/>
        <w:ind w:firstLine="540"/>
        <w:jc w:val="both"/>
      </w:pPr>
      <w:r>
        <w:t xml:space="preserve">- несоответствие целям и критериям отбора, изложенным в </w:t>
      </w:r>
      <w:hyperlink w:anchor="P15137" w:history="1">
        <w:r>
          <w:rPr>
            <w:color w:val="0000FF"/>
          </w:rPr>
          <w:t>пунктах 2</w:t>
        </w:r>
      </w:hyperlink>
      <w:r>
        <w:t xml:space="preserve"> и </w:t>
      </w:r>
      <w:hyperlink w:anchor="P15141" w:history="1">
        <w:r>
          <w:rPr>
            <w:color w:val="0000FF"/>
          </w:rPr>
          <w:t>4</w:t>
        </w:r>
      </w:hyperlink>
      <w:r>
        <w:t xml:space="preserve"> настоящих Правил;</w:t>
      </w:r>
    </w:p>
    <w:p w:rsidR="00124D11" w:rsidRDefault="00124D11">
      <w:pPr>
        <w:pStyle w:val="ConsPlusNormal"/>
        <w:spacing w:before="220"/>
        <w:ind w:firstLine="540"/>
        <w:jc w:val="both"/>
      </w:pPr>
      <w:r>
        <w:lastRenderedPageBreak/>
        <w:t xml:space="preserve">- предоставление неполного пакета документов либо предоставление документов позже установленного срока, определенных </w:t>
      </w:r>
      <w:hyperlink w:anchor="P15158" w:history="1">
        <w:r>
          <w:rPr>
            <w:color w:val="0000FF"/>
          </w:rPr>
          <w:t>пунктом 8</w:t>
        </w:r>
      </w:hyperlink>
      <w:r>
        <w:t xml:space="preserve"> настоящих Правил.</w:t>
      </w:r>
    </w:p>
    <w:p w:rsidR="00124D11" w:rsidRDefault="00124D11">
      <w:pPr>
        <w:pStyle w:val="ConsPlusNormal"/>
        <w:spacing w:before="220"/>
        <w:ind w:firstLine="540"/>
        <w:jc w:val="both"/>
      </w:pPr>
      <w:r>
        <w:t>13. Иной межбюджетный трансферт предоставляется на основании соглашения о предоставлении иного межбюджетного трансферта, заключаемого между Министерством и муниципальным образованием (городским округом) в течение 30 рабочих дней со дня принятия решения о предоставлении иного межбюджетного трансферта, в котором содержатся:</w:t>
      </w:r>
    </w:p>
    <w:p w:rsidR="00124D11" w:rsidRDefault="00124D11">
      <w:pPr>
        <w:pStyle w:val="ConsPlusNormal"/>
        <w:spacing w:before="220"/>
        <w:ind w:firstLine="540"/>
        <w:jc w:val="both"/>
      </w:pPr>
      <w:r>
        <w:t>1) целевое назначение иного межбюджетного трансферта;</w:t>
      </w:r>
    </w:p>
    <w:p w:rsidR="00124D11" w:rsidRDefault="00124D11">
      <w:pPr>
        <w:pStyle w:val="ConsPlusNormal"/>
        <w:spacing w:before="220"/>
        <w:ind w:firstLine="540"/>
        <w:jc w:val="both"/>
      </w:pPr>
      <w:r>
        <w:t>2) условия, сроки и порядок перечисления иного межбюджетного трансферта;</w:t>
      </w:r>
    </w:p>
    <w:p w:rsidR="00124D11" w:rsidRDefault="00124D11">
      <w:pPr>
        <w:pStyle w:val="ConsPlusNormal"/>
        <w:spacing w:before="220"/>
        <w:ind w:firstLine="540"/>
        <w:jc w:val="both"/>
      </w:pPr>
      <w:r>
        <w:t>3) перечень документов, подтверждающих потребность в получении иного межбюджетного трансферта;</w:t>
      </w:r>
    </w:p>
    <w:p w:rsidR="00124D11" w:rsidRDefault="00124D11">
      <w:pPr>
        <w:pStyle w:val="ConsPlusNormal"/>
        <w:spacing w:before="220"/>
        <w:ind w:firstLine="540"/>
        <w:jc w:val="both"/>
      </w:pPr>
      <w:r>
        <w:t>4) ответственность сторон за нарушение условий соглашения;</w:t>
      </w:r>
    </w:p>
    <w:p w:rsidR="00124D11" w:rsidRDefault="00124D11">
      <w:pPr>
        <w:pStyle w:val="ConsPlusNormal"/>
        <w:spacing w:before="220"/>
        <w:ind w:firstLine="540"/>
        <w:jc w:val="both"/>
      </w:pPr>
      <w:r>
        <w:t>5) условия и порядок возврата иного межбюджетного трансферта в случае их нецелевого использования либо неиспользования в срок до конца текущего года.</w:t>
      </w:r>
    </w:p>
    <w:p w:rsidR="00124D11" w:rsidRDefault="00124D11">
      <w:pPr>
        <w:pStyle w:val="ConsPlusNormal"/>
        <w:spacing w:before="220"/>
        <w:ind w:firstLine="540"/>
        <w:jc w:val="both"/>
      </w:pPr>
      <w:r>
        <w:t>14. Не использованный на 1 января следующего финансового года остаток иных межбюджетных трансфертов подлежит возврату в республиканский бюджет в соответствии с требованиями, установленными бюджетным законодательством Российской Федерации и законом о республиканском бюджете на текущий финансовый год.</w:t>
      </w:r>
    </w:p>
    <w:p w:rsidR="00124D11" w:rsidRDefault="00124D11">
      <w:pPr>
        <w:pStyle w:val="ConsPlusNormal"/>
        <w:spacing w:before="220"/>
        <w:ind w:firstLine="540"/>
        <w:jc w:val="both"/>
      </w:pPr>
      <w:r>
        <w:t>15. В случае нецелевого использования иного межбюджетного трансферта и (или) нарушения муниципальным районом (городским округом) условий ее предоставления (расходования) неиспользованные иные межбюджетные трансферты подлежат возврату в доход бюджета, из которого они были ранее предоставлены, в соответствии с бюджетным законодательством.</w:t>
      </w:r>
    </w:p>
    <w:p w:rsidR="00124D11" w:rsidRDefault="00124D11">
      <w:pPr>
        <w:pStyle w:val="ConsPlusNormal"/>
        <w:spacing w:before="220"/>
        <w:ind w:firstLine="540"/>
        <w:jc w:val="both"/>
      </w:pPr>
      <w:r>
        <w:t>16. Не использованные в текущем финансовом году остатки средств иного межбюджетного трансферта, предоставленного муниципальному образованию (городскому округу), подлежат перечислению в республиканский бюджет в соответствии с требованиями, установленными бюджетным законодательством Российской Федерации.</w:t>
      </w:r>
    </w:p>
    <w:p w:rsidR="00124D11" w:rsidRDefault="00124D11">
      <w:pPr>
        <w:pStyle w:val="ConsPlusNormal"/>
        <w:spacing w:before="220"/>
        <w:ind w:firstLine="540"/>
        <w:jc w:val="both"/>
      </w:pPr>
      <w:r>
        <w:t>17. Администрации муниципальных районов (городских округов):</w:t>
      </w:r>
    </w:p>
    <w:p w:rsidR="00124D11" w:rsidRDefault="00124D11">
      <w:pPr>
        <w:pStyle w:val="ConsPlusNormal"/>
        <w:spacing w:before="220"/>
        <w:ind w:firstLine="540"/>
        <w:jc w:val="both"/>
      </w:pPr>
      <w:r>
        <w:t xml:space="preserve">- не позднее 15 числа месяца, следующего за отчетным периодом, представляют в Министерство </w:t>
      </w:r>
      <w:hyperlink r:id="rId191" w:history="1">
        <w:r>
          <w:rPr>
            <w:color w:val="0000FF"/>
          </w:rPr>
          <w:t>отчет</w:t>
        </w:r>
      </w:hyperlink>
      <w:r>
        <w:t xml:space="preserve"> об использовании иного межбюджетного трансферта по форме N 0503324, установленной письмом Федерального казначейства России от 11.12.2012 N 42-7.4-05/2.1-704;</w:t>
      </w:r>
    </w:p>
    <w:p w:rsidR="00124D11" w:rsidRDefault="00124D11">
      <w:pPr>
        <w:pStyle w:val="ConsPlusNormal"/>
        <w:spacing w:before="220"/>
        <w:ind w:firstLine="540"/>
        <w:jc w:val="both"/>
      </w:pPr>
      <w:r>
        <w:t>- не позднее 5 числа месяца, следующего за отчетным периодом, представляют в Министерство отчет за подписью руководителя и главного бухгалтера администрации муниципального района (городского округа) об осуществлении расходов местного бюджета, в целях софинансирования которых предоставляется субсидия.</w:t>
      </w:r>
    </w:p>
    <w:p w:rsidR="00124D11" w:rsidRDefault="00124D11">
      <w:pPr>
        <w:pStyle w:val="ConsPlusNormal"/>
        <w:spacing w:before="220"/>
        <w:ind w:firstLine="540"/>
        <w:jc w:val="both"/>
      </w:pPr>
      <w:r>
        <w:t>18.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19. Контроль за соблюдением условий предоставления (расходования) иного межбюджетного трансферта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spacing w:before="220"/>
        <w:ind w:firstLine="540"/>
        <w:jc w:val="both"/>
      </w:pPr>
      <w:r>
        <w:lastRenderedPageBreak/>
        <w:t>20. Ответственность за целевое и эффективное использование иного межбюджетного трансферта несут администрации муниципальных районов (городских округов) в соответствии с бюджетным законодательством.</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10</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СУБСИДИИ ИЗ БЮДЖЕТА РЕСПУБЛИКИ БУРЯТИЯ</w:t>
      </w:r>
    </w:p>
    <w:p w:rsidR="00124D11" w:rsidRDefault="00124D11">
      <w:pPr>
        <w:pStyle w:val="ConsPlusTitle"/>
        <w:jc w:val="center"/>
      </w:pPr>
      <w:r>
        <w:t>БЮДЖЕТАМ МУНИЦИПАЛЬНЫХ РАЙОНОВ (ГОРОДСКИХ ОКРУГОВ)</w:t>
      </w:r>
    </w:p>
    <w:p w:rsidR="00124D11" w:rsidRDefault="00124D11">
      <w:pPr>
        <w:pStyle w:val="ConsPlusTitle"/>
        <w:jc w:val="center"/>
      </w:pPr>
      <w:r>
        <w:t>НА КАПИТАЛЬНЫЙ РЕМОНТ СТАДИОНОВ В МУНИЦИПАЛЬНЫХ РАЙОНАХ</w:t>
      </w:r>
    </w:p>
    <w:p w:rsidR="00124D11" w:rsidRDefault="00124D11">
      <w:pPr>
        <w:pStyle w:val="ConsPlusTitle"/>
        <w:jc w:val="center"/>
      </w:pPr>
      <w:r>
        <w:t>(ГОРОДСКИХ ОКРУГАХ) В РЕСПУБЛИКЕ БУРЯТИЯ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РБ от 16.12.2019 N 668,</w:t>
            </w:r>
          </w:p>
          <w:p w:rsidR="00124D11" w:rsidRDefault="00124D11">
            <w:pPr>
              <w:pStyle w:val="ConsPlusNormal"/>
              <w:jc w:val="center"/>
            </w:pPr>
            <w:r>
              <w:rPr>
                <w:color w:val="392C69"/>
              </w:rPr>
              <w:t xml:space="preserve">с изм., внесенными </w:t>
            </w:r>
            <w:hyperlink r:id="rId193"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предоставления и расходования субсидии бюджетам муниципальных районов (городских округов) в Республике Бурятия в рамках реализации подпрограммы "Развитие инфраструктуры объектов спорта" Государственной программы Республики Бурятия "Развитие физической культуры, спорта и молодежной политики" (далее - Государственная программа), направленных на:</w:t>
      </w:r>
    </w:p>
    <w:p w:rsidR="00124D11" w:rsidRDefault="00124D11">
      <w:pPr>
        <w:pStyle w:val="ConsPlusNormal"/>
        <w:spacing w:before="220"/>
        <w:ind w:firstLine="540"/>
        <w:jc w:val="both"/>
      </w:pPr>
      <w:r>
        <w:t>- создание условий и повышение доступности для населения к занятиям физической культурой и спортом в Специализированных центрах развития внешкольного спорта в муниципальных районах (городских округов);</w:t>
      </w:r>
    </w:p>
    <w:p w:rsidR="00124D11" w:rsidRDefault="00124D11">
      <w:pPr>
        <w:pStyle w:val="ConsPlusNormal"/>
        <w:spacing w:before="220"/>
        <w:ind w:firstLine="540"/>
        <w:jc w:val="both"/>
      </w:pPr>
      <w:r>
        <w:t>- капитальный ремонт стадионов для Специализированных центров развития внешкольного спорта в муниципальных районах (городских округов).</w:t>
      </w:r>
    </w:p>
    <w:p w:rsidR="00124D11" w:rsidRDefault="00124D11">
      <w:pPr>
        <w:pStyle w:val="ConsPlusNormal"/>
        <w:spacing w:before="220"/>
        <w:ind w:firstLine="540"/>
        <w:jc w:val="both"/>
      </w:pPr>
      <w:bookmarkStart w:id="59" w:name="P15207"/>
      <w:bookmarkEnd w:id="59"/>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в Республике Бурятия, возникающих при реализации мероприятий, направленных на:</w:t>
      </w:r>
    </w:p>
    <w:p w:rsidR="00124D11" w:rsidRDefault="00124D11">
      <w:pPr>
        <w:pStyle w:val="ConsPlusNormal"/>
        <w:spacing w:before="220"/>
        <w:ind w:firstLine="540"/>
        <w:jc w:val="both"/>
      </w:pPr>
      <w:r>
        <w:t>- создание условий и повышение доступности для населения к занятиям физической культурой и спортом в Специализированных центрах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r>
        <w:t>- капитальный ремонт стадионов для Специализированных центров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r>
        <w:t>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lastRenderedPageBreak/>
        <w:t>Распределение субсидий муниципальным районам (городским округам) утверждается законом Республики Бурятия о республиканском бюджете на очередной финансовый год и плановый период. В 2019 году распределение субсидий муниципальным районам (городским округам) утверждается нормативно-правовым актом Правительства Республики Бурятия.</w:t>
      </w:r>
    </w:p>
    <w:p w:rsidR="00124D11" w:rsidRDefault="00124D11">
      <w:pPr>
        <w:pStyle w:val="ConsPlusNormal"/>
        <w:spacing w:before="220"/>
        <w:ind w:firstLine="540"/>
        <w:jc w:val="both"/>
      </w:pPr>
      <w:bookmarkStart w:id="60" w:name="P15213"/>
      <w:bookmarkEnd w:id="60"/>
      <w:r>
        <w:t>4. Критерием отбора муниципальных районов (городских округов) для предоставления субсидий является наличие на территории муниципального района (городского округа) стадиона и Специализированного центра развития внешкольного спорта.</w:t>
      </w:r>
    </w:p>
    <w:p w:rsidR="00124D11" w:rsidRDefault="00124D11">
      <w:pPr>
        <w:pStyle w:val="ConsPlusNormal"/>
        <w:spacing w:before="220"/>
        <w:ind w:firstLine="540"/>
        <w:jc w:val="both"/>
      </w:pPr>
      <w:r>
        <w:t>5. В качестве условий предоставления субсидий предусматриваются: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207"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бюджетных ассигнований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в объеме, необходимом для его исполнения, включая размер планируемой к предоставлению субсидии из республиканского бюджета;</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5244" w:history="1">
        <w:r>
          <w:rPr>
            <w:color w:val="0000FF"/>
          </w:rPr>
          <w:t>пунктом 14</w:t>
        </w:r>
      </w:hyperlink>
      <w:r>
        <w:t xml:space="preserve"> настоящих Правил.</w:t>
      </w:r>
    </w:p>
    <w:p w:rsidR="00124D11" w:rsidRDefault="00124D11">
      <w:pPr>
        <w:pStyle w:val="ConsPlusNormal"/>
        <w:spacing w:before="220"/>
        <w:ind w:firstLine="540"/>
        <w:jc w:val="both"/>
      </w:pPr>
      <w:r>
        <w:t>6. В качестве условий расходования субсидий предусматриваются: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t>в) соблюдение муниципальным районом (городским округом) обязательств по исполнению значений индикаторов и показателей результативности;</w:t>
      </w:r>
    </w:p>
    <w:p w:rsidR="00124D11" w:rsidRDefault="00124D11">
      <w:pPr>
        <w:pStyle w:val="ConsPlusNormal"/>
        <w:spacing w:before="220"/>
        <w:ind w:firstLine="540"/>
        <w:jc w:val="both"/>
      </w:pPr>
      <w:r>
        <w:t xml:space="preserve">г) обеспечение муниципальным образованием при приобретении товаров, работ, услуг осуществления конкурентными способами определения подрядчика (исполнителя) в рамках Федерального </w:t>
      </w:r>
      <w:hyperlink r:id="rId19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195" w:history="1">
        <w:r>
          <w:rPr>
            <w:color w:val="0000FF"/>
          </w:rPr>
          <w:t>закона</w:t>
        </w:r>
      </w:hyperlink>
      <w:r>
        <w:t xml:space="preserve"> от 18.07.2011 N 223-ФЗ "О закупках товаров, работ, услуг отдельными видами юридических лиц".</w:t>
      </w:r>
    </w:p>
    <w:p w:rsidR="00124D11" w:rsidRDefault="00124D11">
      <w:pPr>
        <w:pStyle w:val="ConsPlusNormal"/>
        <w:spacing w:before="220"/>
        <w:ind w:firstLine="540"/>
        <w:jc w:val="both"/>
      </w:pPr>
      <w:r>
        <w:t>7. Уровень софинансирования расходного обязательства из местного бюджета составляет 54%.</w:t>
      </w:r>
    </w:p>
    <w:p w:rsidR="00124D11" w:rsidRDefault="00124D11">
      <w:pPr>
        <w:pStyle w:val="ConsPlusNormal"/>
        <w:spacing w:before="220"/>
        <w:ind w:firstLine="540"/>
        <w:jc w:val="both"/>
      </w:pPr>
      <w:bookmarkStart w:id="61" w:name="P15224"/>
      <w:bookmarkEnd w:id="61"/>
      <w:r>
        <w:t>8. Субсидии предоставляются муниципальным районам (городским округам), предоставившим в Министерство спорта и молодежной политики Республики Бурятия (далее - Министерство) в срок до 18 декабря заявку о предоставлении субсидии (далее - заявка) с приложением:</w:t>
      </w:r>
    </w:p>
    <w:p w:rsidR="00124D11" w:rsidRDefault="00124D11">
      <w:pPr>
        <w:pStyle w:val="ConsPlusNormal"/>
        <w:spacing w:before="220"/>
        <w:ind w:firstLine="540"/>
        <w:jc w:val="both"/>
      </w:pPr>
      <w:r>
        <w:t xml:space="preserve">-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района (городского округа), или гарантийного письма, подтверждающего размер средств, планируемых к выделению из бюджета </w:t>
      </w:r>
      <w:r>
        <w:lastRenderedPageBreak/>
        <w:t>муниципального района (городского округа) на софинансирование расходных обязательств, за подписью главы администрации муниципального района (городского округа) и руководителя финансового органа муниципального района (городского округа);</w:t>
      </w:r>
    </w:p>
    <w:p w:rsidR="00124D11" w:rsidRDefault="00124D11">
      <w:pPr>
        <w:pStyle w:val="ConsPlusNormal"/>
        <w:spacing w:before="220"/>
        <w:ind w:firstLine="540"/>
        <w:jc w:val="both"/>
      </w:pPr>
      <w:r>
        <w:t xml:space="preserve">-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207"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 сводного сметного расчета на капитальный ремонт стадиона;</w:t>
      </w:r>
    </w:p>
    <w:p w:rsidR="00124D11" w:rsidRDefault="00124D11">
      <w:pPr>
        <w:pStyle w:val="ConsPlusNormal"/>
        <w:spacing w:before="220"/>
        <w:ind w:firstLine="540"/>
        <w:jc w:val="both"/>
      </w:pPr>
      <w:r>
        <w:t>- заключение Государственной экспертизы о достоверности определения сметной стоимости работ на капитальный ремонт стадиона;</w:t>
      </w:r>
    </w:p>
    <w:p w:rsidR="00124D11" w:rsidRDefault="00124D11">
      <w:pPr>
        <w:pStyle w:val="ConsPlusNormal"/>
        <w:spacing w:before="220"/>
        <w:ind w:firstLine="540"/>
        <w:jc w:val="both"/>
      </w:pPr>
      <w:r>
        <w:t>- нормативно-правовой акт муниципального района (городского округа) о создании Специализированного центра развития внешкольного спорта в муниципальном районе (городском округе).</w:t>
      </w:r>
    </w:p>
    <w:p w:rsidR="00124D11" w:rsidRDefault="00124D11">
      <w:pPr>
        <w:pStyle w:val="ConsPlusNormal"/>
        <w:spacing w:before="220"/>
        <w:ind w:firstLine="540"/>
        <w:jc w:val="both"/>
      </w:pPr>
      <w:r>
        <w:t>9.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10. Рассмотрение заявок осуществляется Министерством на предмет их соответствия </w:t>
      </w:r>
      <w:hyperlink w:anchor="P15207" w:history="1">
        <w:r>
          <w:rPr>
            <w:color w:val="0000FF"/>
          </w:rPr>
          <w:t>пунктам 2</w:t>
        </w:r>
      </w:hyperlink>
      <w:r>
        <w:t xml:space="preserve"> и </w:t>
      </w:r>
      <w:hyperlink w:anchor="P15213" w:history="1">
        <w:r>
          <w:rPr>
            <w:color w:val="0000FF"/>
          </w:rPr>
          <w:t>4</w:t>
        </w:r>
      </w:hyperlink>
      <w:r>
        <w:t xml:space="preserve"> настоящих Правил, а также полноты документов, предоставляемых в соответствии с </w:t>
      </w:r>
      <w:hyperlink w:anchor="P15224" w:history="1">
        <w:r>
          <w:rPr>
            <w:color w:val="0000FF"/>
          </w:rPr>
          <w:t>пунктом 8</w:t>
        </w:r>
      </w:hyperlink>
      <w:r>
        <w:t xml:space="preserve"> настоящих Правил.</w:t>
      </w:r>
    </w:p>
    <w:p w:rsidR="00124D11" w:rsidRDefault="00124D11">
      <w:pPr>
        <w:pStyle w:val="ConsPlusNormal"/>
        <w:spacing w:before="220"/>
        <w:ind w:firstLine="540"/>
        <w:jc w:val="both"/>
      </w:pPr>
      <w:r>
        <w:t>11.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субсидии либо об отказе в предоставлении субсидии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12. Основанием для отказа в предоставлении субсидии является:</w:t>
      </w:r>
    </w:p>
    <w:p w:rsidR="00124D11" w:rsidRDefault="00124D11">
      <w:pPr>
        <w:pStyle w:val="ConsPlusNormal"/>
        <w:spacing w:before="220"/>
        <w:ind w:firstLine="540"/>
        <w:jc w:val="both"/>
      </w:pPr>
      <w:r>
        <w:t xml:space="preserve">- несоответствие целям и критериям отбора, изложенным в </w:t>
      </w:r>
      <w:hyperlink w:anchor="P15207" w:history="1">
        <w:r>
          <w:rPr>
            <w:color w:val="0000FF"/>
          </w:rPr>
          <w:t>пунктах 2</w:t>
        </w:r>
      </w:hyperlink>
      <w:r>
        <w:t xml:space="preserve"> и </w:t>
      </w:r>
      <w:hyperlink w:anchor="P15213" w:history="1">
        <w:r>
          <w:rPr>
            <w:color w:val="0000FF"/>
          </w:rPr>
          <w:t>4</w:t>
        </w:r>
      </w:hyperlink>
      <w:r>
        <w:t xml:space="preserve"> настоящих Правил;</w:t>
      </w:r>
    </w:p>
    <w:p w:rsidR="00124D11" w:rsidRDefault="00124D11">
      <w:pPr>
        <w:pStyle w:val="ConsPlusNormal"/>
        <w:spacing w:before="220"/>
        <w:ind w:firstLine="540"/>
        <w:jc w:val="both"/>
      </w:pPr>
      <w:r>
        <w:t xml:space="preserve">- предоставление неполного пакета документов либо предоставление документов позже установленного срока, определенных </w:t>
      </w:r>
      <w:hyperlink w:anchor="P15224" w:history="1">
        <w:r>
          <w:rPr>
            <w:color w:val="0000FF"/>
          </w:rPr>
          <w:t>пунктом 8</w:t>
        </w:r>
      </w:hyperlink>
      <w:r>
        <w:t xml:space="preserve"> настоящих Правил.</w:t>
      </w:r>
    </w:p>
    <w:p w:rsidR="00124D11" w:rsidRDefault="00124D11">
      <w:pPr>
        <w:pStyle w:val="ConsPlusNormal"/>
        <w:spacing w:before="220"/>
        <w:ind w:firstLine="540"/>
        <w:jc w:val="both"/>
      </w:pPr>
      <w:r>
        <w:t>13. Размер субсидии определяется по формуле:</w:t>
      </w:r>
    </w:p>
    <w:p w:rsidR="00124D11" w:rsidRDefault="00124D11">
      <w:pPr>
        <w:pStyle w:val="ConsPlusNormal"/>
        <w:jc w:val="both"/>
      </w:pPr>
    </w:p>
    <w:p w:rsidR="00124D11" w:rsidRDefault="00124D11">
      <w:pPr>
        <w:pStyle w:val="ConsPlusNormal"/>
        <w:ind w:firstLine="540"/>
        <w:jc w:val="both"/>
      </w:pPr>
      <w:r>
        <w:t>Si = Ki / Ko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проведение капитального ремонта стадионов для Специализированных центров развития внешкольного спорта в муниципальных районах (городских округах) (далее - субсидии), тыс. рублей;</w:t>
      </w:r>
    </w:p>
    <w:p w:rsidR="00124D11" w:rsidRDefault="00124D11">
      <w:pPr>
        <w:pStyle w:val="ConsPlusNormal"/>
        <w:spacing w:before="220"/>
        <w:ind w:firstLine="540"/>
        <w:jc w:val="both"/>
      </w:pPr>
      <w:r>
        <w:t>So - общий размер субсидий, направляемых на проведение капитального ремонта стадионов, тыс. рублей;</w:t>
      </w:r>
    </w:p>
    <w:p w:rsidR="00124D11" w:rsidRDefault="00124D11">
      <w:pPr>
        <w:pStyle w:val="ConsPlusNormal"/>
        <w:spacing w:before="220"/>
        <w:ind w:firstLine="540"/>
        <w:jc w:val="both"/>
      </w:pPr>
      <w:r>
        <w:t>Ko - общая сумма расходов на капитальный ремонт стадионов Специализированных центров развития внешкольного спорта в муниципальных районах (городском округе), тыс. руб.;</w:t>
      </w:r>
    </w:p>
    <w:p w:rsidR="00124D11" w:rsidRDefault="00124D11">
      <w:pPr>
        <w:pStyle w:val="ConsPlusNormal"/>
        <w:spacing w:before="220"/>
        <w:ind w:firstLine="540"/>
        <w:jc w:val="both"/>
      </w:pPr>
      <w:r>
        <w:t>Ki - сумма расходов на капитальный ремонт стадионов Специализированных центров развития внешкольного спорта в i-м муниципальном районе (городском округе), тыс. руб.</w:t>
      </w:r>
    </w:p>
    <w:p w:rsidR="00124D11" w:rsidRDefault="00124D11">
      <w:pPr>
        <w:pStyle w:val="ConsPlusNormal"/>
        <w:spacing w:before="220"/>
        <w:ind w:firstLine="540"/>
        <w:jc w:val="both"/>
      </w:pPr>
      <w:bookmarkStart w:id="62" w:name="P15244"/>
      <w:bookmarkEnd w:id="62"/>
      <w:r>
        <w:t xml:space="preserve">14. Субсидия предоставляется на основании соглашения о предоставлении субсидии, </w:t>
      </w:r>
      <w:r>
        <w:lastRenderedPageBreak/>
        <w:t>заключенного между Министерством и муниципальным районом (городским округом), в течение 30 рабочих дней со дня принятия решения о предоставлении субсидии, в котором содержатся: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bookmarkStart w:id="63" w:name="P15247"/>
      <w:bookmarkEnd w:id="63"/>
      <w:r>
        <w:t>в)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а также обязательства муниципального образования по их достижению;</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263" w:history="1">
        <w:r>
          <w:rPr>
            <w:color w:val="0000FF"/>
          </w:rPr>
          <w:t>пунктами 17</w:t>
        </w:r>
      </w:hyperlink>
      <w:r>
        <w:t xml:space="preserve"> и </w:t>
      </w:r>
      <w:hyperlink w:anchor="P15296" w:history="1">
        <w:r>
          <w:rPr>
            <w:color w:val="0000FF"/>
          </w:rPr>
          <w:t>21</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 а также за нарушение графика выполнения мероприятий;</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15.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Республики Бурятия.</w:t>
      </w:r>
    </w:p>
    <w:p w:rsidR="00124D11" w:rsidRDefault="00124D11">
      <w:pPr>
        <w:pStyle w:val="ConsPlusNormal"/>
        <w:spacing w:before="220"/>
        <w:ind w:firstLine="540"/>
        <w:jc w:val="both"/>
      </w:pPr>
      <w:r>
        <w:t>Проекты соглашений о предоставлении субсидий на текущий финансовый год и плановый период подлежат опубликованию до 10 декабря текущего финансового года на официальном сайте Министерства в информационно-телекоммуникационной сети Интернет.</w:t>
      </w:r>
    </w:p>
    <w:p w:rsidR="00124D11" w:rsidRDefault="00124D11">
      <w:pPr>
        <w:pStyle w:val="ConsPlusNormal"/>
        <w:spacing w:before="220"/>
        <w:ind w:firstLine="540"/>
        <w:jc w:val="both"/>
      </w:pPr>
      <w:r>
        <w:lastRenderedPageBreak/>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16. Перечисление субсидий осуществляется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17 приостановлено до 01.01.2022 </w:t>
            </w:r>
            <w:hyperlink r:id="rId19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64" w:name="P15263"/>
      <w:bookmarkEnd w:id="64"/>
      <w:r>
        <w:t xml:space="preserve">17.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5247" w:history="1">
        <w:r>
          <w:rPr>
            <w:color w:val="0000FF"/>
          </w:rPr>
          <w:t>подпунктом "в" пункта 14</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17.1.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17.2.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r>
        <w:t>18. Оценка эффективности использования субсидии в отчетном финансовом году осуществляется Министерством и включает:</w:t>
      </w:r>
    </w:p>
    <w:p w:rsidR="00124D11" w:rsidRDefault="00124D11">
      <w:pPr>
        <w:pStyle w:val="ConsPlusNormal"/>
        <w:spacing w:before="220"/>
        <w:ind w:firstLine="540"/>
        <w:jc w:val="both"/>
      </w:pPr>
      <w:r>
        <w:t>а) проверку отчета об исполнении условий предоставления субсидии;</w:t>
      </w:r>
    </w:p>
    <w:p w:rsidR="00124D11" w:rsidRDefault="00124D11">
      <w:pPr>
        <w:pStyle w:val="ConsPlusNormal"/>
        <w:spacing w:before="220"/>
        <w:ind w:firstLine="540"/>
        <w:jc w:val="both"/>
      </w:pPr>
      <w:r>
        <w:t>б) оценку степени выполнения показателя результативности использования субсидии.</w:t>
      </w:r>
    </w:p>
    <w:p w:rsidR="00124D11" w:rsidRDefault="00124D11">
      <w:pPr>
        <w:pStyle w:val="ConsPlusNormal"/>
        <w:spacing w:before="220"/>
        <w:ind w:firstLine="540"/>
        <w:jc w:val="both"/>
      </w:pPr>
      <w:r>
        <w:t>Показателем результативности использования субсидии является "Увеличение пропускной способности спортивных сооружений района".</w:t>
      </w:r>
    </w:p>
    <w:p w:rsidR="00124D11" w:rsidRDefault="00124D11">
      <w:pPr>
        <w:pStyle w:val="ConsPlusNormal"/>
        <w:spacing w:before="220"/>
        <w:ind w:firstLine="540"/>
        <w:jc w:val="both"/>
      </w:pPr>
      <w:r>
        <w:t>Оценка выполнения показателя результативности использования субсидии осуществляется на основании отчета о достижении значений показателей результативности.</w:t>
      </w:r>
    </w:p>
    <w:p w:rsidR="00124D11" w:rsidRDefault="00124D11">
      <w:pPr>
        <w:pStyle w:val="ConsPlusNormal"/>
        <w:spacing w:before="220"/>
        <w:ind w:firstLine="540"/>
        <w:jc w:val="both"/>
      </w:pPr>
      <w:r>
        <w:t>Оценка эффективности использования субсидии i-м муниципальным районом (городским округом) в отчетном финансовом году осуществляется Министерством на основании сравнения планируемых и достигнутых значений показателей результативности использования субсидии муниципальным образованием.</w:t>
      </w:r>
    </w:p>
    <w:p w:rsidR="00124D11" w:rsidRDefault="00124D11">
      <w:pPr>
        <w:pStyle w:val="ConsPlusNormal"/>
        <w:spacing w:before="220"/>
        <w:ind w:firstLine="540"/>
        <w:jc w:val="both"/>
      </w:pPr>
      <w:r>
        <w:t>Значение планового показателя результативности использования субсидии для i-го муниципального района (городского округа) на текущий финансовый год включается в соглашение.</w:t>
      </w:r>
    </w:p>
    <w:p w:rsidR="00124D11" w:rsidRDefault="00124D11">
      <w:pPr>
        <w:pStyle w:val="ConsPlusNormal"/>
        <w:spacing w:before="220"/>
        <w:ind w:firstLine="540"/>
        <w:jc w:val="both"/>
      </w:pPr>
      <w:r>
        <w:t>Достижение значения показателя результативности использования субсидии для i-го муниципального района (городского округа) на текущий финансовый год указывается в отчете муниципального района (городского округа) об использовании субсидии по итогам года предоставления субсидии, предусмотренном в соглашении.</w:t>
      </w:r>
    </w:p>
    <w:p w:rsidR="00124D11" w:rsidRDefault="00124D11">
      <w:pPr>
        <w:pStyle w:val="ConsPlusNormal"/>
        <w:spacing w:before="220"/>
        <w:ind w:firstLine="540"/>
        <w:jc w:val="both"/>
      </w:pPr>
      <w:r>
        <w:t xml:space="preserve">19.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5263" w:history="1">
        <w:r>
          <w:rPr>
            <w:color w:val="0000FF"/>
          </w:rPr>
          <w:t>пунктом 17</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20 приостановлено до 01.01.2022 </w:t>
            </w:r>
            <w:hyperlink r:id="rId19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20.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lastRenderedPageBreak/>
        <w:t xml:space="preserve">Освобождение муниципального образования от применения мер бюджетной ответственности осуществляется в соответствии с </w:t>
      </w:r>
      <w:hyperlink r:id="rId198"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bookmarkStart w:id="65" w:name="P15296"/>
      <w:bookmarkEnd w:id="65"/>
      <w:r>
        <w:t>21. Неиспользованные в текущем финансовом году остатки средств целевой субсидии, предоставленной муниципальному району (городским округом),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наличии потребности в направлении их на те же цели остатки средств могут использоваться муниципальными районами (городскими округами) в очередном финансовом году в соответствии с решением Министерства в соответствии с </w:t>
      </w:r>
      <w:hyperlink r:id="rId199" w:history="1">
        <w:r>
          <w:rPr>
            <w:color w:val="0000FF"/>
          </w:rPr>
          <w:t>постановлением</w:t>
        </w:r>
      </w:hyperlink>
      <w:r>
        <w:t xml:space="preserve"> Правительства РБ от 19.01.2017 N 20 "Об утверждении Порядка принятия главными администраторами средств республиканского бюджета решений о наличии потребности в межбюджетных трансфертах, предоставленных из республиканского бюджета местным бюджетам в форме субсидий, субвенций и иных межбюджетных трансфертов, имеющих целевое назначение, не использованных в отчетном финансовом году".</w:t>
      </w:r>
    </w:p>
    <w:p w:rsidR="00124D11" w:rsidRDefault="00124D11">
      <w:pPr>
        <w:pStyle w:val="ConsPlusNormal"/>
        <w:spacing w:before="220"/>
        <w:ind w:firstLine="540"/>
        <w:jc w:val="both"/>
      </w:pPr>
      <w:r>
        <w:t>22. Администрации муниципальных районов (городских округов):</w:t>
      </w:r>
    </w:p>
    <w:p w:rsidR="00124D11" w:rsidRDefault="00124D11">
      <w:pPr>
        <w:pStyle w:val="ConsPlusNormal"/>
        <w:spacing w:before="220"/>
        <w:ind w:firstLine="540"/>
        <w:jc w:val="both"/>
      </w:pPr>
      <w:r>
        <w:t xml:space="preserve">- не позднее 15 числа месяца, следующего за отчетным периодом, представляют в Министерство </w:t>
      </w:r>
      <w:hyperlink r:id="rId200" w:history="1">
        <w:r>
          <w:rPr>
            <w:color w:val="0000FF"/>
          </w:rPr>
          <w:t>отчет</w:t>
        </w:r>
      </w:hyperlink>
      <w:r>
        <w:t xml:space="preserve"> об использовании субсидии по форме N 0503324, установленной письмом Федерального казначейства России от 11.12.2012 N 42-7.4-05/2.1-704;</w:t>
      </w:r>
    </w:p>
    <w:p w:rsidR="00124D11" w:rsidRDefault="00124D11">
      <w:pPr>
        <w:pStyle w:val="ConsPlusNormal"/>
        <w:spacing w:before="220"/>
        <w:ind w:firstLine="540"/>
        <w:jc w:val="both"/>
      </w:pPr>
      <w:r>
        <w:t>- не позднее 5 числа месяца, следующего за отчетным периодом, представляют в Министерство отчет за подписью руководителя и главного бухгалтера администрации муниципального района (городского округа) об осуществлении расходов местного бюджета, в целях софинансирования которых предоставляется субсидия;</w:t>
      </w:r>
    </w:p>
    <w:p w:rsidR="00124D11" w:rsidRDefault="00124D11">
      <w:pPr>
        <w:pStyle w:val="ConsPlusNormal"/>
        <w:spacing w:before="220"/>
        <w:ind w:firstLine="540"/>
        <w:jc w:val="both"/>
      </w:pPr>
      <w:r>
        <w:t>- годовой отчет о достижении значений показателей результативности использования субсидии представляют до 15 числа месяца, следующего за годом представления субсидий.</w:t>
      </w:r>
    </w:p>
    <w:p w:rsidR="00124D11" w:rsidRDefault="00124D11">
      <w:pPr>
        <w:pStyle w:val="ConsPlusNormal"/>
        <w:spacing w:before="220"/>
        <w:ind w:firstLine="540"/>
        <w:jc w:val="both"/>
      </w:pPr>
      <w:r>
        <w:t>23.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24.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11</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СУБСИДИЙ ИЗ БЮДЖЕТА РЕСПУБЛИКИ БУРЯТИЯ</w:t>
      </w:r>
    </w:p>
    <w:p w:rsidR="00124D11" w:rsidRDefault="00124D11">
      <w:pPr>
        <w:pStyle w:val="ConsPlusTitle"/>
        <w:jc w:val="center"/>
      </w:pPr>
      <w:r>
        <w:t>БЮДЖЕТАМ МУНИЦИПАЛЬНЫХ РАЙОНОВ (ГОРОДСКИХ ОКРУГОВ)</w:t>
      </w:r>
    </w:p>
    <w:p w:rsidR="00124D11" w:rsidRDefault="00124D11">
      <w:pPr>
        <w:pStyle w:val="ConsPlusTitle"/>
        <w:jc w:val="center"/>
      </w:pPr>
      <w:r>
        <w:t>В РЕСПУБЛИКЕ БУРЯТИЯ НА УСТРОЙСТВО ОБОРУДОВАНИЯ</w:t>
      </w:r>
    </w:p>
    <w:p w:rsidR="00124D11" w:rsidRDefault="00124D11">
      <w:pPr>
        <w:pStyle w:val="ConsPlusTitle"/>
        <w:jc w:val="center"/>
      </w:pPr>
      <w:r>
        <w:lastRenderedPageBreak/>
        <w:t>ФИЗКУЛЬТУРНО-ОЗДОРОВИТЕЛЬНОГО КОМПЛЕКСА ОТКРЫТОГО ТИПА</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201" w:history="1">
              <w:r>
                <w:rPr>
                  <w:color w:val="0000FF"/>
                </w:rPr>
                <w:t>Постановлением</w:t>
              </w:r>
            </w:hyperlink>
            <w:r>
              <w:rPr>
                <w:color w:val="392C69"/>
              </w:rPr>
              <w:t xml:space="preserve"> Правительства РБ от 16.12.2019 N 668,</w:t>
            </w:r>
          </w:p>
          <w:p w:rsidR="00124D11" w:rsidRDefault="00124D11">
            <w:pPr>
              <w:pStyle w:val="ConsPlusNormal"/>
              <w:jc w:val="center"/>
            </w:pPr>
            <w:r>
              <w:rPr>
                <w:color w:val="392C69"/>
              </w:rPr>
              <w:t xml:space="preserve">с изм., внесенными </w:t>
            </w:r>
            <w:hyperlink r:id="rId202"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предоставления и расходования субсидий бюджетам муниципальных районов (городских округов), направленных на:</w:t>
      </w:r>
    </w:p>
    <w:p w:rsidR="00124D11" w:rsidRDefault="00124D11">
      <w:pPr>
        <w:pStyle w:val="ConsPlusNormal"/>
        <w:spacing w:before="220"/>
        <w:ind w:firstLine="540"/>
        <w:jc w:val="both"/>
      </w:pPr>
      <w:r>
        <w:t>- создание условий и повышение доступности для населения к занятиям физической культурой и спортом в Специализированных центрах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r>
        <w:t>- устройство оборудования физкультурно-оздоровительного комплекса открытого типа для Специализированных центров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bookmarkStart w:id="66" w:name="P15327"/>
      <w:bookmarkEnd w:id="66"/>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в Республике Бурятия, возникающих при реализации мероприятий, направленных на:</w:t>
      </w:r>
    </w:p>
    <w:p w:rsidR="00124D11" w:rsidRDefault="00124D11">
      <w:pPr>
        <w:pStyle w:val="ConsPlusNormal"/>
        <w:spacing w:before="220"/>
        <w:ind w:firstLine="540"/>
        <w:jc w:val="both"/>
      </w:pPr>
      <w:r>
        <w:t>- создание условий и повышение доступности для населения к занятиям физической культурой и спортом в Специализированных центрах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r>
        <w:t>- устройство оборудования физкультурно-оздоровительного комплекса открытого типа для Специализированных центров развития внешкольного спорта в муниципальных районах (городских округов) Республики Бурятия.</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r>
        <w:t>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законом Республики Бурятия о республиканском бюджете на очередной финансовый год и плановый период. В 2019 году распределение субсидий муниципальным районам (городским округам) утверждается нормативно-правовым актом Правительства Республики Бурятия.</w:t>
      </w:r>
    </w:p>
    <w:p w:rsidR="00124D11" w:rsidRDefault="00124D11">
      <w:pPr>
        <w:pStyle w:val="ConsPlusNormal"/>
        <w:spacing w:before="220"/>
        <w:ind w:firstLine="540"/>
        <w:jc w:val="both"/>
      </w:pPr>
      <w:bookmarkStart w:id="67" w:name="P15333"/>
      <w:bookmarkEnd w:id="67"/>
      <w:r>
        <w:t>4. Критерием отбора муниципальных районов (городских округов) для предоставления субсидий является наличие на территории муниципального района (городского округа) объектов спорта для Специализированного центра развития внешкольного спорта.</w:t>
      </w:r>
    </w:p>
    <w:p w:rsidR="00124D11" w:rsidRDefault="00124D11">
      <w:pPr>
        <w:pStyle w:val="ConsPlusNormal"/>
        <w:spacing w:before="220"/>
        <w:ind w:firstLine="540"/>
        <w:jc w:val="both"/>
      </w:pPr>
      <w:r>
        <w:t>5. В качестве условий предоставления субсидий предусматриваются:</w:t>
      </w:r>
    </w:p>
    <w:p w:rsidR="00124D11" w:rsidRDefault="00124D11">
      <w:pPr>
        <w:pStyle w:val="ConsPlusNormal"/>
        <w:spacing w:before="220"/>
        <w:ind w:firstLine="540"/>
        <w:jc w:val="both"/>
      </w:pPr>
      <w:r>
        <w:t>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пункту 2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бюджетных ассигнований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в объеме, необходимом для его исполнения, включая размер планируемой к предоставлению субсидии из республиканского бюджета;</w:t>
      </w:r>
    </w:p>
    <w:p w:rsidR="00124D11" w:rsidRDefault="00124D11">
      <w:pPr>
        <w:pStyle w:val="ConsPlusNormal"/>
        <w:spacing w:before="220"/>
        <w:ind w:firstLine="540"/>
        <w:jc w:val="both"/>
      </w:pPr>
      <w:r>
        <w:lastRenderedPageBreak/>
        <w:t>в) заключение соглашения о предоставлении субсидии в соответствии с пунктом 14 настоящих Правил.</w:t>
      </w:r>
    </w:p>
    <w:p w:rsidR="00124D11" w:rsidRDefault="00124D11">
      <w:pPr>
        <w:pStyle w:val="ConsPlusNormal"/>
        <w:spacing w:before="220"/>
        <w:ind w:firstLine="540"/>
        <w:jc w:val="both"/>
      </w:pPr>
      <w:r>
        <w:t>6. В качестве условий расходования субсидий предусматриваются: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t>в) соблюдение муниципальным районом (городским округом) обязательств по исполнению значений индикаторов и показателей результативности;</w:t>
      </w:r>
    </w:p>
    <w:p w:rsidR="00124D11" w:rsidRDefault="00124D11">
      <w:pPr>
        <w:pStyle w:val="ConsPlusNormal"/>
        <w:spacing w:before="220"/>
        <w:ind w:firstLine="540"/>
        <w:jc w:val="both"/>
      </w:pPr>
      <w:r>
        <w:t xml:space="preserve">г) обеспечение муниципальным образованием при приобретении товаров, работ, услуг осуществления конкурентными способами определения подрядчика (исполнителя) в рамках Федерального </w:t>
      </w:r>
      <w:hyperlink r:id="rId20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204" w:history="1">
        <w:r>
          <w:rPr>
            <w:color w:val="0000FF"/>
          </w:rPr>
          <w:t>закона</w:t>
        </w:r>
      </w:hyperlink>
      <w:r>
        <w:t xml:space="preserve"> от 18.07.2011 N 223-ФЗ "О закупках товаров, работ, услуг отдельными видами юридических лиц".</w:t>
      </w:r>
    </w:p>
    <w:p w:rsidR="00124D11" w:rsidRDefault="00124D11">
      <w:pPr>
        <w:pStyle w:val="ConsPlusNormal"/>
        <w:spacing w:before="220"/>
        <w:ind w:firstLine="540"/>
        <w:jc w:val="both"/>
      </w:pPr>
      <w:r>
        <w:t>7. Уровень софинансирования расходного обязательства из местного бюджета составляет 12%.</w:t>
      </w:r>
    </w:p>
    <w:p w:rsidR="00124D11" w:rsidRDefault="00124D11">
      <w:pPr>
        <w:pStyle w:val="ConsPlusNormal"/>
        <w:spacing w:before="220"/>
        <w:ind w:firstLine="540"/>
        <w:jc w:val="both"/>
      </w:pPr>
      <w:bookmarkStart w:id="68" w:name="P15344"/>
      <w:bookmarkEnd w:id="68"/>
      <w:r>
        <w:t>8. Субсидии предоставляются муниципальным районам (городским округам), предоставившим в Министерство спорта и молодежной политики Республики Бурятия (далее - Министерство) в срок до 18 декабря заявку о предоставлении субсидии (далее - заявка) с приложением:</w:t>
      </w:r>
    </w:p>
    <w:p w:rsidR="00124D11" w:rsidRDefault="00124D11">
      <w:pPr>
        <w:pStyle w:val="ConsPlusNormal"/>
        <w:spacing w:before="220"/>
        <w:ind w:firstLine="540"/>
        <w:jc w:val="both"/>
      </w:pPr>
      <w:r>
        <w:t>-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 xml:space="preserve">-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327"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 сводного сметного расчета на устройство оборудования физкультурно-оздоровительного комплекса открытого типа;</w:t>
      </w:r>
    </w:p>
    <w:p w:rsidR="00124D11" w:rsidRDefault="00124D11">
      <w:pPr>
        <w:pStyle w:val="ConsPlusNormal"/>
        <w:spacing w:before="220"/>
        <w:ind w:firstLine="540"/>
        <w:jc w:val="both"/>
      </w:pPr>
      <w:r>
        <w:t>- заключения государственной экспертизы о достоверности определения сметной стоимости на устройство оборудования физкультурно-оздоровительного комплекса открытого типа;</w:t>
      </w:r>
    </w:p>
    <w:p w:rsidR="00124D11" w:rsidRDefault="00124D11">
      <w:pPr>
        <w:pStyle w:val="ConsPlusNormal"/>
        <w:spacing w:before="220"/>
        <w:ind w:firstLine="540"/>
        <w:jc w:val="both"/>
      </w:pPr>
      <w:r>
        <w:t>- нормативно-правового акта муниципального района (городского округа) о создании Специализированного центра развития внешкольного спорта в муниципальном районе (городском округе).</w:t>
      </w:r>
    </w:p>
    <w:p w:rsidR="00124D11" w:rsidRDefault="00124D11">
      <w:pPr>
        <w:pStyle w:val="ConsPlusNormal"/>
        <w:spacing w:before="220"/>
        <w:ind w:firstLine="540"/>
        <w:jc w:val="both"/>
      </w:pPr>
      <w:r>
        <w:t>9.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10. Рассмотрение заявок осуществляется Министерством на предмет их соответствия </w:t>
      </w:r>
      <w:hyperlink w:anchor="P15327" w:history="1">
        <w:r>
          <w:rPr>
            <w:color w:val="0000FF"/>
          </w:rPr>
          <w:t>пунктам 2</w:t>
        </w:r>
      </w:hyperlink>
      <w:r>
        <w:t xml:space="preserve"> и </w:t>
      </w:r>
      <w:hyperlink w:anchor="P15333" w:history="1">
        <w:r>
          <w:rPr>
            <w:color w:val="0000FF"/>
          </w:rPr>
          <w:t>4</w:t>
        </w:r>
      </w:hyperlink>
      <w:r>
        <w:t xml:space="preserve"> настоящих Правил, а также полноты документов, предоставляемых в соответствии с </w:t>
      </w:r>
      <w:hyperlink w:anchor="P15344" w:history="1">
        <w:r>
          <w:rPr>
            <w:color w:val="0000FF"/>
          </w:rPr>
          <w:t>пунктом 8</w:t>
        </w:r>
      </w:hyperlink>
      <w:r>
        <w:t xml:space="preserve"> настоящих Правил.</w:t>
      </w:r>
    </w:p>
    <w:p w:rsidR="00124D11" w:rsidRDefault="00124D11">
      <w:pPr>
        <w:pStyle w:val="ConsPlusNormal"/>
        <w:spacing w:before="220"/>
        <w:ind w:firstLine="540"/>
        <w:jc w:val="both"/>
      </w:pPr>
      <w:r>
        <w:lastRenderedPageBreak/>
        <w:t>11.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субсидии либо об отказе в предоставлении субсидии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12. Основанием для отказа в предоставлении субсидии является:</w:t>
      </w:r>
    </w:p>
    <w:p w:rsidR="00124D11" w:rsidRDefault="00124D11">
      <w:pPr>
        <w:pStyle w:val="ConsPlusNormal"/>
        <w:spacing w:before="220"/>
        <w:ind w:firstLine="540"/>
        <w:jc w:val="both"/>
      </w:pPr>
      <w:r>
        <w:t xml:space="preserve">- несоответствие целям и критериям отбора, изложенным в </w:t>
      </w:r>
      <w:hyperlink w:anchor="P15327" w:history="1">
        <w:r>
          <w:rPr>
            <w:color w:val="0000FF"/>
          </w:rPr>
          <w:t>пунктах 2</w:t>
        </w:r>
      </w:hyperlink>
      <w:r>
        <w:t xml:space="preserve"> и </w:t>
      </w:r>
      <w:hyperlink w:anchor="P15333" w:history="1">
        <w:r>
          <w:rPr>
            <w:color w:val="0000FF"/>
          </w:rPr>
          <w:t>4</w:t>
        </w:r>
      </w:hyperlink>
      <w:r>
        <w:t xml:space="preserve"> настоящих Правил;</w:t>
      </w:r>
    </w:p>
    <w:p w:rsidR="00124D11" w:rsidRDefault="00124D11">
      <w:pPr>
        <w:pStyle w:val="ConsPlusNormal"/>
        <w:spacing w:before="220"/>
        <w:ind w:firstLine="540"/>
        <w:jc w:val="both"/>
      </w:pPr>
      <w:r>
        <w:t xml:space="preserve">- предоставление неполного пакета документов либо предоставление документов позже установленного срока, определенных </w:t>
      </w:r>
      <w:hyperlink w:anchor="P15344" w:history="1">
        <w:r>
          <w:rPr>
            <w:color w:val="0000FF"/>
          </w:rPr>
          <w:t>пунктом 8</w:t>
        </w:r>
      </w:hyperlink>
      <w:r>
        <w:t xml:space="preserve"> настоящих Правил.</w:t>
      </w:r>
    </w:p>
    <w:p w:rsidR="00124D11" w:rsidRDefault="00124D11">
      <w:pPr>
        <w:pStyle w:val="ConsPlusNormal"/>
        <w:spacing w:before="220"/>
        <w:ind w:firstLine="540"/>
        <w:jc w:val="both"/>
      </w:pPr>
      <w:r>
        <w:t>13. Размер субсидии определяется по формуле:</w:t>
      </w:r>
    </w:p>
    <w:p w:rsidR="00124D11" w:rsidRDefault="00124D11">
      <w:pPr>
        <w:pStyle w:val="ConsPlusNormal"/>
        <w:jc w:val="both"/>
      </w:pPr>
    </w:p>
    <w:p w:rsidR="00124D11" w:rsidRDefault="00124D11">
      <w:pPr>
        <w:pStyle w:val="ConsPlusNormal"/>
        <w:ind w:firstLine="540"/>
        <w:jc w:val="both"/>
      </w:pPr>
      <w:r>
        <w:t>Si = Ki / Ko x So, тыс. рублей, где:</w:t>
      </w:r>
    </w:p>
    <w:p w:rsidR="00124D11" w:rsidRDefault="00124D11">
      <w:pPr>
        <w:pStyle w:val="ConsPlusNormal"/>
        <w:jc w:val="both"/>
      </w:pPr>
    </w:p>
    <w:p w:rsidR="00124D11" w:rsidRDefault="00124D11">
      <w:pPr>
        <w:pStyle w:val="ConsPlusNormal"/>
        <w:ind w:firstLine="540"/>
        <w:jc w:val="both"/>
      </w:pPr>
      <w:r>
        <w:t>Si - размер субсидии i-му бюджету муниципального района (городского округа) на устройство оборудования физкультурно-оздоровительного комплекса открытого типа (далее - субсидии), тыс. рублей;</w:t>
      </w:r>
    </w:p>
    <w:p w:rsidR="00124D11" w:rsidRDefault="00124D11">
      <w:pPr>
        <w:pStyle w:val="ConsPlusNormal"/>
        <w:spacing w:before="220"/>
        <w:ind w:firstLine="540"/>
        <w:jc w:val="both"/>
      </w:pPr>
      <w:r>
        <w:t>So - общий размер субсидий, направляемых на устройство оборудования физкультурно-оздоровительных комплексов открытого типа, тыс. рублей;</w:t>
      </w:r>
    </w:p>
    <w:p w:rsidR="00124D11" w:rsidRDefault="00124D11">
      <w:pPr>
        <w:pStyle w:val="ConsPlusNormal"/>
        <w:spacing w:before="220"/>
        <w:ind w:firstLine="540"/>
        <w:jc w:val="both"/>
      </w:pPr>
      <w:r>
        <w:t>Ko - общая сумма расходов на устройство оборудования физкультурно-оздоровительных комплексов открытого типа Специализированных центров развития внешкольного спорта в муниципальных районах (городских округах), тыс. руб.;</w:t>
      </w:r>
    </w:p>
    <w:p w:rsidR="00124D11" w:rsidRDefault="00124D11">
      <w:pPr>
        <w:pStyle w:val="ConsPlusNormal"/>
        <w:spacing w:before="220"/>
        <w:ind w:firstLine="540"/>
        <w:jc w:val="both"/>
      </w:pPr>
      <w:r>
        <w:t>Ki - сумма расходов на устройство оборудования физкультурно-оздоровительного комплекса открытого типа Специализированных центров развития внешкольного спорта в i-м муниципальном районе (городском округе), тыс. руб.</w:t>
      </w:r>
    </w:p>
    <w:p w:rsidR="00124D11" w:rsidRDefault="00124D11">
      <w:pPr>
        <w:pStyle w:val="ConsPlusNormal"/>
        <w:spacing w:before="220"/>
        <w:ind w:firstLine="540"/>
        <w:jc w:val="both"/>
      </w:pPr>
      <w:r>
        <w:t>14. Субсидия предоставляется на основании соглашения о предоставлении субсидии, заключенного между Министерством и муниципальным районом (городским округом), в течение 30 рабочих дней со дня принятия решения о предоставлении субсидии, в котором содержатся: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bookmarkStart w:id="69" w:name="P15367"/>
      <w:bookmarkEnd w:id="69"/>
      <w:r>
        <w:t>в)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а также обязательства муниципального образования по их достижению;</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lastRenderedPageBreak/>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383" w:history="1">
        <w:r>
          <w:rPr>
            <w:color w:val="0000FF"/>
          </w:rPr>
          <w:t>пунктами 17</w:t>
        </w:r>
      </w:hyperlink>
      <w:r>
        <w:t xml:space="preserve"> и </w:t>
      </w:r>
      <w:hyperlink w:anchor="P15416" w:history="1">
        <w:r>
          <w:rPr>
            <w:color w:val="0000FF"/>
          </w:rPr>
          <w:t>21</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 а также за нарушение графика выполнения мероприятий;</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15.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Республики Бурятия.</w:t>
      </w:r>
    </w:p>
    <w:p w:rsidR="00124D11" w:rsidRDefault="00124D11">
      <w:pPr>
        <w:pStyle w:val="ConsPlusNormal"/>
        <w:spacing w:before="220"/>
        <w:ind w:firstLine="540"/>
        <w:jc w:val="both"/>
      </w:pPr>
      <w:r>
        <w:t>Проекты соглашений о предоставлении субсидий на текущий финансовый год и плановый период подлежат опубликованию до 10 декабря текущего финансового года на официальном сайте Министерства в информационно-телекоммуникационной сети Интернет.</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16. Перечисление субсидий осуществляется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17 приостановлено до 01.01.2022 </w:t>
            </w:r>
            <w:hyperlink r:id="rId20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70" w:name="P15383"/>
      <w:bookmarkEnd w:id="70"/>
      <w:r>
        <w:lastRenderedPageBreak/>
        <w:t xml:space="preserve">17.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5367" w:history="1">
        <w:r>
          <w:rPr>
            <w:color w:val="0000FF"/>
          </w:rPr>
          <w:t>подпунктом "в" пункта 14</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17.1.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17.2.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r>
        <w:t>18. Оценка эффективности использования субсидии в отчетном финансовом году осуществляется Министерством и включает:</w:t>
      </w:r>
    </w:p>
    <w:p w:rsidR="00124D11" w:rsidRDefault="00124D11">
      <w:pPr>
        <w:pStyle w:val="ConsPlusNormal"/>
        <w:spacing w:before="220"/>
        <w:ind w:firstLine="540"/>
        <w:jc w:val="both"/>
      </w:pPr>
      <w:r>
        <w:t>а) проверку отчета об исполнении условий предоставления субсидии;</w:t>
      </w:r>
    </w:p>
    <w:p w:rsidR="00124D11" w:rsidRDefault="00124D11">
      <w:pPr>
        <w:pStyle w:val="ConsPlusNormal"/>
        <w:spacing w:before="220"/>
        <w:ind w:firstLine="540"/>
        <w:jc w:val="both"/>
      </w:pPr>
      <w:r>
        <w:t>б) оценку степени выполнения показателя результативности использования субсидии.</w:t>
      </w:r>
    </w:p>
    <w:p w:rsidR="00124D11" w:rsidRDefault="00124D11">
      <w:pPr>
        <w:pStyle w:val="ConsPlusNormal"/>
        <w:spacing w:before="220"/>
        <w:ind w:firstLine="540"/>
        <w:jc w:val="both"/>
      </w:pPr>
      <w:r>
        <w:t>Показателем результативности использования субсидии является "Увеличение пропускной способности спортивных сооружений района".</w:t>
      </w:r>
    </w:p>
    <w:p w:rsidR="00124D11" w:rsidRDefault="00124D11">
      <w:pPr>
        <w:pStyle w:val="ConsPlusNormal"/>
        <w:spacing w:before="220"/>
        <w:ind w:firstLine="540"/>
        <w:jc w:val="both"/>
      </w:pPr>
      <w:r>
        <w:lastRenderedPageBreak/>
        <w:t>Оценка выполнения показателя результативности использования субсидии осуществляется на основании отчета о достижении значений показателей результативности.</w:t>
      </w:r>
    </w:p>
    <w:p w:rsidR="00124D11" w:rsidRDefault="00124D11">
      <w:pPr>
        <w:pStyle w:val="ConsPlusNormal"/>
        <w:spacing w:before="220"/>
        <w:ind w:firstLine="540"/>
        <w:jc w:val="both"/>
      </w:pPr>
      <w:r>
        <w:t>Оценка эффективности использования субсидии i-м муниципальным районом (городским округом) в отчетном финансовом году осуществляется Министерством на основании сравнения планируемых и достигнутых значений показателей результативности использования субсидии муниципальным образованием.</w:t>
      </w:r>
    </w:p>
    <w:p w:rsidR="00124D11" w:rsidRDefault="00124D11">
      <w:pPr>
        <w:pStyle w:val="ConsPlusNormal"/>
        <w:spacing w:before="220"/>
        <w:ind w:firstLine="540"/>
        <w:jc w:val="both"/>
      </w:pPr>
      <w:r>
        <w:t>Значение планового показателя результативности использования субсидии для i-го муниципального района (городского округа) на текущий финансовый год включается в соглашение.</w:t>
      </w:r>
    </w:p>
    <w:p w:rsidR="00124D11" w:rsidRDefault="00124D11">
      <w:pPr>
        <w:pStyle w:val="ConsPlusNormal"/>
        <w:spacing w:before="220"/>
        <w:ind w:firstLine="540"/>
        <w:jc w:val="both"/>
      </w:pPr>
      <w:r>
        <w:t>Достижение значения показателя результативности использования субсидии для i-го муниципального района (городского округа) на текущий финансовый год указывается в отчете муниципального района (городского округа) об использовании субсидии по итогам года предоставления субсидии, предусмотренном в соглашении.</w:t>
      </w:r>
    </w:p>
    <w:p w:rsidR="00124D11" w:rsidRDefault="00124D11">
      <w:pPr>
        <w:pStyle w:val="ConsPlusNormal"/>
        <w:spacing w:before="220"/>
        <w:ind w:firstLine="540"/>
        <w:jc w:val="both"/>
      </w:pPr>
      <w:r>
        <w:t xml:space="preserve">19.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5383" w:history="1">
        <w:r>
          <w:rPr>
            <w:color w:val="0000FF"/>
          </w:rPr>
          <w:t>пунктом 17</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20 приостановлено до 01.01.2022 </w:t>
            </w:r>
            <w:hyperlink r:id="rId20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20.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образования от применения мер бюджетной ответственности осуществляется в соответствии с </w:t>
      </w:r>
      <w:hyperlink r:id="rId207"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bookmarkStart w:id="71" w:name="P15416"/>
      <w:bookmarkEnd w:id="71"/>
      <w:r>
        <w:t>21. Не использованные в текущем финансовом году остатки средств целевой субсидии, предоставленной муниципальному району (городским округом),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наличии потребности в направлении их на те же цели остатки средств могут использоваться муниципальными районами (городскими округами) в очередном финансовом году в соответствии с решением Министерства в соответствии с </w:t>
      </w:r>
      <w:hyperlink r:id="rId208" w:history="1">
        <w:r>
          <w:rPr>
            <w:color w:val="0000FF"/>
          </w:rPr>
          <w:t>постановлением</w:t>
        </w:r>
      </w:hyperlink>
      <w:r>
        <w:t xml:space="preserve"> Правительства РБ от 19.01.2017 N 20 "Об утверждении Порядка принятия главными администраторами средств республиканского бюджета решений о наличии потребности в межбюджетных трансфертах, предоставленных из республиканского бюджета местным бюджетам в форме субсидий, субвенций и иных межбюджетных трансфертов, имеющих целевое назначение, не использованных в отчетном финансовом году".</w:t>
      </w:r>
    </w:p>
    <w:p w:rsidR="00124D11" w:rsidRDefault="00124D11">
      <w:pPr>
        <w:pStyle w:val="ConsPlusNormal"/>
        <w:spacing w:before="220"/>
        <w:ind w:firstLine="540"/>
        <w:jc w:val="both"/>
      </w:pPr>
      <w:r>
        <w:t>22. Администрации муниципальных районов (городских округов):</w:t>
      </w:r>
    </w:p>
    <w:p w:rsidR="00124D11" w:rsidRDefault="00124D11">
      <w:pPr>
        <w:pStyle w:val="ConsPlusNormal"/>
        <w:spacing w:before="220"/>
        <w:ind w:firstLine="540"/>
        <w:jc w:val="both"/>
      </w:pPr>
      <w:r>
        <w:t xml:space="preserve">- не позднее 15 числа месяца, следующего за отчетным периодом, представляют в </w:t>
      </w:r>
      <w:r>
        <w:lastRenderedPageBreak/>
        <w:t xml:space="preserve">Министерство </w:t>
      </w:r>
      <w:hyperlink r:id="rId209" w:history="1">
        <w:r>
          <w:rPr>
            <w:color w:val="0000FF"/>
          </w:rPr>
          <w:t>отчет</w:t>
        </w:r>
      </w:hyperlink>
      <w:r>
        <w:t xml:space="preserve"> об использовании субсидии по форме N 0503324, установленной письмом Федерального казначейства России от 11.12.2012 N 42-7.4-05/2.1-704;</w:t>
      </w:r>
    </w:p>
    <w:p w:rsidR="00124D11" w:rsidRDefault="00124D11">
      <w:pPr>
        <w:pStyle w:val="ConsPlusNormal"/>
        <w:spacing w:before="220"/>
        <w:ind w:firstLine="540"/>
        <w:jc w:val="both"/>
      </w:pPr>
      <w:r>
        <w:t>- не позднее 5 числа месяца, следующего за отчетным периодом, представляют в Министерство отчет за подписью руководителя и главного бухгалтера администрации муниципального района (городского округа) об осуществлении расходов местного бюджета, в целях софинансирования которых предоставляется субсидия;</w:t>
      </w:r>
    </w:p>
    <w:p w:rsidR="00124D11" w:rsidRDefault="00124D11">
      <w:pPr>
        <w:pStyle w:val="ConsPlusNormal"/>
        <w:spacing w:before="220"/>
        <w:ind w:firstLine="540"/>
        <w:jc w:val="both"/>
      </w:pPr>
      <w:r>
        <w:t>- годовой отчет о достижении значений показателей результативности использования субсидии представляют до 15 числа месяца, следующего за годом представления субсидий.</w:t>
      </w:r>
    </w:p>
    <w:p w:rsidR="00124D11" w:rsidRDefault="00124D11">
      <w:pPr>
        <w:pStyle w:val="ConsPlusNormal"/>
        <w:spacing w:before="220"/>
        <w:ind w:firstLine="540"/>
        <w:jc w:val="both"/>
      </w:pPr>
      <w:r>
        <w:t>23.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24.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12</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СУБСИДИЙ ИЗ БЮДЖЕТА РЕСПУБЛИКИ</w:t>
      </w:r>
    </w:p>
    <w:p w:rsidR="00124D11" w:rsidRDefault="00124D11">
      <w:pPr>
        <w:pStyle w:val="ConsPlusTitle"/>
        <w:jc w:val="center"/>
      </w:pPr>
      <w:r>
        <w:t>БУРЯТИЯ БЮДЖЕТАМ МУНИЦИПАЛЬНЫХ РАЙОНОВ (ГОРОДСКИХ ОКРУГОВ)</w:t>
      </w:r>
    </w:p>
    <w:p w:rsidR="00124D11" w:rsidRDefault="00124D11">
      <w:pPr>
        <w:pStyle w:val="ConsPlusTitle"/>
        <w:jc w:val="center"/>
      </w:pPr>
      <w:r>
        <w:t>НА СОДЕРЖАНИЕ ИНСТРУКТОРОВ ПО ФИЗИЧЕСКОЙ КУЛЬТУРЕ И СПОРТУ</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210" w:history="1">
              <w:r>
                <w:rPr>
                  <w:color w:val="0000FF"/>
                </w:rPr>
                <w:t>Постановлением</w:t>
              </w:r>
            </w:hyperlink>
            <w:r>
              <w:rPr>
                <w:color w:val="392C69"/>
              </w:rPr>
              <w:t xml:space="preserve"> Правительства РБ от 12.03.2020 N 117,</w:t>
            </w:r>
          </w:p>
          <w:p w:rsidR="00124D11" w:rsidRDefault="00124D11">
            <w:pPr>
              <w:pStyle w:val="ConsPlusNormal"/>
              <w:jc w:val="center"/>
            </w:pPr>
            <w:r>
              <w:rPr>
                <w:color w:val="392C69"/>
              </w:rPr>
              <w:t xml:space="preserve">с изм., внесенными </w:t>
            </w:r>
            <w:hyperlink r:id="rId211"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предоставления и расходования субсидии бюджетам муниципальных районов (городских округов) на содержание инструкторов по физической культуре и спорту.</w:t>
      </w:r>
    </w:p>
    <w:p w:rsidR="00124D11" w:rsidRDefault="00124D11">
      <w:pPr>
        <w:pStyle w:val="ConsPlusNormal"/>
        <w:spacing w:before="220"/>
        <w:ind w:firstLine="540"/>
        <w:jc w:val="both"/>
      </w:pPr>
      <w:bookmarkStart w:id="72" w:name="P15444"/>
      <w:bookmarkEnd w:id="72"/>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на содержание инструкторов по физической культуре и спорту.</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bookmarkStart w:id="73" w:name="P15446"/>
      <w:bookmarkEnd w:id="73"/>
      <w:r>
        <w:t>4. Критерием отбора муниципальных районов (городских округов) для предоставления субсидии является наличие инструктора по физической культуре и спорту в муниципальных районах (городских округах).</w:t>
      </w:r>
    </w:p>
    <w:p w:rsidR="00124D11" w:rsidRDefault="00124D11">
      <w:pPr>
        <w:pStyle w:val="ConsPlusNormal"/>
        <w:spacing w:before="220"/>
        <w:ind w:firstLine="540"/>
        <w:jc w:val="both"/>
      </w:pPr>
      <w:r>
        <w:t>5. Условиями предоставления субсидий являются:</w:t>
      </w:r>
    </w:p>
    <w:p w:rsidR="00124D11" w:rsidRDefault="00124D11">
      <w:pPr>
        <w:pStyle w:val="ConsPlusNormal"/>
        <w:spacing w:before="220"/>
        <w:ind w:firstLine="540"/>
        <w:jc w:val="both"/>
      </w:pPr>
      <w:r>
        <w:lastRenderedPageBreak/>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444"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5454" w:history="1">
        <w:r>
          <w:rPr>
            <w:color w:val="0000FF"/>
          </w:rPr>
          <w:t>пунктом 7</w:t>
        </w:r>
      </w:hyperlink>
      <w:r>
        <w:t xml:space="preserve"> настоящих Правил.</w:t>
      </w:r>
    </w:p>
    <w:p w:rsidR="00124D11" w:rsidRDefault="00124D11">
      <w:pPr>
        <w:pStyle w:val="ConsPlusNormal"/>
        <w:spacing w:before="220"/>
        <w:ind w:firstLine="540"/>
        <w:jc w:val="both"/>
      </w:pPr>
      <w:r>
        <w:t>6. Условиями расходования субсидий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bookmarkStart w:id="74" w:name="P15454"/>
      <w:bookmarkEnd w:id="74"/>
      <w:r>
        <w:t>7. Субсидия предоставляется на основании соглашения о предоставлении субсидии, заключенного между Министерством и муниципальным районом (городским округом) в течение 30 рабочих дней со дня принятия решения о предоставлении субсидии, в котором содержится: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образования в Республике Бурятия за счет межбюджетных трансфертов из федерального бюджета;</w:t>
      </w:r>
    </w:p>
    <w:p w:rsidR="00124D11" w:rsidRDefault="00124D11">
      <w:pPr>
        <w:pStyle w:val="ConsPlusNormal"/>
        <w:spacing w:before="220"/>
        <w:ind w:firstLine="540"/>
        <w:jc w:val="both"/>
      </w:pPr>
      <w:bookmarkStart w:id="75" w:name="P15458"/>
      <w:bookmarkEnd w:id="75"/>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 xml:space="preserve">д) реквизиты правового акта муниципального образования, устанавливающего расходное </w:t>
      </w:r>
      <w:r>
        <w:lastRenderedPageBreak/>
        <w:t>обязательство муниципального образования,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образованием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503" w:history="1">
        <w:r>
          <w:rPr>
            <w:color w:val="0000FF"/>
          </w:rPr>
          <w:t>пунктами 20</w:t>
        </w:r>
      </w:hyperlink>
      <w:r>
        <w:t xml:space="preserve"> и </w:t>
      </w:r>
      <w:hyperlink w:anchor="P15518" w:history="1">
        <w:r>
          <w:rPr>
            <w:color w:val="0000FF"/>
          </w:rPr>
          <w:t>21</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8.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Республики Бурятия.</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 xml:space="preserve">9. Субсидии предоставляются Министерством спорта и молодежной политики Республики Бурятия (далее - Министерство)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5444" w:history="1">
        <w:r>
          <w:rPr>
            <w:color w:val="0000FF"/>
          </w:rPr>
          <w:t>пункте 2</w:t>
        </w:r>
      </w:hyperlink>
      <w:r>
        <w:t xml:space="preserve"> настоящих Правил.</w:t>
      </w:r>
    </w:p>
    <w:p w:rsidR="00124D11" w:rsidRDefault="00124D11">
      <w:pPr>
        <w:pStyle w:val="ConsPlusNormal"/>
        <w:spacing w:before="220"/>
        <w:ind w:firstLine="540"/>
        <w:jc w:val="both"/>
      </w:pPr>
      <w:r>
        <w:t>10.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образования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 xml:space="preserve">11. Перечисление субсидий осуществляется Министерством в установленном порядке на счета, открытые в Управлении Федерального казначейства по Республике Бурятия для учета </w:t>
      </w:r>
      <w:r>
        <w:lastRenderedPageBreak/>
        <w:t>операций со средствами местных бюджетов.</w:t>
      </w:r>
    </w:p>
    <w:p w:rsidR="00124D11" w:rsidRDefault="00124D11">
      <w:pPr>
        <w:pStyle w:val="ConsPlusNormal"/>
        <w:spacing w:before="220"/>
        <w:ind w:firstLine="540"/>
        <w:jc w:val="both"/>
      </w:pPr>
      <w:r>
        <w:t>12. Уровень софинансирования расходного обязательства из местного бюджета составляет не менее 70%.</w:t>
      </w:r>
    </w:p>
    <w:p w:rsidR="00124D11" w:rsidRDefault="00124D11">
      <w:pPr>
        <w:pStyle w:val="ConsPlusNormal"/>
        <w:spacing w:before="220"/>
        <w:ind w:firstLine="540"/>
        <w:jc w:val="both"/>
      </w:pPr>
      <w:r>
        <w:t>13.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законом Республики Бурятия о республиканском бюджете на очередной финансовый год и плановый период.</w:t>
      </w:r>
    </w:p>
    <w:p w:rsidR="00124D11" w:rsidRDefault="00124D11">
      <w:pPr>
        <w:pStyle w:val="ConsPlusNormal"/>
        <w:spacing w:before="220"/>
        <w:ind w:firstLine="540"/>
        <w:jc w:val="both"/>
      </w:pPr>
      <w:bookmarkStart w:id="76" w:name="P15477"/>
      <w:bookmarkEnd w:id="76"/>
      <w:r>
        <w:t>14. Субсидии предоставляются муниципальным районам (городским округам), предоставившим в Министерство в срок до 1 марта текущего года заявку о предоставлении субсидии (далее - заявка) с приложением:</w:t>
      </w:r>
    </w:p>
    <w:p w:rsidR="00124D11" w:rsidRDefault="00124D11">
      <w:pPr>
        <w:pStyle w:val="ConsPlusNormal"/>
        <w:spacing w:before="220"/>
        <w:ind w:firstLine="540"/>
        <w:jc w:val="both"/>
      </w:pPr>
      <w:r>
        <w:t>а)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 xml:space="preserve">б)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444"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в) сметы расходов на содержание инструкторов по физической культуре и спорту;</w:t>
      </w:r>
    </w:p>
    <w:p w:rsidR="00124D11" w:rsidRDefault="00124D11">
      <w:pPr>
        <w:pStyle w:val="ConsPlusNormal"/>
        <w:spacing w:before="220"/>
        <w:ind w:firstLine="540"/>
        <w:jc w:val="both"/>
      </w:pPr>
      <w:r>
        <w:t>г) списка лиц, занимающих должность инструктора в муниципальном районе (городском округе).</w:t>
      </w:r>
    </w:p>
    <w:p w:rsidR="00124D11" w:rsidRDefault="00124D11">
      <w:pPr>
        <w:pStyle w:val="ConsPlusNormal"/>
        <w:spacing w:before="220"/>
        <w:ind w:firstLine="540"/>
        <w:jc w:val="both"/>
      </w:pPr>
      <w:r>
        <w:t>15.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16. Рассмотрение заявок осуществляется Министерством на предмет их соответствия </w:t>
      </w:r>
      <w:hyperlink w:anchor="P15444" w:history="1">
        <w:r>
          <w:rPr>
            <w:color w:val="0000FF"/>
          </w:rPr>
          <w:t>пунктам 2</w:t>
        </w:r>
      </w:hyperlink>
      <w:r>
        <w:t xml:space="preserve"> и </w:t>
      </w:r>
      <w:hyperlink w:anchor="P15446" w:history="1">
        <w:r>
          <w:rPr>
            <w:color w:val="0000FF"/>
          </w:rPr>
          <w:t>4</w:t>
        </w:r>
      </w:hyperlink>
      <w:r>
        <w:t xml:space="preserve"> настоящих Правил, а также полноты документов, предоставляемых в соответствии с </w:t>
      </w:r>
      <w:hyperlink w:anchor="P15477" w:history="1">
        <w:r>
          <w:rPr>
            <w:color w:val="0000FF"/>
          </w:rPr>
          <w:t>пунктом 14</w:t>
        </w:r>
      </w:hyperlink>
      <w:r>
        <w:t xml:space="preserve"> настоящих Правил.</w:t>
      </w:r>
    </w:p>
    <w:p w:rsidR="00124D11" w:rsidRDefault="00124D11">
      <w:pPr>
        <w:pStyle w:val="ConsPlusNormal"/>
        <w:spacing w:before="220"/>
        <w:ind w:firstLine="540"/>
        <w:jc w:val="both"/>
      </w:pPr>
      <w:r>
        <w:t>17.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субсидии либо об отказе в предоставлении субсидии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18. Основанием для отказа в предоставлении субсидии является: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5444" w:history="1">
        <w:r>
          <w:rPr>
            <w:color w:val="0000FF"/>
          </w:rPr>
          <w:t>пунктах 2</w:t>
        </w:r>
      </w:hyperlink>
      <w:r>
        <w:t xml:space="preserve"> и </w:t>
      </w:r>
      <w:hyperlink w:anchor="P15446" w:history="1">
        <w:r>
          <w:rPr>
            <w:color w:val="0000FF"/>
          </w:rPr>
          <w:t>4</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либо предоставление документов позже установленного срока, определенного </w:t>
      </w:r>
      <w:hyperlink w:anchor="P15477" w:history="1">
        <w:r>
          <w:rPr>
            <w:color w:val="0000FF"/>
          </w:rPr>
          <w:t>пунктом 14</w:t>
        </w:r>
      </w:hyperlink>
      <w:r>
        <w:t xml:space="preserve"> настоящих Правил.</w:t>
      </w:r>
    </w:p>
    <w:p w:rsidR="00124D11" w:rsidRDefault="00124D11">
      <w:pPr>
        <w:pStyle w:val="ConsPlusNormal"/>
        <w:spacing w:before="220"/>
        <w:ind w:firstLine="540"/>
        <w:jc w:val="both"/>
      </w:pPr>
      <w:r>
        <w:t>19. Размер субсидии из республиканского бюджета Республики Бурятия определяется по формуле:</w:t>
      </w:r>
    </w:p>
    <w:p w:rsidR="00124D11" w:rsidRDefault="00124D11">
      <w:pPr>
        <w:pStyle w:val="ConsPlusNormal"/>
        <w:jc w:val="both"/>
      </w:pPr>
    </w:p>
    <w:p w:rsidR="00124D11" w:rsidRDefault="00124D11">
      <w:pPr>
        <w:pStyle w:val="ConsPlusNormal"/>
        <w:jc w:val="center"/>
      </w:pPr>
      <w:r w:rsidRPr="007668B3">
        <w:rPr>
          <w:position w:val="-22"/>
        </w:rPr>
        <w:pict>
          <v:shape id="_x0000_i1026" style="width:145.3pt;height:33.75pt" coordsize="" o:spt="100" adj="0,,0" path="" filled="f" stroked="f">
            <v:stroke joinstyle="miter"/>
            <v:imagedata r:id="rId212" o:title="base_23907_64595_32769"/>
            <v:formulas/>
            <v:path o:connecttype="segments"/>
          </v:shape>
        </w:pict>
      </w:r>
    </w:p>
    <w:p w:rsidR="00124D11" w:rsidRDefault="00124D11">
      <w:pPr>
        <w:pStyle w:val="ConsPlusNormal"/>
        <w:jc w:val="both"/>
      </w:pPr>
    </w:p>
    <w:p w:rsidR="00124D11" w:rsidRDefault="00124D11">
      <w:pPr>
        <w:pStyle w:val="ConsPlusNormal"/>
        <w:ind w:firstLine="540"/>
        <w:jc w:val="both"/>
      </w:pPr>
      <w:r>
        <w:lastRenderedPageBreak/>
        <w:t>Рi - размер субсидий бюджету i-го муниципального района (городского округа), тыс. рублей;</w:t>
      </w:r>
    </w:p>
    <w:p w:rsidR="00124D11" w:rsidRDefault="00124D11">
      <w:pPr>
        <w:pStyle w:val="ConsPlusNormal"/>
        <w:spacing w:before="220"/>
        <w:ind w:firstLine="540"/>
        <w:jc w:val="both"/>
      </w:pPr>
      <w:r>
        <w:t>Sо - общий размер субсидий, тыс. рублей;</w:t>
      </w:r>
    </w:p>
    <w:p w:rsidR="00124D11" w:rsidRDefault="00124D11">
      <w:pPr>
        <w:pStyle w:val="ConsPlusNormal"/>
        <w:spacing w:before="220"/>
        <w:ind w:firstLine="540"/>
        <w:jc w:val="both"/>
      </w:pPr>
      <w:r>
        <w:t>Чо - общая численность инструкторов в муниципальных районах (городских округах) Республики Бурятия, человек;</w:t>
      </w:r>
    </w:p>
    <w:p w:rsidR="00124D11" w:rsidRDefault="00124D11">
      <w:pPr>
        <w:pStyle w:val="ConsPlusNormal"/>
        <w:spacing w:before="220"/>
        <w:ind w:firstLine="540"/>
        <w:jc w:val="both"/>
      </w:pPr>
      <w:r>
        <w:t>Чi - численность инструкторов i-го муниципального района (городского округа), человек.</w:t>
      </w:r>
    </w:p>
    <w:p w:rsidR="00124D11" w:rsidRDefault="00124D11">
      <w:pPr>
        <w:pStyle w:val="ConsPlusNormal"/>
        <w:spacing w:before="220"/>
        <w:ind w:firstLine="540"/>
        <w:jc w:val="both"/>
      </w:pPr>
      <w:r>
        <w:t>Численность инструкторов определяется исходя из необходимости обеспечить 1 инструктором 5000 человек населения по следующей формуле:</w:t>
      </w:r>
    </w:p>
    <w:p w:rsidR="00124D11" w:rsidRDefault="00124D11">
      <w:pPr>
        <w:pStyle w:val="ConsPlusNormal"/>
        <w:jc w:val="both"/>
      </w:pPr>
    </w:p>
    <w:p w:rsidR="00124D11" w:rsidRDefault="00124D11">
      <w:pPr>
        <w:pStyle w:val="ConsPlusNormal"/>
        <w:jc w:val="center"/>
      </w:pPr>
      <w:r w:rsidRPr="007668B3">
        <w:rPr>
          <w:position w:val="-22"/>
        </w:rPr>
        <w:pict>
          <v:shape id="_x0000_i1027" style="width:88.2pt;height:33.75pt" coordsize="" o:spt="100" adj="0,,0" path="" filled="f" stroked="f">
            <v:stroke joinstyle="miter"/>
            <v:imagedata r:id="rId213" o:title="base_23907_64595_32770"/>
            <v:formulas/>
            <v:path o:connecttype="segments"/>
          </v:shape>
        </w:pict>
      </w:r>
    </w:p>
    <w:p w:rsidR="00124D11" w:rsidRDefault="00124D11">
      <w:pPr>
        <w:pStyle w:val="ConsPlusNormal"/>
        <w:jc w:val="both"/>
      </w:pPr>
    </w:p>
    <w:p w:rsidR="00124D11" w:rsidRDefault="00124D11">
      <w:pPr>
        <w:pStyle w:val="ConsPlusNormal"/>
        <w:ind w:firstLine="540"/>
        <w:jc w:val="both"/>
      </w:pPr>
      <w:r>
        <w:t>Мi - численность населения i-го муниципального района (городского округа) на 1 января 2018 года, человек;</w:t>
      </w:r>
    </w:p>
    <w:p w:rsidR="00124D11" w:rsidRDefault="00124D11">
      <w:pPr>
        <w:pStyle w:val="ConsPlusNormal"/>
        <w:spacing w:before="220"/>
        <w:ind w:firstLine="540"/>
        <w:jc w:val="both"/>
      </w:pPr>
      <w:r>
        <w:t>Кi - районный коэффициент, надбавки в районах Крайнего Севера и приравненном к ним i-м муниципальном районе (городском округе), коэффициент;</w:t>
      </w:r>
    </w:p>
    <w:p w:rsidR="00124D11" w:rsidRDefault="00124D11">
      <w:pPr>
        <w:pStyle w:val="ConsPlusNormal"/>
        <w:spacing w:before="220"/>
        <w:ind w:firstLine="540"/>
        <w:jc w:val="both"/>
      </w:pPr>
      <w:r>
        <w:t>Кср - среднее значение районных коэффициентов, надбавок в районах Крайнего Севера, 1,55 - коэффициент.</w:t>
      </w:r>
    </w:p>
    <w:p w:rsidR="00124D11" w:rsidRDefault="00124D11">
      <w:pPr>
        <w:pStyle w:val="ConsPlusNormal"/>
        <w:spacing w:before="220"/>
        <w:ind w:firstLine="540"/>
        <w:jc w:val="both"/>
      </w:pPr>
      <w:bookmarkStart w:id="77" w:name="P15503"/>
      <w:bookmarkEnd w:id="77"/>
      <w:r>
        <w:t>20. Оценка эффективности использования субсидий проводится Министерством спорта и молодежной политики Республики Бурятия и включает:</w:t>
      </w:r>
    </w:p>
    <w:p w:rsidR="00124D11" w:rsidRDefault="00124D11">
      <w:pPr>
        <w:pStyle w:val="ConsPlusNormal"/>
        <w:spacing w:before="220"/>
        <w:ind w:firstLine="540"/>
        <w:jc w:val="both"/>
      </w:pPr>
      <w:r>
        <w:t>а) проверку отчета об исполнении условий предоставления субсидии;</w:t>
      </w:r>
    </w:p>
    <w:p w:rsidR="00124D11" w:rsidRDefault="00124D11">
      <w:pPr>
        <w:pStyle w:val="ConsPlusNormal"/>
        <w:spacing w:before="220"/>
        <w:ind w:firstLine="540"/>
        <w:jc w:val="both"/>
      </w:pPr>
      <w:r>
        <w:t>б) оценку степени выполнения показателя результативности использования субсидии.</w:t>
      </w:r>
    </w:p>
    <w:p w:rsidR="00124D11" w:rsidRDefault="00124D11">
      <w:pPr>
        <w:pStyle w:val="ConsPlusNormal"/>
        <w:spacing w:before="220"/>
        <w:ind w:firstLine="540"/>
        <w:jc w:val="both"/>
      </w:pPr>
      <w:r>
        <w:t>Показателем результативности использования субсидии является:</w:t>
      </w:r>
    </w:p>
    <w:p w:rsidR="00124D11" w:rsidRDefault="00124D11">
      <w:pPr>
        <w:pStyle w:val="ConsPlusNormal"/>
        <w:spacing w:before="220"/>
        <w:ind w:firstLine="540"/>
        <w:jc w:val="both"/>
      </w:pPr>
      <w:r>
        <w:t>а) охват населения спортивно-массовыми и физкультурно-оздоровительными мероприятиями;</w:t>
      </w:r>
    </w:p>
    <w:p w:rsidR="00124D11" w:rsidRDefault="00124D11">
      <w:pPr>
        <w:pStyle w:val="ConsPlusNormal"/>
        <w:spacing w:before="220"/>
        <w:ind w:firstLine="540"/>
        <w:jc w:val="both"/>
      </w:pPr>
      <w:r>
        <w:t>б) обеспечение улучшения состояния профилактической работы с несовершеннолетними, состоящими на учете в органах внутренних дел;</w:t>
      </w:r>
    </w:p>
    <w:p w:rsidR="00124D11" w:rsidRDefault="00124D11">
      <w:pPr>
        <w:pStyle w:val="ConsPlusNormal"/>
        <w:spacing w:before="220"/>
        <w:ind w:firstLine="540"/>
        <w:jc w:val="both"/>
      </w:pPr>
      <w:r>
        <w:t>в) вовлечение граждан Республики Бурятия к сдаче нормативов Всероссийского физкультурно-спортивного комплекса "Готов к труду и обороне" (ГТО).</w:t>
      </w:r>
    </w:p>
    <w:p w:rsidR="00124D11" w:rsidRDefault="00124D11">
      <w:pPr>
        <w:pStyle w:val="ConsPlusNormal"/>
        <w:spacing w:before="220"/>
        <w:ind w:firstLine="540"/>
        <w:jc w:val="both"/>
      </w:pPr>
      <w:r>
        <w:t>Плановым значением показателя результативности использования субсидии является:</w:t>
      </w:r>
    </w:p>
    <w:p w:rsidR="00124D11" w:rsidRDefault="00124D11">
      <w:pPr>
        <w:pStyle w:val="ConsPlusNormal"/>
        <w:spacing w:before="220"/>
        <w:ind w:firstLine="540"/>
        <w:jc w:val="both"/>
      </w:pPr>
      <w:r>
        <w:t>а) охват не менее 10% населения спортивно-массовыми и физкультурно-оздоровительными мероприятиями за год;</w:t>
      </w:r>
    </w:p>
    <w:p w:rsidR="00124D11" w:rsidRDefault="00124D11">
      <w:pPr>
        <w:pStyle w:val="ConsPlusNormal"/>
        <w:spacing w:before="220"/>
        <w:ind w:firstLine="540"/>
        <w:jc w:val="both"/>
      </w:pPr>
      <w:r>
        <w:t>б) деятельность по профилактике безнадзорности и правонарушений несовершеннолетних, состоящих на учете в органах внутренних дел, не менее 50% от общего числа несовершеннолетних - для районных муниципальных образований, 25% - для городских округов;</w:t>
      </w:r>
    </w:p>
    <w:p w:rsidR="00124D11" w:rsidRDefault="00124D11">
      <w:pPr>
        <w:pStyle w:val="ConsPlusNormal"/>
        <w:spacing w:before="220"/>
        <w:ind w:firstLine="540"/>
        <w:jc w:val="both"/>
      </w:pPr>
      <w:r>
        <w:t>в) увеличение доли граждан Республики Бурятия,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в соответствии с нормативами, установленной настоящей Государственной программой.</w:t>
      </w:r>
    </w:p>
    <w:p w:rsidR="00124D11" w:rsidRDefault="00124D11">
      <w:pPr>
        <w:pStyle w:val="ConsPlusNormal"/>
        <w:spacing w:before="220"/>
        <w:ind w:firstLine="540"/>
        <w:jc w:val="both"/>
      </w:pPr>
      <w:r>
        <w:lastRenderedPageBreak/>
        <w:t>Оценка степени выполнения показателя результативности дается "выполнен" либо "не выполнен".</w:t>
      </w:r>
    </w:p>
    <w:p w:rsidR="00124D11" w:rsidRDefault="00124D11">
      <w:pPr>
        <w:pStyle w:val="ConsPlusNormal"/>
        <w:spacing w:before="220"/>
        <w:ind w:firstLine="540"/>
        <w:jc w:val="both"/>
      </w:pPr>
      <w:r>
        <w:t>Оценка "выполнен" - в случае, если значение показателя результативности использования субсидии соответствует его плановому значению.</w:t>
      </w:r>
    </w:p>
    <w:p w:rsidR="00124D11" w:rsidRDefault="00124D11">
      <w:pPr>
        <w:pStyle w:val="ConsPlusNormal"/>
        <w:spacing w:before="220"/>
        <w:ind w:firstLine="540"/>
        <w:jc w:val="both"/>
      </w:pPr>
      <w:r>
        <w:t>Оценка "не выполнен" - в случае, если значение показателя результативности использования субсидии не соответствует его плановому значению.</w:t>
      </w:r>
    </w:p>
    <w:p w:rsidR="00124D11" w:rsidRDefault="00124D11">
      <w:pPr>
        <w:pStyle w:val="ConsPlusNormal"/>
        <w:spacing w:before="220"/>
        <w:ind w:firstLine="540"/>
        <w:jc w:val="both"/>
      </w:pPr>
      <w:r>
        <w:t>Оценка степени выполнения показателя результативности использования субсидии осуществляется на основании отчета о достижении значений показателей результативности, предусмотренного в соглашении.</w:t>
      </w:r>
    </w:p>
    <w:p w:rsidR="00124D11" w:rsidRDefault="00124D11">
      <w:pPr>
        <w:pStyle w:val="ConsPlusNormal"/>
        <w:spacing w:before="220"/>
        <w:ind w:firstLine="540"/>
        <w:jc w:val="both"/>
      </w:pPr>
      <w:bookmarkStart w:id="78" w:name="P15518"/>
      <w:bookmarkEnd w:id="78"/>
      <w:r>
        <w:t>21. Оценка эффективности использования субсидии i-м муниципальным районом (городским округом) в отчетном финансовом году осуществляется Министерством спорта и молодежной политики Республики Бурятия ежегодно на основании показателей результативности использования субсидии муниципальным районом (городским округом), %, который определяется по формуле:</w:t>
      </w:r>
    </w:p>
    <w:p w:rsidR="00124D11" w:rsidRDefault="00124D11">
      <w:pPr>
        <w:pStyle w:val="ConsPlusNormal"/>
        <w:jc w:val="both"/>
      </w:pPr>
    </w:p>
    <w:p w:rsidR="00124D11" w:rsidRDefault="00124D11">
      <w:pPr>
        <w:pStyle w:val="ConsPlusNormal"/>
        <w:jc w:val="center"/>
      </w:pPr>
      <w:r>
        <w:t>P = R / Q x 100%, где:</w:t>
      </w:r>
    </w:p>
    <w:p w:rsidR="00124D11" w:rsidRDefault="00124D11">
      <w:pPr>
        <w:pStyle w:val="ConsPlusNormal"/>
        <w:jc w:val="both"/>
      </w:pPr>
    </w:p>
    <w:p w:rsidR="00124D11" w:rsidRDefault="00124D11">
      <w:pPr>
        <w:pStyle w:val="ConsPlusNormal"/>
        <w:ind w:firstLine="540"/>
        <w:jc w:val="both"/>
      </w:pPr>
      <w:r>
        <w:t>R - количество населения муниципального района (городского округа), принявшего участие в мероприятиях, проводимых инструкторами, достигнутое i-м муниципальным районом (городским округом) в отчетном финансовом году;</w:t>
      </w:r>
    </w:p>
    <w:p w:rsidR="00124D11" w:rsidRDefault="00124D11">
      <w:pPr>
        <w:pStyle w:val="ConsPlusNormal"/>
        <w:spacing w:before="220"/>
        <w:ind w:firstLine="540"/>
        <w:jc w:val="both"/>
      </w:pPr>
      <w:r>
        <w:t>Q - количество населения муниципального района (городского округа)/количество несовершеннолетних, состоящих на учете в органах внутренних дел.</w:t>
      </w:r>
    </w:p>
    <w:p w:rsidR="00124D11" w:rsidRDefault="00124D11">
      <w:pPr>
        <w:pStyle w:val="ConsPlusNormal"/>
        <w:spacing w:before="220"/>
        <w:ind w:firstLine="540"/>
        <w:jc w:val="both"/>
      </w:pPr>
      <w:r>
        <w:t>Оценка эффективности использования субсидии i-м муниципальным районом (городским округом) в отчетном финансовом году определяется по формуле:</w:t>
      </w:r>
    </w:p>
    <w:p w:rsidR="00124D11" w:rsidRDefault="00124D11">
      <w:pPr>
        <w:pStyle w:val="ConsPlusNormal"/>
        <w:jc w:val="both"/>
      </w:pPr>
    </w:p>
    <w:p w:rsidR="00124D11" w:rsidRDefault="00124D11">
      <w:pPr>
        <w:pStyle w:val="ConsPlusNormal"/>
        <w:jc w:val="center"/>
      </w:pPr>
      <w:r>
        <w:t>Э</w:t>
      </w:r>
      <w:r>
        <w:rPr>
          <w:vertAlign w:val="subscript"/>
        </w:rPr>
        <w:t>i</w:t>
      </w:r>
      <w:r>
        <w:t xml:space="preserve"> = Р</w:t>
      </w:r>
      <w:r>
        <w:rPr>
          <w:vertAlign w:val="subscript"/>
        </w:rPr>
        <w:t>ф</w:t>
      </w:r>
      <w:r>
        <w:t xml:space="preserve"> / Р</w:t>
      </w:r>
      <w:r>
        <w:rPr>
          <w:vertAlign w:val="subscript"/>
        </w:rPr>
        <w:t>п</w:t>
      </w:r>
      <w:r>
        <w:t>, где:</w:t>
      </w:r>
    </w:p>
    <w:p w:rsidR="00124D11" w:rsidRDefault="00124D11">
      <w:pPr>
        <w:pStyle w:val="ConsPlusNormal"/>
        <w:jc w:val="both"/>
      </w:pPr>
    </w:p>
    <w:p w:rsidR="00124D11" w:rsidRDefault="00124D11">
      <w:pPr>
        <w:pStyle w:val="ConsPlusNormal"/>
        <w:ind w:firstLine="540"/>
        <w:jc w:val="both"/>
      </w:pPr>
      <w:r>
        <w:t>Р</w:t>
      </w:r>
      <w:r>
        <w:rPr>
          <w:vertAlign w:val="subscript"/>
        </w:rPr>
        <w:t>ф</w:t>
      </w:r>
      <w:r>
        <w:t xml:space="preserve"> - фактический показатель мероприятий, проводимых инструкторами в отчетном финансовом году;</w:t>
      </w:r>
    </w:p>
    <w:p w:rsidR="00124D11" w:rsidRDefault="00124D11">
      <w:pPr>
        <w:pStyle w:val="ConsPlusNormal"/>
        <w:spacing w:before="220"/>
        <w:ind w:firstLine="540"/>
        <w:jc w:val="both"/>
      </w:pPr>
      <w:r>
        <w:t>Р</w:t>
      </w:r>
      <w:r>
        <w:rPr>
          <w:vertAlign w:val="subscript"/>
        </w:rPr>
        <w:t>п</w:t>
      </w:r>
      <w:r>
        <w:t xml:space="preserve"> - плановый показатель мероприятий, проводимых инструкторами, установленный в соглашении.</w:t>
      </w:r>
    </w:p>
    <w:p w:rsidR="00124D11" w:rsidRDefault="00124D11">
      <w:pPr>
        <w:pStyle w:val="ConsPlusNormal"/>
        <w:spacing w:before="220"/>
        <w:ind w:firstLine="540"/>
        <w:jc w:val="both"/>
      </w:pPr>
      <w:r>
        <w:t>Значение планового показателя результативности использования субсидии для i-го муниципального района (городского округа) на текущий финансовый год включается в соглашение.</w:t>
      </w:r>
    </w:p>
    <w:p w:rsidR="00124D11" w:rsidRDefault="00124D11">
      <w:pPr>
        <w:pStyle w:val="ConsPlusNormal"/>
        <w:spacing w:before="220"/>
        <w:ind w:firstLine="540"/>
        <w:jc w:val="both"/>
      </w:pPr>
      <w:r>
        <w:t xml:space="preserve">Достижение значения показателей результативности предоставления субсидии для i-го муниципального района (городского округа) на текущий финансовый год указывается в отчете муниципального района (городского округа) о достижении показателя результативности предоставления субсидии по </w:t>
      </w:r>
      <w:hyperlink r:id="rId214"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22 приостановлено до 01.01.2022 </w:t>
            </w:r>
            <w:hyperlink r:id="rId21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79" w:name="P15533"/>
      <w:bookmarkEnd w:id="79"/>
      <w:r>
        <w:lastRenderedPageBreak/>
        <w:t xml:space="preserve">22.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5458" w:history="1">
        <w:r>
          <w:rPr>
            <w:color w:val="0000FF"/>
          </w:rPr>
          <w:t>подпунктом "в" пункта 7</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22.1.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22.2.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bookmarkStart w:id="80" w:name="P15554"/>
      <w:bookmarkEnd w:id="80"/>
      <w:r>
        <w:t>23. Не использованные в текущем финансовом году остатки средств целевой субсидии, предоставленной муниципальному району (городскому округу),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наличии потребности в направлении их на те же цели остатки средств могут использоваться муниципальными районами (городскими округами) в очередном финансовом году в соответствии с решением Министерства в соответствии с </w:t>
      </w:r>
      <w:hyperlink r:id="rId216" w:history="1">
        <w:r>
          <w:rPr>
            <w:color w:val="0000FF"/>
          </w:rPr>
          <w:t>постановлением</w:t>
        </w:r>
      </w:hyperlink>
      <w:r>
        <w:t xml:space="preserve"> Правительства Республики Бурятия от 19.01.2017 N 20 "Об утверждении Порядка принятия главными администраторами средств республиканского бюджета решений о наличии потребности в межбюджетных трансфертах, предоставленных из республиканского бюджета местным </w:t>
      </w:r>
      <w:r>
        <w:lastRenderedPageBreak/>
        <w:t>бюджетам в форме субсидий, субвенций и иных межбюджетных трансфертов, имеющих целевое назначение, не использованных в отчетном финансовом году".</w:t>
      </w:r>
    </w:p>
    <w:p w:rsidR="00124D11" w:rsidRDefault="00124D11">
      <w:pPr>
        <w:pStyle w:val="ConsPlusNormal"/>
        <w:spacing w:before="220"/>
        <w:ind w:firstLine="540"/>
        <w:jc w:val="both"/>
      </w:pPr>
      <w:r>
        <w:t xml:space="preserve">24.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5533" w:history="1">
        <w:r>
          <w:rPr>
            <w:color w:val="0000FF"/>
          </w:rPr>
          <w:t>пунктами 22</w:t>
        </w:r>
      </w:hyperlink>
      <w:r>
        <w:t xml:space="preserve"> и </w:t>
      </w:r>
      <w:hyperlink w:anchor="P15554" w:history="1">
        <w:r>
          <w:rPr>
            <w:color w:val="0000FF"/>
          </w:rPr>
          <w:t>23</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25 приостановлено до 01.01.2022 </w:t>
            </w:r>
            <w:hyperlink r:id="rId21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25.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образования от применения мер бюджетной ответственности осуществляется в соответствии с </w:t>
      </w:r>
      <w:hyperlink r:id="rId218"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r>
        <w:t>26. Администрации муниципальных районов (городских округов) представляют в Министерство:</w:t>
      </w:r>
    </w:p>
    <w:p w:rsidR="00124D11" w:rsidRDefault="00124D11">
      <w:pPr>
        <w:pStyle w:val="ConsPlusNormal"/>
        <w:spacing w:before="220"/>
        <w:ind w:firstLine="540"/>
        <w:jc w:val="both"/>
      </w:pPr>
      <w:r>
        <w:t xml:space="preserve">- до 25 декабря текущего года - отчет об использовании субсидии из республиканского бюджета муниципальными районами (городскими округами) по </w:t>
      </w:r>
      <w:hyperlink r:id="rId219" w:history="1">
        <w:r>
          <w:rPr>
            <w:color w:val="0000FF"/>
          </w:rPr>
          <w:t>форме</w:t>
        </w:r>
      </w:hyperlink>
      <w:r>
        <w:t xml:space="preserve">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до 30 декабря текущего года - отчет о достижении показателя результативности предоставления субсидии по </w:t>
      </w:r>
      <w:hyperlink r:id="rId220"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27.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28.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13</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lastRenderedPageBreak/>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СУБСИДИЙ ИЗ РЕСПУБЛИКАНСКОГО</w:t>
      </w:r>
    </w:p>
    <w:p w:rsidR="00124D11" w:rsidRDefault="00124D11">
      <w:pPr>
        <w:pStyle w:val="ConsPlusTitle"/>
        <w:jc w:val="center"/>
      </w:pPr>
      <w:r>
        <w:t>БЮДЖЕТА БЮДЖЕТАМ МУНИЦИПАЛЬНЫХ РАЙОНОВ (ГОРОДСКИХ ОКРУГОВ)</w:t>
      </w:r>
    </w:p>
    <w:p w:rsidR="00124D11" w:rsidRDefault="00124D11">
      <w:pPr>
        <w:pStyle w:val="ConsPlusTitle"/>
        <w:jc w:val="center"/>
      </w:pPr>
      <w:r>
        <w:t>НА ФИНАНСИРОВАНИЕ МУНИЦИПАЛЬНЫХ УЧРЕЖДЕНИЙ, РЕАЛИЗУЮЩИХ</w:t>
      </w:r>
    </w:p>
    <w:p w:rsidR="00124D11" w:rsidRDefault="00124D11">
      <w:pPr>
        <w:pStyle w:val="ConsPlusTitle"/>
        <w:jc w:val="center"/>
      </w:pPr>
      <w:r>
        <w:t>ПРОГРАММЫ СПОРТИВНОЙ ПОДГОТОВКИ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221" w:history="1">
              <w:r>
                <w:rPr>
                  <w:color w:val="0000FF"/>
                </w:rPr>
                <w:t>Постановлением</w:t>
              </w:r>
            </w:hyperlink>
            <w:r>
              <w:rPr>
                <w:color w:val="392C69"/>
              </w:rPr>
              <w:t xml:space="preserve"> Правительства РБ от 12.03.2020 N 117,</w:t>
            </w:r>
          </w:p>
          <w:p w:rsidR="00124D11" w:rsidRDefault="00124D11">
            <w:pPr>
              <w:pStyle w:val="ConsPlusNormal"/>
              <w:jc w:val="center"/>
            </w:pPr>
            <w:r>
              <w:rPr>
                <w:color w:val="392C69"/>
              </w:rPr>
              <w:t xml:space="preserve">в ред. </w:t>
            </w:r>
            <w:hyperlink r:id="rId222" w:history="1">
              <w:r>
                <w:rPr>
                  <w:color w:val="0000FF"/>
                </w:rPr>
                <w:t>Постановления</w:t>
              </w:r>
            </w:hyperlink>
            <w:r>
              <w:rPr>
                <w:color w:val="392C69"/>
              </w:rPr>
              <w:t xml:space="preserve"> от 23.06.2020 N 376,</w:t>
            </w:r>
          </w:p>
          <w:p w:rsidR="00124D11" w:rsidRDefault="00124D11">
            <w:pPr>
              <w:pStyle w:val="ConsPlusNormal"/>
              <w:jc w:val="center"/>
            </w:pPr>
            <w:r>
              <w:rPr>
                <w:color w:val="392C69"/>
              </w:rPr>
              <w:t xml:space="preserve">с изм., внесенными </w:t>
            </w:r>
            <w:hyperlink r:id="rId223"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предоставления и расходования субсидий из республиканского бюджета местным бюджетам на финансирование муниципальных учреждений, реализующих программы спортивной подготовки (далее - Субсидия).</w:t>
      </w:r>
    </w:p>
    <w:p w:rsidR="00124D11" w:rsidRDefault="00124D11">
      <w:pPr>
        <w:pStyle w:val="ConsPlusNormal"/>
        <w:spacing w:before="220"/>
        <w:ind w:firstLine="540"/>
        <w:jc w:val="both"/>
      </w:pPr>
      <w:bookmarkStart w:id="81" w:name="P15587"/>
      <w:bookmarkEnd w:id="81"/>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на исполнение требований федеральных стандартов спортивной подготовки по видам спорта.</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bookmarkStart w:id="82" w:name="P15589"/>
      <w:bookmarkEnd w:id="82"/>
      <w:r>
        <w:t>4. Критерием отбора муниципальных районов (городских округов) для предоставления субсидии является наличие на территории муниципального района (городского округа) муниципальных учреждений, реализующих программы спортивной подготовки в соответствии с требованиями федеральных стандартов спортивной подготовки по видам спорта.</w:t>
      </w:r>
    </w:p>
    <w:p w:rsidR="00124D11" w:rsidRDefault="00124D11">
      <w:pPr>
        <w:pStyle w:val="ConsPlusNormal"/>
        <w:spacing w:before="220"/>
        <w:ind w:firstLine="540"/>
        <w:jc w:val="both"/>
      </w:pPr>
      <w:r>
        <w:t>5. Условиями предоставления субсидии являются: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587"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5597" w:history="1">
        <w:r>
          <w:rPr>
            <w:color w:val="0000FF"/>
          </w:rPr>
          <w:t>пунктом 7</w:t>
        </w:r>
      </w:hyperlink>
      <w:r>
        <w:t xml:space="preserve"> настоящих Правил.</w:t>
      </w:r>
    </w:p>
    <w:p w:rsidR="00124D11" w:rsidRDefault="00124D11">
      <w:pPr>
        <w:pStyle w:val="ConsPlusNormal"/>
        <w:spacing w:before="220"/>
        <w:ind w:firstLine="540"/>
        <w:jc w:val="both"/>
      </w:pPr>
      <w:r>
        <w:t>6. Условиями расходования субсидии являются: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 xml:space="preserve">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w:t>
      </w:r>
      <w:r>
        <w:lastRenderedPageBreak/>
        <w:t>предусмотренном в соглашении.</w:t>
      </w:r>
    </w:p>
    <w:p w:rsidR="00124D11" w:rsidRDefault="00124D11">
      <w:pPr>
        <w:pStyle w:val="ConsPlusNormal"/>
        <w:spacing w:before="220"/>
        <w:ind w:firstLine="540"/>
        <w:jc w:val="both"/>
      </w:pPr>
      <w:bookmarkStart w:id="83" w:name="P15597"/>
      <w:bookmarkEnd w:id="83"/>
      <w:r>
        <w:t>7. Субсидия предоставляется на основании соглашения о предоставлении субсидии, заключенного между Министерством и муниципальным районом (городским округом) в течение 30 рабочих дней со дня принятия решения о предоставлении субсидии, в котором содержится: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образования в Республике Бурятия за счет межбюджетных трансфертов из федерального бюджета;</w:t>
      </w:r>
    </w:p>
    <w:p w:rsidR="00124D11" w:rsidRDefault="00124D11">
      <w:pPr>
        <w:pStyle w:val="ConsPlusNormal"/>
        <w:spacing w:before="220"/>
        <w:ind w:firstLine="540"/>
        <w:jc w:val="both"/>
      </w:pPr>
      <w:bookmarkStart w:id="84" w:name="P15601"/>
      <w:bookmarkEnd w:id="84"/>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государственных программ Республики Бурятия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образованием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721" w:history="1">
        <w:r>
          <w:rPr>
            <w:color w:val="0000FF"/>
          </w:rPr>
          <w:t>пунктами 29</w:t>
        </w:r>
      </w:hyperlink>
      <w:r>
        <w:t xml:space="preserve"> и </w:t>
      </w:r>
      <w:hyperlink w:anchor="P15724" w:history="1">
        <w:r>
          <w:rPr>
            <w:color w:val="0000FF"/>
          </w:rPr>
          <w:t>30</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lastRenderedPageBreak/>
        <w:t xml:space="preserve">8. Субсидии предоставляются Министерством в пределах лимитов бюджетных обязательств, доведенных до Министерства как получателя средств республиканского бюджета на предоставление субсидий на цели, указанные в </w:t>
      </w:r>
      <w:hyperlink w:anchor="P15587" w:history="1">
        <w:r>
          <w:rPr>
            <w:color w:val="0000FF"/>
          </w:rPr>
          <w:t>пункте 2</w:t>
        </w:r>
      </w:hyperlink>
      <w:r>
        <w:t xml:space="preserve"> настоящих Правил.</w:t>
      </w:r>
    </w:p>
    <w:p w:rsidR="00124D11" w:rsidRDefault="00124D11">
      <w:pPr>
        <w:pStyle w:val="ConsPlusNormal"/>
        <w:spacing w:before="220"/>
        <w:ind w:firstLine="540"/>
        <w:jc w:val="both"/>
      </w:pPr>
      <w:r>
        <w:t>9.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Республики Бурятия.</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t>10.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образования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 xml:space="preserve">11. Уровень софинансирования расходного обязательства из местного бюджета осуществляется в соответствии с </w:t>
      </w:r>
      <w:hyperlink w:anchor="P15741" w:history="1">
        <w:r>
          <w:rPr>
            <w:color w:val="0000FF"/>
          </w:rPr>
          <w:t>приложением N 1</w:t>
        </w:r>
      </w:hyperlink>
      <w:r>
        <w:t xml:space="preserve"> к настоящим Правилам.</w:t>
      </w:r>
    </w:p>
    <w:p w:rsidR="00124D11" w:rsidRDefault="00124D11">
      <w:pPr>
        <w:pStyle w:val="ConsPlusNormal"/>
        <w:spacing w:before="220"/>
        <w:ind w:firstLine="540"/>
        <w:jc w:val="both"/>
      </w:pPr>
      <w:r>
        <w:t>12. 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законом Республики Бурятия о республиканском бюджете на очередной финансовый год и плановый период.</w:t>
      </w:r>
    </w:p>
    <w:p w:rsidR="00124D11" w:rsidRDefault="00124D11">
      <w:pPr>
        <w:pStyle w:val="ConsPlusNormal"/>
        <w:spacing w:before="220"/>
        <w:ind w:firstLine="540"/>
        <w:jc w:val="both"/>
      </w:pPr>
      <w:r>
        <w:t>13. Перечисление субсидий осуществляется Министерством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pStyle w:val="ConsPlusNormal"/>
        <w:spacing w:before="220"/>
        <w:ind w:firstLine="540"/>
        <w:jc w:val="both"/>
      </w:pPr>
      <w:r>
        <w:t>14. Объем субсидии, предоставляемый бюджету соответствующего муниципального района (городского округа) (Si), определяется по формуле:</w:t>
      </w:r>
    </w:p>
    <w:p w:rsidR="00124D11" w:rsidRDefault="00124D11">
      <w:pPr>
        <w:pStyle w:val="ConsPlusNormal"/>
        <w:jc w:val="both"/>
      </w:pPr>
    </w:p>
    <w:p w:rsidR="00124D11" w:rsidRDefault="00124D11">
      <w:pPr>
        <w:pStyle w:val="ConsPlusNormal"/>
        <w:jc w:val="center"/>
      </w:pPr>
      <w:r>
        <w:t>Si = BNZi x Kkv, где:</w:t>
      </w:r>
    </w:p>
    <w:p w:rsidR="00124D11" w:rsidRDefault="00124D11">
      <w:pPr>
        <w:pStyle w:val="ConsPlusNormal"/>
        <w:jc w:val="both"/>
      </w:pPr>
    </w:p>
    <w:p w:rsidR="00124D11" w:rsidRDefault="00124D11">
      <w:pPr>
        <w:pStyle w:val="ConsPlusNormal"/>
        <w:ind w:firstLine="540"/>
        <w:jc w:val="both"/>
      </w:pPr>
      <w:r>
        <w:t>BNZi - базовый норматив затрат по видам спорта для i-го муниципального района (городского округа), тыс. руб.</w:t>
      </w:r>
    </w:p>
    <w:p w:rsidR="00124D11" w:rsidRDefault="00124D11">
      <w:pPr>
        <w:pStyle w:val="ConsPlusNormal"/>
        <w:spacing w:before="220"/>
        <w:ind w:firstLine="540"/>
        <w:jc w:val="both"/>
      </w:pPr>
      <w:r>
        <w:t xml:space="preserve">Kkv - коэффициент контингента, который зависит от количества спортсменов и видов спорта в муниципальном районе (городском округе) </w:t>
      </w:r>
      <w:hyperlink w:anchor="P15799" w:history="1">
        <w:r>
          <w:rPr>
            <w:color w:val="0000FF"/>
          </w:rPr>
          <w:t>(приложение N 2)</w:t>
        </w:r>
      </w:hyperlink>
      <w:r>
        <w:t>.</w:t>
      </w:r>
    </w:p>
    <w:p w:rsidR="00124D11" w:rsidRDefault="00124D11">
      <w:pPr>
        <w:pStyle w:val="ConsPlusNormal"/>
        <w:spacing w:before="220"/>
        <w:ind w:firstLine="540"/>
        <w:jc w:val="both"/>
      </w:pPr>
      <w:r>
        <w:t>Базовый норматив затрат по видам спорта для i-го муниципального района (городского округа) (BNZi) рассчитывается по следующей формуле:</w:t>
      </w:r>
    </w:p>
    <w:p w:rsidR="00124D11" w:rsidRDefault="00124D11">
      <w:pPr>
        <w:pStyle w:val="ConsPlusNormal"/>
        <w:jc w:val="both"/>
      </w:pPr>
    </w:p>
    <w:p w:rsidR="00124D11" w:rsidRDefault="00124D11">
      <w:pPr>
        <w:pStyle w:val="ConsPlusNormal"/>
        <w:jc w:val="center"/>
      </w:pPr>
      <w:r>
        <w:t>BNZi = V + S + T + N + O, где:</w:t>
      </w:r>
    </w:p>
    <w:p w:rsidR="00124D11" w:rsidRDefault="00124D11">
      <w:pPr>
        <w:pStyle w:val="ConsPlusNormal"/>
        <w:jc w:val="both"/>
      </w:pPr>
    </w:p>
    <w:p w:rsidR="00124D11" w:rsidRDefault="00124D11">
      <w:pPr>
        <w:pStyle w:val="ConsPlusNormal"/>
        <w:ind w:firstLine="540"/>
        <w:jc w:val="both"/>
      </w:pPr>
      <w:r>
        <w:t>V - нормативные затраты с учетом отраслевого коэффициента на этапе высшего спортивного мастерства, тыс. руб.:</w:t>
      </w:r>
    </w:p>
    <w:p w:rsidR="00124D11" w:rsidRDefault="00124D11">
      <w:pPr>
        <w:pStyle w:val="ConsPlusNormal"/>
        <w:jc w:val="both"/>
      </w:pPr>
    </w:p>
    <w:p w:rsidR="00124D11" w:rsidRDefault="00124D11">
      <w:pPr>
        <w:pStyle w:val="ConsPlusNormal"/>
        <w:jc w:val="center"/>
      </w:pPr>
      <w:r>
        <w:t>V = Q</w:t>
      </w:r>
      <w:r>
        <w:rPr>
          <w:vertAlign w:val="subscript"/>
        </w:rPr>
        <w:t>v</w:t>
      </w:r>
      <w:r>
        <w:t xml:space="preserve"> x BN1 x k1;</w:t>
      </w:r>
    </w:p>
    <w:p w:rsidR="00124D11" w:rsidRDefault="00124D11">
      <w:pPr>
        <w:pStyle w:val="ConsPlusNormal"/>
        <w:jc w:val="both"/>
      </w:pPr>
    </w:p>
    <w:p w:rsidR="00124D11" w:rsidRDefault="00124D11">
      <w:pPr>
        <w:pStyle w:val="ConsPlusNormal"/>
        <w:ind w:firstLine="540"/>
        <w:jc w:val="both"/>
      </w:pPr>
      <w:r>
        <w:t>S - нормативные затраты с учетом отраслевого коэффициента на этапе совершенствования спортивного мастерства, тыс. руб.:</w:t>
      </w:r>
    </w:p>
    <w:p w:rsidR="00124D11" w:rsidRDefault="00124D11">
      <w:pPr>
        <w:pStyle w:val="ConsPlusNormal"/>
        <w:jc w:val="both"/>
      </w:pPr>
    </w:p>
    <w:p w:rsidR="00124D11" w:rsidRDefault="00124D11">
      <w:pPr>
        <w:pStyle w:val="ConsPlusNormal"/>
        <w:jc w:val="center"/>
      </w:pPr>
      <w:r>
        <w:t>S = Q</w:t>
      </w:r>
      <w:r>
        <w:rPr>
          <w:vertAlign w:val="subscript"/>
        </w:rPr>
        <w:t>S</w:t>
      </w:r>
      <w:r>
        <w:t xml:space="preserve"> x BN1 x k1;</w:t>
      </w:r>
    </w:p>
    <w:p w:rsidR="00124D11" w:rsidRDefault="00124D11">
      <w:pPr>
        <w:pStyle w:val="ConsPlusNormal"/>
        <w:jc w:val="both"/>
      </w:pPr>
    </w:p>
    <w:p w:rsidR="00124D11" w:rsidRDefault="00124D11">
      <w:pPr>
        <w:pStyle w:val="ConsPlusNormal"/>
        <w:ind w:firstLine="540"/>
        <w:jc w:val="both"/>
      </w:pPr>
      <w:r>
        <w:t>T - нормативные затраты с учетом отраслевого коэффициента на тренировочном этапе, тыс. руб.:</w:t>
      </w:r>
    </w:p>
    <w:p w:rsidR="00124D11" w:rsidRDefault="00124D11">
      <w:pPr>
        <w:pStyle w:val="ConsPlusNormal"/>
        <w:jc w:val="both"/>
      </w:pPr>
    </w:p>
    <w:p w:rsidR="00124D11" w:rsidRDefault="00124D11">
      <w:pPr>
        <w:pStyle w:val="ConsPlusNormal"/>
        <w:jc w:val="center"/>
      </w:pPr>
      <w:r>
        <w:t>T = Q</w:t>
      </w:r>
      <w:r>
        <w:rPr>
          <w:vertAlign w:val="subscript"/>
        </w:rPr>
        <w:t>T</w:t>
      </w:r>
      <w:r>
        <w:t xml:space="preserve"> x BN1 x k1;</w:t>
      </w:r>
    </w:p>
    <w:p w:rsidR="00124D11" w:rsidRDefault="00124D11">
      <w:pPr>
        <w:pStyle w:val="ConsPlusNormal"/>
        <w:jc w:val="both"/>
      </w:pPr>
    </w:p>
    <w:p w:rsidR="00124D11" w:rsidRDefault="00124D11">
      <w:pPr>
        <w:pStyle w:val="ConsPlusNormal"/>
        <w:ind w:firstLine="540"/>
        <w:jc w:val="both"/>
      </w:pPr>
      <w:r>
        <w:t>N - нормативные затраты с учетом отраслевого коэффициента на этапе начальной подготовки, тыс. руб.:</w:t>
      </w:r>
    </w:p>
    <w:p w:rsidR="00124D11" w:rsidRDefault="00124D11">
      <w:pPr>
        <w:pStyle w:val="ConsPlusNormal"/>
        <w:jc w:val="both"/>
      </w:pPr>
    </w:p>
    <w:p w:rsidR="00124D11" w:rsidRDefault="00124D11">
      <w:pPr>
        <w:pStyle w:val="ConsPlusNormal"/>
        <w:jc w:val="center"/>
      </w:pPr>
      <w:r>
        <w:t>N = Q</w:t>
      </w:r>
      <w:r>
        <w:rPr>
          <w:vertAlign w:val="subscript"/>
        </w:rPr>
        <w:t>N</w:t>
      </w:r>
      <w:r>
        <w:t xml:space="preserve"> x BN1 x k1;</w:t>
      </w:r>
    </w:p>
    <w:p w:rsidR="00124D11" w:rsidRDefault="00124D11">
      <w:pPr>
        <w:pStyle w:val="ConsPlusNormal"/>
        <w:jc w:val="both"/>
      </w:pPr>
    </w:p>
    <w:p w:rsidR="00124D11" w:rsidRDefault="00124D11">
      <w:pPr>
        <w:pStyle w:val="ConsPlusNormal"/>
        <w:ind w:firstLine="540"/>
        <w:jc w:val="both"/>
      </w:pPr>
      <w:r>
        <w:t>O - нормативные затраты с учетом отраслевого коэффициента на спортивно-оздоровительном этапе, тыс. руб.:</w:t>
      </w:r>
    </w:p>
    <w:p w:rsidR="00124D11" w:rsidRDefault="00124D11">
      <w:pPr>
        <w:pStyle w:val="ConsPlusNormal"/>
        <w:jc w:val="both"/>
      </w:pPr>
    </w:p>
    <w:p w:rsidR="00124D11" w:rsidRDefault="00124D11">
      <w:pPr>
        <w:pStyle w:val="ConsPlusNormal"/>
        <w:jc w:val="center"/>
      </w:pPr>
      <w:r>
        <w:t>O = Q</w:t>
      </w:r>
      <w:r>
        <w:rPr>
          <w:vertAlign w:val="subscript"/>
        </w:rPr>
        <w:t>O</w:t>
      </w:r>
      <w:r>
        <w:t>* x BN1 x k1, где:</w:t>
      </w:r>
    </w:p>
    <w:p w:rsidR="00124D11" w:rsidRDefault="00124D11">
      <w:pPr>
        <w:pStyle w:val="ConsPlusNormal"/>
        <w:jc w:val="both"/>
      </w:pPr>
    </w:p>
    <w:p w:rsidR="00124D11" w:rsidRDefault="00124D11">
      <w:pPr>
        <w:pStyle w:val="ConsPlusNormal"/>
        <w:ind w:firstLine="540"/>
        <w:jc w:val="both"/>
      </w:pPr>
      <w:r>
        <w:t>Q - количество спортсменов на соответствующем этапе спортивной подготовки;</w:t>
      </w:r>
    </w:p>
    <w:p w:rsidR="00124D11" w:rsidRDefault="00124D11">
      <w:pPr>
        <w:pStyle w:val="ConsPlusNormal"/>
        <w:spacing w:before="220"/>
        <w:ind w:firstLine="540"/>
        <w:jc w:val="both"/>
      </w:pPr>
      <w:r>
        <w:t>k1 - коэффициент сохранения контингента, который для этапов ВСМ, ССМ и на тренировочном этапе равен 1,0 и на этапе начальной подготовки и спортивно-оздоровительном этапе - 2,0;</w:t>
      </w:r>
    </w:p>
    <w:p w:rsidR="00124D11" w:rsidRDefault="00124D11">
      <w:pPr>
        <w:pStyle w:val="ConsPlusNormal"/>
        <w:spacing w:before="220"/>
        <w:ind w:firstLine="540"/>
        <w:jc w:val="both"/>
      </w:pPr>
      <w:r>
        <w:t>BN1 - базовый норматив на 1 спортсмена с отраслевым корректирующим коэффициентом:</w:t>
      </w:r>
    </w:p>
    <w:p w:rsidR="00124D11" w:rsidRDefault="00124D11">
      <w:pPr>
        <w:pStyle w:val="ConsPlusNormal"/>
        <w:jc w:val="both"/>
      </w:pPr>
    </w:p>
    <w:p w:rsidR="00124D11" w:rsidRDefault="00124D11">
      <w:pPr>
        <w:pStyle w:val="ConsPlusNormal"/>
        <w:jc w:val="center"/>
      </w:pPr>
      <w:r>
        <w:t>BN1 = OT1 x k2 x k3, где:</w:t>
      </w:r>
    </w:p>
    <w:p w:rsidR="00124D11" w:rsidRDefault="00124D11">
      <w:pPr>
        <w:pStyle w:val="ConsPlusNormal"/>
        <w:jc w:val="both"/>
      </w:pPr>
    </w:p>
    <w:p w:rsidR="00124D11" w:rsidRDefault="00124D11">
      <w:pPr>
        <w:pStyle w:val="ConsPlusNormal"/>
        <w:ind w:firstLine="540"/>
        <w:jc w:val="both"/>
      </w:pPr>
      <w:r>
        <w:t>OT1 - базовый норматив затрат на оплату труда основного персонала, непосредственно связанных с оказанием государственной услуги, рекомендованный Министерством спорта Российской Федерации;</w:t>
      </w:r>
    </w:p>
    <w:p w:rsidR="00124D11" w:rsidRDefault="00124D11">
      <w:pPr>
        <w:pStyle w:val="ConsPlusNormal"/>
        <w:spacing w:before="220"/>
        <w:ind w:firstLine="540"/>
        <w:jc w:val="both"/>
      </w:pPr>
      <w:r>
        <w:t>K2 - районный коэффициент и надбавки за работу в районах с особыми климатическими условиями по i-му муниципальному району (городскому округу), коэффициент;</w:t>
      </w:r>
    </w:p>
    <w:p w:rsidR="00124D11" w:rsidRDefault="00124D11">
      <w:pPr>
        <w:pStyle w:val="ConsPlusNormal"/>
        <w:spacing w:before="220"/>
        <w:ind w:firstLine="540"/>
        <w:jc w:val="both"/>
      </w:pPr>
      <w:r>
        <w:t>K3 - повышающий коэффициент 25% (12,5%) к окладам специалистов физической культуры и спорта, работающих на селе, коэффициент.</w:t>
      </w:r>
    </w:p>
    <w:p w:rsidR="00124D11" w:rsidRDefault="00124D11">
      <w:pPr>
        <w:pStyle w:val="ConsPlusNormal"/>
        <w:spacing w:before="220"/>
        <w:ind w:firstLine="540"/>
        <w:jc w:val="both"/>
      </w:pPr>
      <w:r>
        <w:t>15. Показателем результативности использования субсидии является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24D11" w:rsidRDefault="00124D11">
      <w:pPr>
        <w:pStyle w:val="ConsPlusNormal"/>
        <w:spacing w:before="220"/>
        <w:ind w:firstLine="540"/>
        <w:jc w:val="both"/>
      </w:pPr>
      <w:r>
        <w:t xml:space="preserve">16. Оценка результативности использования субсидии осуществляется Министерством спорта и молодежной политики Республики Бурятия по итогам года на основании данных, </w:t>
      </w:r>
      <w:r>
        <w:lastRenderedPageBreak/>
        <w:t>представляемых в соответствии с пунктом 17 настоящих Правил, путем установления степени достижения ожидаемых результатов.</w:t>
      </w:r>
    </w:p>
    <w:p w:rsidR="00124D11" w:rsidRDefault="00124D11">
      <w:pPr>
        <w:pStyle w:val="ConsPlusNormal"/>
        <w:spacing w:before="220"/>
        <w:ind w:firstLine="540"/>
        <w:jc w:val="both"/>
      </w:pPr>
      <w:r>
        <w:t>17. Расчет результативности использования субсидии муниципальным образованием (городским округом) (Р) производится по формуле:</w:t>
      </w:r>
    </w:p>
    <w:p w:rsidR="00124D11" w:rsidRDefault="00124D11">
      <w:pPr>
        <w:pStyle w:val="ConsPlusNormal"/>
        <w:jc w:val="both"/>
      </w:pPr>
    </w:p>
    <w:p w:rsidR="00124D11" w:rsidRDefault="00124D11">
      <w:pPr>
        <w:pStyle w:val="ConsPlusNormal"/>
        <w:jc w:val="center"/>
      </w:pPr>
      <w:r w:rsidRPr="007668B3">
        <w:rPr>
          <w:position w:val="-26"/>
        </w:rPr>
        <w:pict>
          <v:shape id="_x0000_i1028" style="width:88.85pt;height:36.95pt" coordsize="" o:spt="100" adj="0,,0" path="" filled="f" stroked="f">
            <v:stroke joinstyle="miter"/>
            <v:imagedata r:id="rId224" o:title="base_23907_64595_32771"/>
            <v:formulas/>
            <v:path o:connecttype="segments"/>
          </v:shape>
        </w:pict>
      </w:r>
    </w:p>
    <w:p w:rsidR="00124D11" w:rsidRDefault="00124D11">
      <w:pPr>
        <w:pStyle w:val="ConsPlusNormal"/>
        <w:jc w:val="both"/>
      </w:pPr>
    </w:p>
    <w:p w:rsidR="00124D11" w:rsidRDefault="00124D11">
      <w:pPr>
        <w:pStyle w:val="ConsPlusNormal"/>
        <w:ind w:firstLine="540"/>
        <w:jc w:val="both"/>
      </w:pPr>
      <w:r>
        <w:t>P</w:t>
      </w:r>
      <w:r>
        <w:rPr>
          <w:vertAlign w:val="subscript"/>
        </w:rPr>
        <w:t>i</w:t>
      </w:r>
      <w:r>
        <w:t xml:space="preserve"> - i-й показатель результативности использования субсидии;</w:t>
      </w:r>
    </w:p>
    <w:p w:rsidR="00124D11" w:rsidRDefault="00124D11">
      <w:pPr>
        <w:pStyle w:val="ConsPlusNormal"/>
        <w:spacing w:before="220"/>
        <w:ind w:firstLine="540"/>
        <w:jc w:val="both"/>
      </w:pPr>
      <w:r>
        <w:t>n - количество показателей результативности использования субсидии, предусмотренных соглашением о предоставлении субсидии.</w:t>
      </w:r>
    </w:p>
    <w:p w:rsidR="00124D11" w:rsidRDefault="00124D11">
      <w:pPr>
        <w:pStyle w:val="ConsPlusNormal"/>
        <w:spacing w:before="220"/>
        <w:ind w:firstLine="540"/>
        <w:jc w:val="both"/>
      </w:pPr>
      <w:r>
        <w:t>Результативность использования субсидии (P</w:t>
      </w:r>
      <w:r>
        <w:rPr>
          <w:vertAlign w:val="subscript"/>
        </w:rPr>
        <w:t>i</w:t>
      </w:r>
      <w:r>
        <w:t>) рассчитывается по формуле:</w:t>
      </w:r>
    </w:p>
    <w:p w:rsidR="00124D11" w:rsidRDefault="00124D11">
      <w:pPr>
        <w:pStyle w:val="ConsPlusNormal"/>
        <w:jc w:val="both"/>
      </w:pPr>
    </w:p>
    <w:p w:rsidR="00124D11" w:rsidRDefault="00124D11">
      <w:pPr>
        <w:pStyle w:val="ConsPlusNormal"/>
        <w:jc w:val="center"/>
      </w:pPr>
      <w:r>
        <w:t>P</w:t>
      </w:r>
      <w:r>
        <w:rPr>
          <w:vertAlign w:val="subscript"/>
        </w:rPr>
        <w:t>i</w:t>
      </w:r>
      <w:r>
        <w:t xml:space="preserve"> = R</w:t>
      </w:r>
      <w:r>
        <w:rPr>
          <w:vertAlign w:val="subscript"/>
        </w:rPr>
        <w:t>fi</w:t>
      </w:r>
      <w:r>
        <w:t xml:space="preserve"> / R</w:t>
      </w:r>
      <w:r>
        <w:rPr>
          <w:vertAlign w:val="subscript"/>
        </w:rPr>
        <w:t>pi</w:t>
      </w:r>
      <w:r>
        <w:t>, где:</w:t>
      </w:r>
    </w:p>
    <w:p w:rsidR="00124D11" w:rsidRDefault="00124D11">
      <w:pPr>
        <w:pStyle w:val="ConsPlusNormal"/>
        <w:jc w:val="both"/>
      </w:pPr>
    </w:p>
    <w:p w:rsidR="00124D11" w:rsidRDefault="00124D11">
      <w:pPr>
        <w:pStyle w:val="ConsPlusNormal"/>
        <w:ind w:firstLine="540"/>
        <w:jc w:val="both"/>
      </w:pPr>
      <w:r>
        <w:t>R</w:t>
      </w:r>
      <w:r>
        <w:rPr>
          <w:vertAlign w:val="subscript"/>
        </w:rPr>
        <w:t>fi</w:t>
      </w:r>
      <w:r>
        <w:t xml:space="preserve"> - фактическое значение i-го показателя результата;</w:t>
      </w:r>
    </w:p>
    <w:p w:rsidR="00124D11" w:rsidRDefault="00124D11">
      <w:pPr>
        <w:pStyle w:val="ConsPlusNormal"/>
        <w:spacing w:before="220"/>
        <w:ind w:firstLine="540"/>
        <w:jc w:val="both"/>
      </w:pPr>
      <w:r>
        <w:t>R</w:t>
      </w:r>
      <w:r>
        <w:rPr>
          <w:vertAlign w:val="subscript"/>
        </w:rPr>
        <w:t>pi</w:t>
      </w:r>
      <w:r>
        <w:t xml:space="preserve"> - плановое значение i-го показателя результата.</w:t>
      </w:r>
    </w:p>
    <w:p w:rsidR="00124D11" w:rsidRDefault="00124D11">
      <w:pPr>
        <w:pStyle w:val="ConsPlusNormal"/>
        <w:spacing w:before="220"/>
        <w:ind w:firstLine="540"/>
        <w:jc w:val="both"/>
      </w:pPr>
      <w:r>
        <w:t>При значении показателя P ниже 1 результативность использования субсидии признается низкой. Если показатель P равен 1 и более, результативность использования субсидии признается высокой.</w:t>
      </w:r>
    </w:p>
    <w:p w:rsidR="00124D11" w:rsidRDefault="00124D11">
      <w:pPr>
        <w:pStyle w:val="ConsPlusNormal"/>
        <w:spacing w:before="220"/>
        <w:ind w:firstLine="540"/>
        <w:jc w:val="both"/>
      </w:pPr>
      <w:bookmarkStart w:id="85" w:name="P15674"/>
      <w:bookmarkEnd w:id="85"/>
      <w:r>
        <w:t>18. Субсидии предоставляются муниципальным районам (городским округам), предоставившим в Министерство в срок до 1 марта текущего года заявку о предоставлении субсидии (далее - заявка) с приложением:</w:t>
      </w:r>
    </w:p>
    <w:p w:rsidR="00124D11" w:rsidRDefault="00124D11">
      <w:pPr>
        <w:pStyle w:val="ConsPlusNormal"/>
        <w:spacing w:before="220"/>
        <w:ind w:firstLine="540"/>
        <w:jc w:val="both"/>
      </w:pPr>
      <w:r>
        <w:t xml:space="preserve">а)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587"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б)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в) сметы расходов на финансирование программ спортивной подготовки по видам спорта в соответствии с требованиями федеральных стандартов спортивной подготовки.</w:t>
      </w:r>
    </w:p>
    <w:p w:rsidR="00124D11" w:rsidRDefault="00124D11">
      <w:pPr>
        <w:pStyle w:val="ConsPlusNormal"/>
        <w:spacing w:before="220"/>
        <w:ind w:firstLine="540"/>
        <w:jc w:val="both"/>
      </w:pPr>
      <w:r>
        <w:t>19.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20. Рассмотрение заявок осуществляется Министерством на предмет их соответствия </w:t>
      </w:r>
      <w:hyperlink w:anchor="P15587" w:history="1">
        <w:r>
          <w:rPr>
            <w:color w:val="0000FF"/>
          </w:rPr>
          <w:t>пунктам 2</w:t>
        </w:r>
      </w:hyperlink>
      <w:r>
        <w:t xml:space="preserve"> и </w:t>
      </w:r>
      <w:hyperlink w:anchor="P15589" w:history="1">
        <w:r>
          <w:rPr>
            <w:color w:val="0000FF"/>
          </w:rPr>
          <w:t>4</w:t>
        </w:r>
      </w:hyperlink>
      <w:r>
        <w:t xml:space="preserve"> настоящих Правил, а также полноты документов, предоставляемых в соответствии с </w:t>
      </w:r>
      <w:hyperlink w:anchor="P15674" w:history="1">
        <w:r>
          <w:rPr>
            <w:color w:val="0000FF"/>
          </w:rPr>
          <w:t>пунктом 18</w:t>
        </w:r>
      </w:hyperlink>
      <w:r>
        <w:t xml:space="preserve"> настоящих Правил.</w:t>
      </w:r>
    </w:p>
    <w:p w:rsidR="00124D11" w:rsidRDefault="00124D11">
      <w:pPr>
        <w:pStyle w:val="ConsPlusNormal"/>
        <w:spacing w:before="220"/>
        <w:ind w:firstLine="540"/>
        <w:jc w:val="both"/>
      </w:pPr>
      <w:r>
        <w:t>21.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субсидии либо об отказе в предоставлении субсидии (далее - решение). Министерство в течение 5 рабочих дней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22. Основанием для отказа в предоставлении субсидии является:</w:t>
      </w:r>
    </w:p>
    <w:p w:rsidR="00124D11" w:rsidRDefault="00124D11">
      <w:pPr>
        <w:pStyle w:val="ConsPlusNormal"/>
        <w:spacing w:before="220"/>
        <w:ind w:firstLine="540"/>
        <w:jc w:val="both"/>
      </w:pPr>
      <w:r>
        <w:lastRenderedPageBreak/>
        <w:t xml:space="preserve">а) несоответствие целям и критериям отбора, изложенным в </w:t>
      </w:r>
      <w:hyperlink w:anchor="P15587" w:history="1">
        <w:r>
          <w:rPr>
            <w:color w:val="0000FF"/>
          </w:rPr>
          <w:t>пунктах 2</w:t>
        </w:r>
      </w:hyperlink>
      <w:r>
        <w:t xml:space="preserve"> и </w:t>
      </w:r>
      <w:hyperlink w:anchor="P15589" w:history="1">
        <w:r>
          <w:rPr>
            <w:color w:val="0000FF"/>
          </w:rPr>
          <w:t>4</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либо предоставление документов позже установленного срока, определенного </w:t>
      </w:r>
      <w:hyperlink w:anchor="P15674" w:history="1">
        <w:r>
          <w:rPr>
            <w:color w:val="0000FF"/>
          </w:rPr>
          <w:t>пунктом 18</w:t>
        </w:r>
      </w:hyperlink>
      <w:r>
        <w:t xml:space="preserve"> настоящих Правил.</w:t>
      </w:r>
    </w:p>
    <w:p w:rsidR="00124D11" w:rsidRDefault="00124D11">
      <w:pPr>
        <w:pStyle w:val="ConsPlusNormal"/>
        <w:spacing w:before="220"/>
        <w:ind w:firstLine="540"/>
        <w:jc w:val="both"/>
      </w:pPr>
      <w:r>
        <w:t>23. Министерство в течение 5 рабочих дней со дня принятия решения в письменной форме уведомляет муниципальный район (городской округ) о принятом решении.</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24 приостановлено до 01.01.2022 </w:t>
            </w:r>
            <w:hyperlink r:id="rId225"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86" w:name="P15686"/>
      <w:bookmarkEnd w:id="86"/>
      <w:r>
        <w:t xml:space="preserve">24.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5601" w:history="1">
        <w:r>
          <w:rPr>
            <w:color w:val="0000FF"/>
          </w:rPr>
          <w:t>подпунктом "в" пункта 7</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w:t>
      </w:r>
      <w:r>
        <w:rPr>
          <w:vertAlign w:val="subscript"/>
        </w:rPr>
        <w:t>возврата</w:t>
      </w:r>
      <w:r>
        <w:t>),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124D11" w:rsidRDefault="00124D11">
      <w:pPr>
        <w:pStyle w:val="ConsPlusNormal"/>
        <w:jc w:val="both"/>
      </w:pPr>
    </w:p>
    <w:p w:rsidR="00124D11" w:rsidRDefault="00124D11">
      <w:pPr>
        <w:pStyle w:val="ConsPlusNormal"/>
        <w:ind w:firstLine="540"/>
        <w:jc w:val="both"/>
      </w:pPr>
      <w:r>
        <w:t>V</w:t>
      </w:r>
      <w:r>
        <w:rPr>
          <w:vertAlign w:val="subscript"/>
        </w:rPr>
        <w:t>субсидии</w:t>
      </w:r>
      <w:r>
        <w:t xml:space="preserve">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24.1.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w:t>
      </w:r>
      <w:r>
        <w:rPr>
          <w:vertAlign w:val="subscript"/>
        </w:rPr>
        <w:t>i</w:t>
      </w:r>
      <w:r>
        <w:t xml:space="preserve"> / m, где:</w:t>
      </w:r>
    </w:p>
    <w:p w:rsidR="00124D11" w:rsidRDefault="00124D11">
      <w:pPr>
        <w:pStyle w:val="ConsPlusNormal"/>
        <w:jc w:val="both"/>
      </w:pPr>
    </w:p>
    <w:p w:rsidR="00124D11" w:rsidRDefault="00124D11">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24.2.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24D11" w:rsidRDefault="00124D11">
      <w:pPr>
        <w:pStyle w:val="ConsPlusNormal"/>
        <w:jc w:val="both"/>
      </w:pPr>
    </w:p>
    <w:p w:rsidR="00124D11" w:rsidRDefault="00124D11">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lastRenderedPageBreak/>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bookmarkStart w:id="87" w:name="P15707"/>
      <w:bookmarkEnd w:id="87"/>
      <w:r>
        <w:t>25. Не использованные в текущем финансовом году остатки средств целевой субсидии, предоставленной муниципальному району (городскому округу),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выявлении случаев, указанных в </w:t>
      </w:r>
      <w:hyperlink w:anchor="P15686" w:history="1">
        <w:r>
          <w:rPr>
            <w:color w:val="0000FF"/>
          </w:rPr>
          <w:t>пункте 24</w:t>
        </w:r>
      </w:hyperlink>
      <w:r>
        <w:t xml:space="preserve"> настоящих Правил, Министерство в срок не позднее 15 марта текущего финансового года направляет в адрес соответствующего муниципального района (городского округа) требование о возврате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Министерство в срок не позднее 15 апреля текущего финансового года представляет в Министерство финансов Республики Бурятия информацию о возврате (невозврате) муниципальным образованием (городским округом) средств местного бюджета в доход республиканского бюджета в срок до 1 апреля текущего финансового года.</w:t>
      </w:r>
    </w:p>
    <w:p w:rsidR="00124D11" w:rsidRDefault="00124D11">
      <w:pPr>
        <w:pStyle w:val="ConsPlusNormal"/>
        <w:spacing w:before="220"/>
        <w:ind w:firstLine="540"/>
        <w:jc w:val="both"/>
      </w:pPr>
      <w:r>
        <w:t>26. Оценка эффективности использования субсидии в отчетном финансовом году осуществляется Министерством и включает:</w:t>
      </w:r>
    </w:p>
    <w:p w:rsidR="00124D11" w:rsidRDefault="00124D11">
      <w:pPr>
        <w:pStyle w:val="ConsPlusNormal"/>
        <w:spacing w:before="220"/>
        <w:ind w:firstLine="540"/>
        <w:jc w:val="both"/>
      </w:pPr>
      <w:r>
        <w:t>а) проверку отчета об исполнении условий предоставления субсидии;</w:t>
      </w:r>
    </w:p>
    <w:p w:rsidR="00124D11" w:rsidRDefault="00124D11">
      <w:pPr>
        <w:pStyle w:val="ConsPlusNormal"/>
        <w:spacing w:before="220"/>
        <w:ind w:firstLine="540"/>
        <w:jc w:val="both"/>
      </w:pPr>
      <w:r>
        <w:t>б) оценку степени выполнения показателя результативности использования субсидии.</w:t>
      </w:r>
    </w:p>
    <w:p w:rsidR="00124D11" w:rsidRDefault="00124D11">
      <w:pPr>
        <w:pStyle w:val="ConsPlusNormal"/>
        <w:spacing w:before="220"/>
        <w:ind w:firstLine="540"/>
        <w:jc w:val="both"/>
      </w:pPr>
      <w:r>
        <w:t>Оценка выполнения показателя результативности использования субсидии осуществляется на основании отчета о достижении значений показателей результативности.</w:t>
      </w:r>
    </w:p>
    <w:p w:rsidR="00124D11" w:rsidRDefault="00124D11">
      <w:pPr>
        <w:pStyle w:val="ConsPlusNormal"/>
        <w:spacing w:before="220"/>
        <w:ind w:firstLine="540"/>
        <w:jc w:val="both"/>
      </w:pPr>
      <w:r>
        <w:t>Оценка эффективности использования субсидии i-м муниципальным районом (городским округом) в отчетном финансовом году осуществляется Министерством на основании сравнения планируемых и достигнутых значений показателей результативности использования субсидии муниципальным образованием.</w:t>
      </w:r>
    </w:p>
    <w:p w:rsidR="00124D11" w:rsidRDefault="00124D11">
      <w:pPr>
        <w:pStyle w:val="ConsPlusNormal"/>
        <w:spacing w:before="220"/>
        <w:ind w:firstLine="540"/>
        <w:jc w:val="both"/>
      </w:pPr>
      <w:r>
        <w:t>Значение планового показателя результативности использования субсидии для i-го муниципального района (городского округа) на текущий финансовый год включается в соглашение.</w:t>
      </w:r>
    </w:p>
    <w:p w:rsidR="00124D11" w:rsidRDefault="00124D11">
      <w:pPr>
        <w:pStyle w:val="ConsPlusNormal"/>
        <w:spacing w:before="220"/>
        <w:ind w:firstLine="540"/>
        <w:jc w:val="both"/>
      </w:pPr>
      <w:r>
        <w:t xml:space="preserve">Достижение значения показателя результативности использования субсидии для i-го муниципального района (городского округа) на текущий финансовый год указывается в отчете муниципального района (городского округа) об использовании субсидии по итогам года предоставления субсидии по </w:t>
      </w:r>
      <w:hyperlink r:id="rId226"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27.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w:t>
      </w:r>
      <w:hyperlink w:anchor="P15686" w:history="1">
        <w:r>
          <w:rPr>
            <w:color w:val="0000FF"/>
          </w:rPr>
          <w:t>пунктами 24</w:t>
        </w:r>
      </w:hyperlink>
      <w:r>
        <w:t xml:space="preserve"> и </w:t>
      </w:r>
      <w:hyperlink w:anchor="P15707" w:history="1">
        <w:r>
          <w:rPr>
            <w:color w:val="0000FF"/>
          </w:rPr>
          <w:t>25</w:t>
        </w:r>
      </w:hyperlink>
      <w:r>
        <w:t xml:space="preserve">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28 приостановлено до 01.01.2022 </w:t>
            </w:r>
            <w:hyperlink r:id="rId22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 xml:space="preserve">28. Основанием для освобождения муниципального района (городского округа) от </w:t>
      </w:r>
      <w:r>
        <w:lastRenderedPageBreak/>
        <w:t>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228" w:history="1">
        <w:r>
          <w:rPr>
            <w:color w:val="0000FF"/>
          </w:rPr>
          <w:t>Правилами</w:t>
        </w:r>
      </w:hyperlink>
      <w:r>
        <w:t xml:space="preserve">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утвержденными постановлением Правительства Республики Бурятия от 28.12.2018 N 767.</w:t>
      </w:r>
    </w:p>
    <w:p w:rsidR="00124D11" w:rsidRDefault="00124D11">
      <w:pPr>
        <w:pStyle w:val="ConsPlusNormal"/>
        <w:spacing w:before="220"/>
        <w:ind w:firstLine="540"/>
        <w:jc w:val="both"/>
      </w:pPr>
      <w:bookmarkStart w:id="88" w:name="P15721"/>
      <w:bookmarkEnd w:id="88"/>
      <w:r>
        <w:t>29. Администрация муниципального района (городского округа) представляет в Министерство:</w:t>
      </w:r>
    </w:p>
    <w:p w:rsidR="00124D11" w:rsidRDefault="00124D11">
      <w:pPr>
        <w:pStyle w:val="ConsPlusNormal"/>
        <w:spacing w:before="220"/>
        <w:ind w:firstLine="540"/>
        <w:jc w:val="both"/>
      </w:pPr>
      <w:r>
        <w:t xml:space="preserve">- до 25 декабря текущего года - отчет об использовании субсидии из республиканского бюджета муниципальными районами (городскими округами) по </w:t>
      </w:r>
      <w:hyperlink r:id="rId229" w:history="1">
        <w:r>
          <w:rPr>
            <w:color w:val="0000FF"/>
          </w:rPr>
          <w:t>форме</w:t>
        </w:r>
      </w:hyperlink>
      <w:r>
        <w:t xml:space="preserve"> согласно приложению N 2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r>
        <w:t xml:space="preserve">- до 30 декабря текущего года - отчет о достижении показателя результативности предоставления субсидии по </w:t>
      </w:r>
      <w:hyperlink r:id="rId230" w:history="1">
        <w:r>
          <w:rPr>
            <w:color w:val="0000FF"/>
          </w:rPr>
          <w:t>форме</w:t>
        </w:r>
      </w:hyperlink>
      <w:r>
        <w:t xml:space="preserve"> согласно приложению N 1 к Правилам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утвержденным постановлением Правительства Республики Бурятия от 28.12.2018 N 767.</w:t>
      </w:r>
    </w:p>
    <w:p w:rsidR="00124D11" w:rsidRDefault="00124D11">
      <w:pPr>
        <w:pStyle w:val="ConsPlusNormal"/>
        <w:spacing w:before="220"/>
        <w:ind w:firstLine="540"/>
        <w:jc w:val="both"/>
      </w:pPr>
      <w:bookmarkStart w:id="89" w:name="P15724"/>
      <w:bookmarkEnd w:id="89"/>
      <w:r>
        <w:t>30.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31.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2"/>
      </w:pPr>
      <w:r>
        <w:t>Приложение N 1</w:t>
      </w:r>
    </w:p>
    <w:p w:rsidR="00124D11" w:rsidRDefault="00124D11">
      <w:pPr>
        <w:pStyle w:val="ConsPlusNormal"/>
        <w:jc w:val="right"/>
      </w:pPr>
      <w:r>
        <w:t>к Правилам предоставления</w:t>
      </w:r>
    </w:p>
    <w:p w:rsidR="00124D11" w:rsidRDefault="00124D11">
      <w:pPr>
        <w:pStyle w:val="ConsPlusNormal"/>
        <w:jc w:val="right"/>
      </w:pPr>
      <w:r>
        <w:t>и расходования субсидий</w:t>
      </w:r>
    </w:p>
    <w:p w:rsidR="00124D11" w:rsidRDefault="00124D11">
      <w:pPr>
        <w:pStyle w:val="ConsPlusNormal"/>
        <w:jc w:val="right"/>
      </w:pPr>
      <w:r>
        <w:t>из республиканского бюджета</w:t>
      </w:r>
    </w:p>
    <w:p w:rsidR="00124D11" w:rsidRDefault="00124D11">
      <w:pPr>
        <w:pStyle w:val="ConsPlusNormal"/>
        <w:jc w:val="right"/>
      </w:pPr>
      <w:r>
        <w:t>бюджетам муниципальных</w:t>
      </w:r>
    </w:p>
    <w:p w:rsidR="00124D11" w:rsidRDefault="00124D11">
      <w:pPr>
        <w:pStyle w:val="ConsPlusNormal"/>
        <w:jc w:val="right"/>
      </w:pPr>
      <w:r>
        <w:t>районов (городских округов)</w:t>
      </w:r>
    </w:p>
    <w:p w:rsidR="00124D11" w:rsidRDefault="00124D11">
      <w:pPr>
        <w:pStyle w:val="ConsPlusNormal"/>
        <w:jc w:val="right"/>
      </w:pPr>
      <w:r>
        <w:t>муниципальным учреждениям,</w:t>
      </w:r>
    </w:p>
    <w:p w:rsidR="00124D11" w:rsidRDefault="00124D11">
      <w:pPr>
        <w:pStyle w:val="ConsPlusNormal"/>
        <w:jc w:val="right"/>
      </w:pPr>
      <w:r>
        <w:t>реализующим программы</w:t>
      </w:r>
    </w:p>
    <w:p w:rsidR="00124D11" w:rsidRDefault="00124D11">
      <w:pPr>
        <w:pStyle w:val="ConsPlusNormal"/>
        <w:jc w:val="right"/>
      </w:pPr>
      <w:r>
        <w:t>спортивной подготовки</w:t>
      </w:r>
    </w:p>
    <w:p w:rsidR="00124D11" w:rsidRDefault="00124D11">
      <w:pPr>
        <w:pStyle w:val="ConsPlusNormal"/>
        <w:jc w:val="both"/>
      </w:pPr>
    </w:p>
    <w:p w:rsidR="00124D11" w:rsidRDefault="00124D11">
      <w:pPr>
        <w:pStyle w:val="ConsPlusTitle"/>
        <w:jc w:val="center"/>
      </w:pPr>
      <w:bookmarkStart w:id="90" w:name="P15741"/>
      <w:bookmarkEnd w:id="90"/>
      <w:r>
        <w:t>ПРЕДЕЛЬНЫЙ УРОВЕНЬ СОФИНАНСИРОВАНИЯ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РБ от 23.06.2020 N 376)</w:t>
            </w:r>
          </w:p>
        </w:tc>
      </w:tr>
    </w:tbl>
    <w:p w:rsidR="00124D11" w:rsidRDefault="00124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124D11">
        <w:tc>
          <w:tcPr>
            <w:tcW w:w="3402" w:type="dxa"/>
          </w:tcPr>
          <w:p w:rsidR="00124D11" w:rsidRDefault="00124D11">
            <w:pPr>
              <w:pStyle w:val="ConsPlusNormal"/>
              <w:jc w:val="center"/>
            </w:pPr>
            <w:r>
              <w:t xml:space="preserve">Наименование муниципального </w:t>
            </w:r>
            <w:r>
              <w:lastRenderedPageBreak/>
              <w:t>района (городского округа)</w:t>
            </w:r>
          </w:p>
        </w:tc>
        <w:tc>
          <w:tcPr>
            <w:tcW w:w="2835" w:type="dxa"/>
          </w:tcPr>
          <w:p w:rsidR="00124D11" w:rsidRDefault="00124D11">
            <w:pPr>
              <w:pStyle w:val="ConsPlusNormal"/>
              <w:jc w:val="center"/>
            </w:pPr>
            <w:r>
              <w:lastRenderedPageBreak/>
              <w:t xml:space="preserve">Предельный уровень </w:t>
            </w:r>
            <w:r>
              <w:lastRenderedPageBreak/>
              <w:t>софинансирования из республиканского бюджета, процентов</w:t>
            </w:r>
          </w:p>
        </w:tc>
        <w:tc>
          <w:tcPr>
            <w:tcW w:w="2835" w:type="dxa"/>
          </w:tcPr>
          <w:p w:rsidR="00124D11" w:rsidRDefault="00124D11">
            <w:pPr>
              <w:pStyle w:val="ConsPlusNormal"/>
              <w:jc w:val="center"/>
            </w:pPr>
            <w:r>
              <w:lastRenderedPageBreak/>
              <w:t xml:space="preserve">Предельный уровень </w:t>
            </w:r>
            <w:r>
              <w:lastRenderedPageBreak/>
              <w:t>софинансирования из местного бюджета, процентов</w:t>
            </w:r>
          </w:p>
        </w:tc>
      </w:tr>
      <w:tr w:rsidR="00124D11">
        <w:tc>
          <w:tcPr>
            <w:tcW w:w="3402" w:type="dxa"/>
          </w:tcPr>
          <w:p w:rsidR="00124D11" w:rsidRDefault="00124D11">
            <w:pPr>
              <w:pStyle w:val="ConsPlusNormal"/>
            </w:pPr>
            <w:r>
              <w:lastRenderedPageBreak/>
              <w:t>Баргузинский</w:t>
            </w:r>
          </w:p>
        </w:tc>
        <w:tc>
          <w:tcPr>
            <w:tcW w:w="2835" w:type="dxa"/>
          </w:tcPr>
          <w:p w:rsidR="00124D11" w:rsidRDefault="00124D11">
            <w:pPr>
              <w:pStyle w:val="ConsPlusNormal"/>
              <w:jc w:val="right"/>
            </w:pPr>
            <w:r>
              <w:t>65</w:t>
            </w:r>
          </w:p>
        </w:tc>
        <w:tc>
          <w:tcPr>
            <w:tcW w:w="2835" w:type="dxa"/>
          </w:tcPr>
          <w:p w:rsidR="00124D11" w:rsidRDefault="00124D11">
            <w:pPr>
              <w:pStyle w:val="ConsPlusNormal"/>
              <w:jc w:val="right"/>
            </w:pPr>
            <w:r>
              <w:t>35</w:t>
            </w:r>
          </w:p>
        </w:tc>
      </w:tr>
      <w:tr w:rsidR="00124D11">
        <w:tc>
          <w:tcPr>
            <w:tcW w:w="3402" w:type="dxa"/>
          </w:tcPr>
          <w:p w:rsidR="00124D11" w:rsidRDefault="00124D11">
            <w:pPr>
              <w:pStyle w:val="ConsPlusNormal"/>
            </w:pPr>
            <w:r>
              <w:t>Джидинский</w:t>
            </w:r>
          </w:p>
        </w:tc>
        <w:tc>
          <w:tcPr>
            <w:tcW w:w="2835" w:type="dxa"/>
          </w:tcPr>
          <w:p w:rsidR="00124D11" w:rsidRDefault="00124D11">
            <w:pPr>
              <w:pStyle w:val="ConsPlusNormal"/>
              <w:jc w:val="right"/>
            </w:pPr>
            <w:r>
              <w:t>48,5</w:t>
            </w:r>
          </w:p>
        </w:tc>
        <w:tc>
          <w:tcPr>
            <w:tcW w:w="2835" w:type="dxa"/>
          </w:tcPr>
          <w:p w:rsidR="00124D11" w:rsidRDefault="00124D11">
            <w:pPr>
              <w:pStyle w:val="ConsPlusNormal"/>
              <w:jc w:val="right"/>
            </w:pPr>
            <w:r>
              <w:t>51,5</w:t>
            </w:r>
          </w:p>
        </w:tc>
      </w:tr>
      <w:tr w:rsidR="00124D11">
        <w:tc>
          <w:tcPr>
            <w:tcW w:w="3402" w:type="dxa"/>
          </w:tcPr>
          <w:p w:rsidR="00124D11" w:rsidRDefault="00124D11">
            <w:pPr>
              <w:pStyle w:val="ConsPlusNormal"/>
            </w:pPr>
            <w:r>
              <w:t>Заиграевский</w:t>
            </w:r>
          </w:p>
        </w:tc>
        <w:tc>
          <w:tcPr>
            <w:tcW w:w="2835" w:type="dxa"/>
          </w:tcPr>
          <w:p w:rsidR="00124D11" w:rsidRDefault="00124D11">
            <w:pPr>
              <w:pStyle w:val="ConsPlusNormal"/>
              <w:jc w:val="right"/>
            </w:pPr>
            <w:r>
              <w:t>40</w:t>
            </w:r>
          </w:p>
        </w:tc>
        <w:tc>
          <w:tcPr>
            <w:tcW w:w="2835" w:type="dxa"/>
          </w:tcPr>
          <w:p w:rsidR="00124D11" w:rsidRDefault="00124D11">
            <w:pPr>
              <w:pStyle w:val="ConsPlusNormal"/>
              <w:jc w:val="right"/>
            </w:pPr>
            <w:r>
              <w:t>60</w:t>
            </w:r>
          </w:p>
        </w:tc>
      </w:tr>
      <w:tr w:rsidR="00124D11">
        <w:tc>
          <w:tcPr>
            <w:tcW w:w="3402" w:type="dxa"/>
          </w:tcPr>
          <w:p w:rsidR="00124D11" w:rsidRDefault="00124D11">
            <w:pPr>
              <w:pStyle w:val="ConsPlusNormal"/>
            </w:pPr>
            <w:r>
              <w:t>Закаменский</w:t>
            </w:r>
          </w:p>
        </w:tc>
        <w:tc>
          <w:tcPr>
            <w:tcW w:w="2835" w:type="dxa"/>
          </w:tcPr>
          <w:p w:rsidR="00124D11" w:rsidRDefault="00124D11">
            <w:pPr>
              <w:pStyle w:val="ConsPlusNormal"/>
              <w:jc w:val="right"/>
            </w:pPr>
            <w:r>
              <w:t>64</w:t>
            </w:r>
          </w:p>
        </w:tc>
        <w:tc>
          <w:tcPr>
            <w:tcW w:w="2835" w:type="dxa"/>
          </w:tcPr>
          <w:p w:rsidR="00124D11" w:rsidRDefault="00124D11">
            <w:pPr>
              <w:pStyle w:val="ConsPlusNormal"/>
              <w:jc w:val="right"/>
            </w:pPr>
            <w:r>
              <w:t>36</w:t>
            </w:r>
          </w:p>
        </w:tc>
      </w:tr>
      <w:tr w:rsidR="00124D11">
        <w:tc>
          <w:tcPr>
            <w:tcW w:w="3402" w:type="dxa"/>
          </w:tcPr>
          <w:p w:rsidR="00124D11" w:rsidRDefault="00124D11">
            <w:pPr>
              <w:pStyle w:val="ConsPlusNormal"/>
            </w:pPr>
            <w:r>
              <w:t>Иволгинский</w:t>
            </w:r>
          </w:p>
        </w:tc>
        <w:tc>
          <w:tcPr>
            <w:tcW w:w="2835" w:type="dxa"/>
          </w:tcPr>
          <w:p w:rsidR="00124D11" w:rsidRDefault="00124D11">
            <w:pPr>
              <w:pStyle w:val="ConsPlusNormal"/>
              <w:jc w:val="right"/>
            </w:pPr>
            <w:r>
              <w:t>34</w:t>
            </w:r>
          </w:p>
        </w:tc>
        <w:tc>
          <w:tcPr>
            <w:tcW w:w="2835" w:type="dxa"/>
          </w:tcPr>
          <w:p w:rsidR="00124D11" w:rsidRDefault="00124D11">
            <w:pPr>
              <w:pStyle w:val="ConsPlusNormal"/>
              <w:jc w:val="right"/>
            </w:pPr>
            <w:r>
              <w:t>66</w:t>
            </w:r>
          </w:p>
        </w:tc>
      </w:tr>
      <w:tr w:rsidR="00124D11">
        <w:tc>
          <w:tcPr>
            <w:tcW w:w="3402" w:type="dxa"/>
          </w:tcPr>
          <w:p w:rsidR="00124D11" w:rsidRDefault="00124D11">
            <w:pPr>
              <w:pStyle w:val="ConsPlusNormal"/>
            </w:pPr>
            <w:r>
              <w:t>Кабанский</w:t>
            </w:r>
          </w:p>
        </w:tc>
        <w:tc>
          <w:tcPr>
            <w:tcW w:w="2835" w:type="dxa"/>
          </w:tcPr>
          <w:p w:rsidR="00124D11" w:rsidRDefault="00124D11">
            <w:pPr>
              <w:pStyle w:val="ConsPlusNormal"/>
              <w:jc w:val="right"/>
            </w:pPr>
            <w:r>
              <w:t>51,3</w:t>
            </w:r>
          </w:p>
        </w:tc>
        <w:tc>
          <w:tcPr>
            <w:tcW w:w="2835" w:type="dxa"/>
          </w:tcPr>
          <w:p w:rsidR="00124D11" w:rsidRDefault="00124D11">
            <w:pPr>
              <w:pStyle w:val="ConsPlusNormal"/>
              <w:jc w:val="right"/>
            </w:pPr>
            <w:r>
              <w:t>48,7</w:t>
            </w:r>
          </w:p>
        </w:tc>
      </w:tr>
      <w:tr w:rsidR="00124D11">
        <w:tc>
          <w:tcPr>
            <w:tcW w:w="3402" w:type="dxa"/>
          </w:tcPr>
          <w:p w:rsidR="00124D11" w:rsidRDefault="00124D11">
            <w:pPr>
              <w:pStyle w:val="ConsPlusNormal"/>
            </w:pPr>
            <w:r>
              <w:t>Кижингинский</w:t>
            </w:r>
          </w:p>
        </w:tc>
        <w:tc>
          <w:tcPr>
            <w:tcW w:w="2835" w:type="dxa"/>
          </w:tcPr>
          <w:p w:rsidR="00124D11" w:rsidRDefault="00124D11">
            <w:pPr>
              <w:pStyle w:val="ConsPlusNormal"/>
              <w:jc w:val="right"/>
            </w:pPr>
            <w:r>
              <w:t>47</w:t>
            </w:r>
          </w:p>
        </w:tc>
        <w:tc>
          <w:tcPr>
            <w:tcW w:w="2835" w:type="dxa"/>
          </w:tcPr>
          <w:p w:rsidR="00124D11" w:rsidRDefault="00124D11">
            <w:pPr>
              <w:pStyle w:val="ConsPlusNormal"/>
              <w:jc w:val="right"/>
            </w:pPr>
            <w:r>
              <w:t>53</w:t>
            </w:r>
          </w:p>
        </w:tc>
      </w:tr>
      <w:tr w:rsidR="00124D11">
        <w:tc>
          <w:tcPr>
            <w:tcW w:w="3402" w:type="dxa"/>
          </w:tcPr>
          <w:p w:rsidR="00124D11" w:rsidRDefault="00124D11">
            <w:pPr>
              <w:pStyle w:val="ConsPlusNormal"/>
            </w:pPr>
            <w:r>
              <w:t>Кяхтинский</w:t>
            </w:r>
          </w:p>
        </w:tc>
        <w:tc>
          <w:tcPr>
            <w:tcW w:w="2835" w:type="dxa"/>
          </w:tcPr>
          <w:p w:rsidR="00124D11" w:rsidRDefault="00124D11">
            <w:pPr>
              <w:pStyle w:val="ConsPlusNormal"/>
              <w:jc w:val="right"/>
            </w:pPr>
            <w:r>
              <w:t>66</w:t>
            </w:r>
          </w:p>
        </w:tc>
        <w:tc>
          <w:tcPr>
            <w:tcW w:w="2835" w:type="dxa"/>
          </w:tcPr>
          <w:p w:rsidR="00124D11" w:rsidRDefault="00124D11">
            <w:pPr>
              <w:pStyle w:val="ConsPlusNormal"/>
              <w:jc w:val="right"/>
            </w:pPr>
            <w:r>
              <w:t>34</w:t>
            </w:r>
          </w:p>
        </w:tc>
      </w:tr>
      <w:tr w:rsidR="00124D11">
        <w:tc>
          <w:tcPr>
            <w:tcW w:w="3402" w:type="dxa"/>
          </w:tcPr>
          <w:p w:rsidR="00124D11" w:rsidRDefault="00124D11">
            <w:pPr>
              <w:pStyle w:val="ConsPlusNormal"/>
            </w:pPr>
            <w:r>
              <w:t>Мухоршибирский</w:t>
            </w:r>
          </w:p>
        </w:tc>
        <w:tc>
          <w:tcPr>
            <w:tcW w:w="2835" w:type="dxa"/>
          </w:tcPr>
          <w:p w:rsidR="00124D11" w:rsidRDefault="00124D11">
            <w:pPr>
              <w:pStyle w:val="ConsPlusNormal"/>
              <w:jc w:val="right"/>
            </w:pPr>
            <w:r>
              <w:t>45</w:t>
            </w:r>
          </w:p>
        </w:tc>
        <w:tc>
          <w:tcPr>
            <w:tcW w:w="2835" w:type="dxa"/>
          </w:tcPr>
          <w:p w:rsidR="00124D11" w:rsidRDefault="00124D11">
            <w:pPr>
              <w:pStyle w:val="ConsPlusNormal"/>
              <w:jc w:val="right"/>
            </w:pPr>
            <w:r>
              <w:t>55</w:t>
            </w:r>
          </w:p>
        </w:tc>
      </w:tr>
      <w:tr w:rsidR="00124D11">
        <w:tc>
          <w:tcPr>
            <w:tcW w:w="3402" w:type="dxa"/>
          </w:tcPr>
          <w:p w:rsidR="00124D11" w:rsidRDefault="00124D11">
            <w:pPr>
              <w:pStyle w:val="ConsPlusNormal"/>
            </w:pPr>
            <w:r>
              <w:t>Селенгинский</w:t>
            </w:r>
          </w:p>
        </w:tc>
        <w:tc>
          <w:tcPr>
            <w:tcW w:w="2835" w:type="dxa"/>
          </w:tcPr>
          <w:p w:rsidR="00124D11" w:rsidRDefault="00124D11">
            <w:pPr>
              <w:pStyle w:val="ConsPlusNormal"/>
              <w:jc w:val="right"/>
            </w:pPr>
            <w:r>
              <w:t>45</w:t>
            </w:r>
          </w:p>
        </w:tc>
        <w:tc>
          <w:tcPr>
            <w:tcW w:w="2835" w:type="dxa"/>
          </w:tcPr>
          <w:p w:rsidR="00124D11" w:rsidRDefault="00124D11">
            <w:pPr>
              <w:pStyle w:val="ConsPlusNormal"/>
              <w:jc w:val="right"/>
            </w:pPr>
            <w:r>
              <w:t>55</w:t>
            </w:r>
          </w:p>
        </w:tc>
      </w:tr>
      <w:tr w:rsidR="00124D11">
        <w:tc>
          <w:tcPr>
            <w:tcW w:w="3402" w:type="dxa"/>
          </w:tcPr>
          <w:p w:rsidR="00124D11" w:rsidRDefault="00124D11">
            <w:pPr>
              <w:pStyle w:val="ConsPlusNormal"/>
            </w:pPr>
            <w:r>
              <w:t>Тункинский</w:t>
            </w:r>
          </w:p>
        </w:tc>
        <w:tc>
          <w:tcPr>
            <w:tcW w:w="2835" w:type="dxa"/>
          </w:tcPr>
          <w:p w:rsidR="00124D11" w:rsidRDefault="00124D11">
            <w:pPr>
              <w:pStyle w:val="ConsPlusNormal"/>
              <w:jc w:val="right"/>
            </w:pPr>
            <w:r>
              <w:t>46</w:t>
            </w:r>
          </w:p>
        </w:tc>
        <w:tc>
          <w:tcPr>
            <w:tcW w:w="2835" w:type="dxa"/>
          </w:tcPr>
          <w:p w:rsidR="00124D11" w:rsidRDefault="00124D11">
            <w:pPr>
              <w:pStyle w:val="ConsPlusNormal"/>
              <w:jc w:val="right"/>
            </w:pPr>
            <w:r>
              <w:t>54</w:t>
            </w:r>
          </w:p>
        </w:tc>
      </w:tr>
      <w:tr w:rsidR="00124D11">
        <w:tc>
          <w:tcPr>
            <w:tcW w:w="3402" w:type="dxa"/>
          </w:tcPr>
          <w:p w:rsidR="00124D11" w:rsidRDefault="00124D11">
            <w:pPr>
              <w:pStyle w:val="ConsPlusNormal"/>
            </w:pPr>
            <w:r>
              <w:t>Город Улан-Удэ</w:t>
            </w:r>
          </w:p>
        </w:tc>
        <w:tc>
          <w:tcPr>
            <w:tcW w:w="2835" w:type="dxa"/>
          </w:tcPr>
          <w:p w:rsidR="00124D11" w:rsidRDefault="00124D11">
            <w:pPr>
              <w:pStyle w:val="ConsPlusNormal"/>
              <w:jc w:val="right"/>
            </w:pPr>
            <w:r>
              <w:t>51,6</w:t>
            </w:r>
          </w:p>
        </w:tc>
        <w:tc>
          <w:tcPr>
            <w:tcW w:w="2835" w:type="dxa"/>
          </w:tcPr>
          <w:p w:rsidR="00124D11" w:rsidRDefault="00124D11">
            <w:pPr>
              <w:pStyle w:val="ConsPlusNormal"/>
              <w:jc w:val="right"/>
            </w:pPr>
            <w:r>
              <w:t>48,4</w:t>
            </w:r>
          </w:p>
        </w:tc>
      </w:tr>
    </w:tbl>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2"/>
      </w:pPr>
      <w:r>
        <w:t>Приложение N 2</w:t>
      </w:r>
    </w:p>
    <w:p w:rsidR="00124D11" w:rsidRDefault="00124D11">
      <w:pPr>
        <w:pStyle w:val="ConsPlusNormal"/>
        <w:jc w:val="right"/>
      </w:pPr>
      <w:r>
        <w:t>к Правилам предоставления</w:t>
      </w:r>
    </w:p>
    <w:p w:rsidR="00124D11" w:rsidRDefault="00124D11">
      <w:pPr>
        <w:pStyle w:val="ConsPlusNormal"/>
        <w:jc w:val="right"/>
      </w:pPr>
      <w:r>
        <w:t>и расходования субсидий</w:t>
      </w:r>
    </w:p>
    <w:p w:rsidR="00124D11" w:rsidRDefault="00124D11">
      <w:pPr>
        <w:pStyle w:val="ConsPlusNormal"/>
        <w:jc w:val="right"/>
      </w:pPr>
      <w:r>
        <w:t>из республиканского бюджета</w:t>
      </w:r>
    </w:p>
    <w:p w:rsidR="00124D11" w:rsidRDefault="00124D11">
      <w:pPr>
        <w:pStyle w:val="ConsPlusNormal"/>
        <w:jc w:val="right"/>
      </w:pPr>
      <w:r>
        <w:t>бюджетам муниципальных</w:t>
      </w:r>
    </w:p>
    <w:p w:rsidR="00124D11" w:rsidRDefault="00124D11">
      <w:pPr>
        <w:pStyle w:val="ConsPlusNormal"/>
        <w:jc w:val="right"/>
      </w:pPr>
      <w:r>
        <w:t>районов (городских округов)</w:t>
      </w:r>
    </w:p>
    <w:p w:rsidR="00124D11" w:rsidRDefault="00124D11">
      <w:pPr>
        <w:pStyle w:val="ConsPlusNormal"/>
        <w:jc w:val="right"/>
      </w:pPr>
      <w:r>
        <w:t>муниципальным учреждениям,</w:t>
      </w:r>
    </w:p>
    <w:p w:rsidR="00124D11" w:rsidRDefault="00124D11">
      <w:pPr>
        <w:pStyle w:val="ConsPlusNormal"/>
        <w:jc w:val="right"/>
      </w:pPr>
      <w:r>
        <w:t>реализующим программы</w:t>
      </w:r>
    </w:p>
    <w:p w:rsidR="00124D11" w:rsidRDefault="00124D11">
      <w:pPr>
        <w:pStyle w:val="ConsPlusNormal"/>
        <w:jc w:val="right"/>
      </w:pPr>
      <w:r>
        <w:t>спортивной подготовки</w:t>
      </w:r>
    </w:p>
    <w:p w:rsidR="00124D11" w:rsidRDefault="00124D11">
      <w:pPr>
        <w:pStyle w:val="ConsPlusNormal"/>
        <w:jc w:val="both"/>
      </w:pPr>
    </w:p>
    <w:p w:rsidR="00124D11" w:rsidRDefault="00124D11">
      <w:pPr>
        <w:pStyle w:val="ConsPlusTitle"/>
        <w:jc w:val="center"/>
      </w:pPr>
      <w:bookmarkStart w:id="91" w:name="P15799"/>
      <w:bookmarkEnd w:id="91"/>
      <w:r>
        <w:t>ЗНАЧЕНИЯ КОЭФФИЦИЕНТОВ КОНТИНГЕНТА СПОРТСМЕНОВ</w:t>
      </w:r>
    </w:p>
    <w:p w:rsidR="00124D11" w:rsidRDefault="00124D11">
      <w:pPr>
        <w:pStyle w:val="ConsPlusNormal"/>
        <w:jc w:val="both"/>
      </w:pPr>
    </w:p>
    <w:p w:rsidR="00124D11" w:rsidRDefault="00124D11">
      <w:pPr>
        <w:sectPr w:rsidR="00124D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1191"/>
        <w:gridCol w:w="1191"/>
        <w:gridCol w:w="1191"/>
        <w:gridCol w:w="1134"/>
        <w:gridCol w:w="1191"/>
        <w:gridCol w:w="1134"/>
        <w:gridCol w:w="1134"/>
        <w:gridCol w:w="1191"/>
      </w:tblGrid>
      <w:tr w:rsidR="00124D11">
        <w:tc>
          <w:tcPr>
            <w:tcW w:w="1984" w:type="dxa"/>
          </w:tcPr>
          <w:p w:rsidR="00124D11" w:rsidRDefault="00124D11">
            <w:pPr>
              <w:pStyle w:val="ConsPlusNormal"/>
              <w:jc w:val="center"/>
            </w:pPr>
            <w:r>
              <w:lastRenderedPageBreak/>
              <w:t>Количество спортсменов в муниципальном учреждении, реализующем программы спортивной подготовки, чел.</w:t>
            </w:r>
          </w:p>
        </w:tc>
        <w:tc>
          <w:tcPr>
            <w:tcW w:w="1134" w:type="dxa"/>
          </w:tcPr>
          <w:p w:rsidR="00124D11" w:rsidRDefault="00124D11">
            <w:pPr>
              <w:pStyle w:val="ConsPlusNormal"/>
              <w:jc w:val="center"/>
            </w:pPr>
            <w:r>
              <w:t>400 - 499 спортсменов</w:t>
            </w:r>
          </w:p>
        </w:tc>
        <w:tc>
          <w:tcPr>
            <w:tcW w:w="1134" w:type="dxa"/>
          </w:tcPr>
          <w:p w:rsidR="00124D11" w:rsidRDefault="00124D11">
            <w:pPr>
              <w:pStyle w:val="ConsPlusNormal"/>
              <w:jc w:val="center"/>
            </w:pPr>
            <w:r>
              <w:t>500 - 599 спортсменов</w:t>
            </w:r>
          </w:p>
        </w:tc>
        <w:tc>
          <w:tcPr>
            <w:tcW w:w="1191" w:type="dxa"/>
          </w:tcPr>
          <w:p w:rsidR="00124D11" w:rsidRDefault="00124D11">
            <w:pPr>
              <w:pStyle w:val="ConsPlusNormal"/>
              <w:jc w:val="center"/>
            </w:pPr>
            <w:r>
              <w:t>600 - 649 спортсменов</w:t>
            </w:r>
          </w:p>
        </w:tc>
        <w:tc>
          <w:tcPr>
            <w:tcW w:w="1191" w:type="dxa"/>
          </w:tcPr>
          <w:p w:rsidR="00124D11" w:rsidRDefault="00124D11">
            <w:pPr>
              <w:pStyle w:val="ConsPlusNormal"/>
              <w:jc w:val="center"/>
            </w:pPr>
            <w:r>
              <w:t>650 - 699 спортсменов</w:t>
            </w:r>
          </w:p>
        </w:tc>
        <w:tc>
          <w:tcPr>
            <w:tcW w:w="1191" w:type="dxa"/>
          </w:tcPr>
          <w:p w:rsidR="00124D11" w:rsidRDefault="00124D11">
            <w:pPr>
              <w:pStyle w:val="ConsPlusNormal"/>
              <w:jc w:val="center"/>
            </w:pPr>
            <w:r>
              <w:t>700 - 749 спортсменов</w:t>
            </w:r>
          </w:p>
        </w:tc>
        <w:tc>
          <w:tcPr>
            <w:tcW w:w="1134" w:type="dxa"/>
          </w:tcPr>
          <w:p w:rsidR="00124D11" w:rsidRDefault="00124D11">
            <w:pPr>
              <w:pStyle w:val="ConsPlusNormal"/>
              <w:jc w:val="center"/>
            </w:pPr>
            <w:r>
              <w:t>750 - 799 спортсменов</w:t>
            </w:r>
          </w:p>
        </w:tc>
        <w:tc>
          <w:tcPr>
            <w:tcW w:w="1191" w:type="dxa"/>
          </w:tcPr>
          <w:p w:rsidR="00124D11" w:rsidRDefault="00124D11">
            <w:pPr>
              <w:pStyle w:val="ConsPlusNormal"/>
              <w:jc w:val="center"/>
            </w:pPr>
            <w:r>
              <w:t>800 - 899 спортсменов</w:t>
            </w:r>
          </w:p>
        </w:tc>
        <w:tc>
          <w:tcPr>
            <w:tcW w:w="1134" w:type="dxa"/>
          </w:tcPr>
          <w:p w:rsidR="00124D11" w:rsidRDefault="00124D11">
            <w:pPr>
              <w:pStyle w:val="ConsPlusNormal"/>
              <w:jc w:val="center"/>
            </w:pPr>
            <w:r>
              <w:t>900 - 1499 спортсменов</w:t>
            </w:r>
          </w:p>
        </w:tc>
        <w:tc>
          <w:tcPr>
            <w:tcW w:w="1134" w:type="dxa"/>
          </w:tcPr>
          <w:p w:rsidR="00124D11" w:rsidRDefault="00124D11">
            <w:pPr>
              <w:pStyle w:val="ConsPlusNormal"/>
              <w:jc w:val="center"/>
            </w:pPr>
            <w:r>
              <w:t>1500 - 2000 спортсменов</w:t>
            </w:r>
          </w:p>
        </w:tc>
        <w:tc>
          <w:tcPr>
            <w:tcW w:w="1191" w:type="dxa"/>
          </w:tcPr>
          <w:p w:rsidR="00124D11" w:rsidRDefault="00124D11">
            <w:pPr>
              <w:pStyle w:val="ConsPlusNormal"/>
              <w:jc w:val="center"/>
            </w:pPr>
            <w:r>
              <w:t>свыше 2000 спортсменов</w:t>
            </w:r>
          </w:p>
        </w:tc>
      </w:tr>
      <w:tr w:rsidR="00124D11">
        <w:tc>
          <w:tcPr>
            <w:tcW w:w="1984" w:type="dxa"/>
          </w:tcPr>
          <w:p w:rsidR="00124D11" w:rsidRDefault="00124D11">
            <w:pPr>
              <w:pStyle w:val="ConsPlusNormal"/>
            </w:pPr>
            <w:r>
              <w:t>Количество видов спорта (от 1 до 9)</w:t>
            </w:r>
          </w:p>
        </w:tc>
        <w:tc>
          <w:tcPr>
            <w:tcW w:w="1134" w:type="dxa"/>
          </w:tcPr>
          <w:p w:rsidR="00124D11" w:rsidRDefault="00124D11">
            <w:pPr>
              <w:pStyle w:val="ConsPlusNormal"/>
              <w:jc w:val="right"/>
            </w:pPr>
            <w:r>
              <w:t>0,348267</w:t>
            </w:r>
          </w:p>
        </w:tc>
        <w:tc>
          <w:tcPr>
            <w:tcW w:w="1134" w:type="dxa"/>
          </w:tcPr>
          <w:p w:rsidR="00124D11" w:rsidRDefault="00124D11">
            <w:pPr>
              <w:pStyle w:val="ConsPlusNormal"/>
              <w:jc w:val="right"/>
            </w:pPr>
            <w:r>
              <w:t>0,233152</w:t>
            </w:r>
          </w:p>
        </w:tc>
        <w:tc>
          <w:tcPr>
            <w:tcW w:w="1191" w:type="dxa"/>
          </w:tcPr>
          <w:p w:rsidR="00124D11" w:rsidRDefault="00124D11">
            <w:pPr>
              <w:pStyle w:val="ConsPlusNormal"/>
              <w:jc w:val="right"/>
            </w:pPr>
            <w:r>
              <w:t>0,294635</w:t>
            </w:r>
          </w:p>
        </w:tc>
        <w:tc>
          <w:tcPr>
            <w:tcW w:w="1191" w:type="dxa"/>
          </w:tcPr>
          <w:p w:rsidR="00124D11" w:rsidRDefault="00124D11">
            <w:pPr>
              <w:pStyle w:val="ConsPlusNormal"/>
              <w:jc w:val="right"/>
            </w:pPr>
            <w:r>
              <w:t>0,156639</w:t>
            </w:r>
          </w:p>
        </w:tc>
        <w:tc>
          <w:tcPr>
            <w:tcW w:w="1191" w:type="dxa"/>
          </w:tcPr>
          <w:p w:rsidR="00124D11" w:rsidRDefault="00124D11">
            <w:pPr>
              <w:pStyle w:val="ConsPlusNormal"/>
              <w:jc w:val="right"/>
            </w:pPr>
            <w:r>
              <w:t>0,265504</w:t>
            </w:r>
          </w:p>
        </w:tc>
        <w:tc>
          <w:tcPr>
            <w:tcW w:w="1134" w:type="dxa"/>
          </w:tcPr>
          <w:p w:rsidR="00124D11" w:rsidRDefault="00124D11">
            <w:pPr>
              <w:pStyle w:val="ConsPlusNormal"/>
              <w:jc w:val="right"/>
            </w:pPr>
            <w:r>
              <w:t>0,365314</w:t>
            </w:r>
          </w:p>
        </w:tc>
        <w:tc>
          <w:tcPr>
            <w:tcW w:w="1191" w:type="dxa"/>
          </w:tcPr>
          <w:p w:rsidR="00124D11" w:rsidRDefault="00124D11">
            <w:pPr>
              <w:pStyle w:val="ConsPlusNormal"/>
              <w:jc w:val="right"/>
            </w:pPr>
            <w:r>
              <w:t>0,313892</w:t>
            </w:r>
          </w:p>
        </w:tc>
        <w:tc>
          <w:tcPr>
            <w:tcW w:w="1134" w:type="dxa"/>
          </w:tcPr>
          <w:p w:rsidR="00124D11" w:rsidRDefault="00124D11">
            <w:pPr>
              <w:pStyle w:val="ConsPlusNormal"/>
              <w:jc w:val="center"/>
            </w:pPr>
            <w:r>
              <w:t>-</w:t>
            </w:r>
          </w:p>
        </w:tc>
        <w:tc>
          <w:tcPr>
            <w:tcW w:w="1134" w:type="dxa"/>
          </w:tcPr>
          <w:p w:rsidR="00124D11" w:rsidRDefault="00124D11">
            <w:pPr>
              <w:pStyle w:val="ConsPlusNormal"/>
              <w:jc w:val="right"/>
            </w:pPr>
            <w:r>
              <w:t>0,198797</w:t>
            </w:r>
          </w:p>
        </w:tc>
        <w:tc>
          <w:tcPr>
            <w:tcW w:w="1191" w:type="dxa"/>
          </w:tcPr>
          <w:p w:rsidR="00124D11" w:rsidRDefault="00124D11">
            <w:pPr>
              <w:pStyle w:val="ConsPlusNormal"/>
              <w:jc w:val="center"/>
            </w:pPr>
            <w:r>
              <w:t>-</w:t>
            </w:r>
          </w:p>
        </w:tc>
      </w:tr>
      <w:tr w:rsidR="00124D11">
        <w:tc>
          <w:tcPr>
            <w:tcW w:w="1984" w:type="dxa"/>
          </w:tcPr>
          <w:p w:rsidR="00124D11" w:rsidRDefault="00124D11">
            <w:pPr>
              <w:pStyle w:val="ConsPlusNormal"/>
            </w:pPr>
            <w:r>
              <w:t>Количество видов спорта (от 10 и более)</w:t>
            </w:r>
          </w:p>
        </w:tc>
        <w:tc>
          <w:tcPr>
            <w:tcW w:w="1134" w:type="dxa"/>
          </w:tcPr>
          <w:p w:rsidR="00124D11" w:rsidRDefault="00124D11">
            <w:pPr>
              <w:pStyle w:val="ConsPlusNormal"/>
              <w:jc w:val="center"/>
            </w:pPr>
            <w:r>
              <w:t>-</w:t>
            </w:r>
          </w:p>
        </w:tc>
        <w:tc>
          <w:tcPr>
            <w:tcW w:w="1134" w:type="dxa"/>
          </w:tcPr>
          <w:p w:rsidR="00124D11" w:rsidRDefault="00124D11">
            <w:pPr>
              <w:pStyle w:val="ConsPlusNormal"/>
              <w:jc w:val="center"/>
            </w:pPr>
            <w:r>
              <w:t>-</w:t>
            </w:r>
          </w:p>
        </w:tc>
        <w:tc>
          <w:tcPr>
            <w:tcW w:w="1191" w:type="dxa"/>
          </w:tcPr>
          <w:p w:rsidR="00124D11" w:rsidRDefault="00124D11">
            <w:pPr>
              <w:pStyle w:val="ConsPlusNormal"/>
              <w:jc w:val="center"/>
            </w:pPr>
            <w:r>
              <w:t>-</w:t>
            </w:r>
          </w:p>
        </w:tc>
        <w:tc>
          <w:tcPr>
            <w:tcW w:w="1191" w:type="dxa"/>
          </w:tcPr>
          <w:p w:rsidR="00124D11" w:rsidRDefault="00124D11">
            <w:pPr>
              <w:pStyle w:val="ConsPlusNormal"/>
              <w:jc w:val="right"/>
            </w:pPr>
            <w:r>
              <w:t>0,146795</w:t>
            </w:r>
          </w:p>
        </w:tc>
        <w:tc>
          <w:tcPr>
            <w:tcW w:w="1191" w:type="dxa"/>
          </w:tcPr>
          <w:p w:rsidR="00124D11" w:rsidRDefault="00124D11">
            <w:pPr>
              <w:pStyle w:val="ConsPlusNormal"/>
              <w:jc w:val="center"/>
            </w:pPr>
            <w:r>
              <w:t>-</w:t>
            </w:r>
          </w:p>
        </w:tc>
        <w:tc>
          <w:tcPr>
            <w:tcW w:w="1134" w:type="dxa"/>
          </w:tcPr>
          <w:p w:rsidR="00124D11" w:rsidRDefault="00124D11">
            <w:pPr>
              <w:pStyle w:val="ConsPlusNormal"/>
              <w:jc w:val="right"/>
            </w:pPr>
            <w:r>
              <w:t>0,302912</w:t>
            </w:r>
          </w:p>
        </w:tc>
        <w:tc>
          <w:tcPr>
            <w:tcW w:w="1191" w:type="dxa"/>
          </w:tcPr>
          <w:p w:rsidR="00124D11" w:rsidRDefault="00124D11">
            <w:pPr>
              <w:pStyle w:val="ConsPlusNormal"/>
              <w:jc w:val="center"/>
            </w:pPr>
            <w:r>
              <w:t>-</w:t>
            </w:r>
          </w:p>
        </w:tc>
        <w:tc>
          <w:tcPr>
            <w:tcW w:w="1134" w:type="dxa"/>
          </w:tcPr>
          <w:p w:rsidR="00124D11" w:rsidRDefault="00124D11">
            <w:pPr>
              <w:pStyle w:val="ConsPlusNormal"/>
              <w:jc w:val="right"/>
            </w:pPr>
            <w:r>
              <w:t>0,250437</w:t>
            </w:r>
          </w:p>
        </w:tc>
        <w:tc>
          <w:tcPr>
            <w:tcW w:w="1134" w:type="dxa"/>
          </w:tcPr>
          <w:p w:rsidR="00124D11" w:rsidRDefault="00124D11">
            <w:pPr>
              <w:pStyle w:val="ConsPlusNormal"/>
              <w:jc w:val="center"/>
            </w:pPr>
            <w:r>
              <w:t>-</w:t>
            </w:r>
          </w:p>
        </w:tc>
        <w:tc>
          <w:tcPr>
            <w:tcW w:w="1191" w:type="dxa"/>
          </w:tcPr>
          <w:p w:rsidR="00124D11" w:rsidRDefault="00124D11">
            <w:pPr>
              <w:pStyle w:val="ConsPlusNormal"/>
              <w:jc w:val="right"/>
            </w:pPr>
            <w:r>
              <w:t>0,292672</w:t>
            </w:r>
          </w:p>
        </w:tc>
      </w:tr>
    </w:tbl>
    <w:p w:rsidR="00124D11" w:rsidRDefault="00124D11">
      <w:pPr>
        <w:sectPr w:rsidR="00124D11">
          <w:pgSz w:w="16838" w:h="11905" w:orient="landscape"/>
          <w:pgMar w:top="1701" w:right="1134" w:bottom="850" w:left="1134" w:header="0" w:footer="0" w:gutter="0"/>
          <w:cols w:space="720"/>
        </w:sectPr>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14</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ПРАВИЛА</w:t>
      </w:r>
    </w:p>
    <w:p w:rsidR="00124D11" w:rsidRDefault="00124D11">
      <w:pPr>
        <w:pStyle w:val="ConsPlusTitle"/>
        <w:jc w:val="center"/>
      </w:pPr>
      <w:r>
        <w:t>ПРЕДОСТАВЛЕНИЯ И РАСХОДОВАНИЯ СУБСИДИИ БЮДЖЕТАМ</w:t>
      </w:r>
    </w:p>
    <w:p w:rsidR="00124D11" w:rsidRDefault="00124D11">
      <w:pPr>
        <w:pStyle w:val="ConsPlusTitle"/>
        <w:jc w:val="center"/>
      </w:pPr>
      <w:r>
        <w:t>МУНИЦИПАЛЬНЫХ РАЙОНОВ (ГОРОДСКИХ ОКРУГОВ) НА КАПИТАЛЬНЫЙ</w:t>
      </w:r>
    </w:p>
    <w:p w:rsidR="00124D11" w:rsidRDefault="00124D11">
      <w:pPr>
        <w:pStyle w:val="ConsPlusTitle"/>
        <w:jc w:val="center"/>
      </w:pPr>
      <w:r>
        <w:t>РЕМОНТ СПОРТИВНЫХ ШКОЛ И (ИЛИ) ДЕТСКО-ЮНОШЕСКИХ СПОРТИВНЫХ</w:t>
      </w:r>
    </w:p>
    <w:p w:rsidR="00124D11" w:rsidRDefault="00124D11">
      <w:pPr>
        <w:pStyle w:val="ConsPlusTitle"/>
        <w:jc w:val="center"/>
      </w:pPr>
      <w:r>
        <w:t>ШКОЛ В МУНИЦИПАЛЬНЫХ РАЙОНАХ (ГОРОДСКИХ ОКРУГАХ)</w:t>
      </w:r>
    </w:p>
    <w:p w:rsidR="00124D11" w:rsidRDefault="00124D11">
      <w:pPr>
        <w:pStyle w:val="ConsPlusTitle"/>
        <w:jc w:val="center"/>
      </w:pPr>
      <w:r>
        <w:t>В РЕСПУБЛИКЕ БУРЯТИЯ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232" w:history="1">
              <w:r>
                <w:rPr>
                  <w:color w:val="0000FF"/>
                </w:rPr>
                <w:t>Постановлением</w:t>
              </w:r>
            </w:hyperlink>
            <w:r>
              <w:rPr>
                <w:color w:val="392C69"/>
              </w:rPr>
              <w:t xml:space="preserve"> Правительства РБ от 23.06.2020 N 376,</w:t>
            </w:r>
          </w:p>
          <w:p w:rsidR="00124D11" w:rsidRDefault="00124D11">
            <w:pPr>
              <w:pStyle w:val="ConsPlusNormal"/>
              <w:jc w:val="center"/>
            </w:pPr>
            <w:r>
              <w:rPr>
                <w:color w:val="392C69"/>
              </w:rPr>
              <w:t xml:space="preserve">с изм., внесенными </w:t>
            </w:r>
            <w:hyperlink r:id="rId233"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jc w:val="both"/>
      </w:pPr>
    </w:p>
    <w:p w:rsidR="00124D11" w:rsidRDefault="00124D11">
      <w:pPr>
        <w:pStyle w:val="ConsPlusNormal"/>
        <w:ind w:firstLine="540"/>
        <w:jc w:val="both"/>
      </w:pPr>
      <w:r>
        <w:t>1. Настоящие Правила устанавливают цели, условия предоставления и расходования субсидии бюджетам муниципальных районов (городских округов) в Республике Бурятия в рамках реализации подпрограммы "Развитие инфраструктуры объектов спорта" Государственной программы Республики Бурятия "Развитие физической культуры, спорта и молодежной политики" (далее - Государственная программа), направленной на капитальный ремонт спортивных школ и (или) детско-юношеских спортивных школ в муниципальных районах (городских округах) в Республике Бурятия (далее - субсидия).</w:t>
      </w:r>
    </w:p>
    <w:p w:rsidR="00124D11" w:rsidRDefault="00124D11">
      <w:pPr>
        <w:pStyle w:val="ConsPlusNormal"/>
        <w:spacing w:before="220"/>
        <w:ind w:firstLine="540"/>
        <w:jc w:val="both"/>
      </w:pPr>
      <w:bookmarkStart w:id="92" w:name="P15856"/>
      <w:bookmarkEnd w:id="92"/>
      <w:r>
        <w:t>2. Субсидии предоставляются муниципальным районам (городским округам) в целях софинансирования расходных обязательств муниципальных районов (городских округов) в Республике Бурятия, возникающих при реализации мероприятий, направленных на капитальный ремонт спортивных школ и (или) детско-юношеских спортивных школ в муниципальных районах (городских округов) в Республике Бурятия.</w:t>
      </w:r>
    </w:p>
    <w:p w:rsidR="00124D11" w:rsidRDefault="00124D11">
      <w:pPr>
        <w:pStyle w:val="ConsPlusNormal"/>
        <w:spacing w:before="220"/>
        <w:ind w:firstLine="540"/>
        <w:jc w:val="both"/>
      </w:pPr>
      <w:r>
        <w:t>3. Субсидии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r>
        <w:t>Субсидии муниципальным районам (городским округам) распределяются в пределах бюджетных ассигнований, предусмотренных законом о республиканском бюджете.</w:t>
      </w:r>
    </w:p>
    <w:p w:rsidR="00124D11" w:rsidRDefault="00124D11">
      <w:pPr>
        <w:pStyle w:val="ConsPlusNormal"/>
        <w:spacing w:before="220"/>
        <w:ind w:firstLine="540"/>
        <w:jc w:val="both"/>
      </w:pPr>
      <w:r>
        <w:t>Распределение субсидий муниципальным районам (городским округам) утверждается законом о республиканском бюджете на очередной финансовый год и плановый период.</w:t>
      </w:r>
    </w:p>
    <w:p w:rsidR="00124D11" w:rsidRDefault="00124D11">
      <w:pPr>
        <w:pStyle w:val="ConsPlusNormal"/>
        <w:spacing w:before="220"/>
        <w:ind w:firstLine="540"/>
        <w:jc w:val="both"/>
      </w:pPr>
      <w:bookmarkStart w:id="93" w:name="P15860"/>
      <w:bookmarkEnd w:id="93"/>
      <w:r>
        <w:t>4. Критерием отбора муниципальных районов (городских округов) для предоставления субсидий является наличие на территории муниципального района (городского округа) спортивной школы и (или) детско-юношеской школы.</w:t>
      </w:r>
    </w:p>
    <w:p w:rsidR="00124D11" w:rsidRDefault="00124D11">
      <w:pPr>
        <w:pStyle w:val="ConsPlusNormal"/>
        <w:spacing w:before="220"/>
        <w:ind w:firstLine="540"/>
        <w:jc w:val="both"/>
      </w:pPr>
      <w:r>
        <w:t>5. В качестве условий предоставления субсидий предусматриваются:</w:t>
      </w:r>
    </w:p>
    <w:p w:rsidR="00124D11" w:rsidRDefault="00124D11">
      <w:pPr>
        <w:pStyle w:val="ConsPlusNormal"/>
        <w:spacing w:before="220"/>
        <w:ind w:firstLine="540"/>
        <w:jc w:val="both"/>
      </w:pPr>
      <w:r>
        <w:t xml:space="preserve">а) наличие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856" w:history="1">
        <w:r>
          <w:rPr>
            <w:color w:val="0000FF"/>
          </w:rPr>
          <w:t>пункту 2</w:t>
        </w:r>
      </w:hyperlink>
      <w:r>
        <w:t xml:space="preserve"> настоящих Правил, на софинансирование которых предоставляется </w:t>
      </w:r>
      <w:r>
        <w:lastRenderedPageBreak/>
        <w:t>субсидия;</w:t>
      </w:r>
    </w:p>
    <w:p w:rsidR="00124D11" w:rsidRDefault="00124D11">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республиканского бюджета субсидии;</w:t>
      </w:r>
    </w:p>
    <w:p w:rsidR="00124D11" w:rsidRDefault="00124D11">
      <w:pPr>
        <w:pStyle w:val="ConsPlusNormal"/>
        <w:spacing w:before="220"/>
        <w:ind w:firstLine="540"/>
        <w:jc w:val="both"/>
      </w:pPr>
      <w:r>
        <w:t xml:space="preserve">в) заключение соглашения о предоставлении субсидии в соответствии с </w:t>
      </w:r>
      <w:hyperlink w:anchor="P15889" w:history="1">
        <w:r>
          <w:rPr>
            <w:color w:val="0000FF"/>
          </w:rPr>
          <w:t>пунктом 14</w:t>
        </w:r>
      </w:hyperlink>
      <w:r>
        <w:t xml:space="preserve"> настоящих Правил.</w:t>
      </w:r>
    </w:p>
    <w:p w:rsidR="00124D11" w:rsidRDefault="00124D11">
      <w:pPr>
        <w:pStyle w:val="ConsPlusNormal"/>
        <w:spacing w:before="220"/>
        <w:ind w:firstLine="540"/>
        <w:jc w:val="both"/>
      </w:pPr>
      <w:r>
        <w:t>6. В качестве условий расходования субсидий предусматриваются:</w:t>
      </w:r>
    </w:p>
    <w:p w:rsidR="00124D11" w:rsidRDefault="00124D11">
      <w:pPr>
        <w:pStyle w:val="ConsPlusNormal"/>
        <w:spacing w:before="220"/>
        <w:ind w:firstLine="540"/>
        <w:jc w:val="both"/>
      </w:pPr>
      <w:r>
        <w:t>а) соблюдение муниципальным районом (городским округом) условий расходования, определенных федеральными законами, законами Республики Бурятия и (или) нормативными правовыми актами Правительства Республики Бурятия;</w:t>
      </w:r>
    </w:p>
    <w:p w:rsidR="00124D11" w:rsidRDefault="00124D11">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района (городского округа), софинансирование которого предусмотрено из республиканского бюджета в объеме, предусмотренном в соглашении.</w:t>
      </w:r>
    </w:p>
    <w:p w:rsidR="00124D11" w:rsidRDefault="00124D11">
      <w:pPr>
        <w:pStyle w:val="ConsPlusNormal"/>
        <w:spacing w:before="220"/>
        <w:ind w:firstLine="540"/>
        <w:jc w:val="both"/>
      </w:pPr>
      <w:r>
        <w:t xml:space="preserve">7. Предельный уровень софинансирования расходного обязательства Республики Бурятия из республиканского бюджета по муниципальным районам (городским округам) на очередной финансовый год и плановый период утверждается Правительством Республики Бурятия и определяется в соответствии с </w:t>
      </w:r>
      <w:hyperlink r:id="rId234" w:history="1">
        <w:r>
          <w:rPr>
            <w:color w:val="0000FF"/>
          </w:rPr>
          <w:t>пунктом 10.1</w:t>
        </w:r>
      </w:hyperlink>
      <w:r>
        <w:t xml:space="preserve"> Правил разработки нормативных правовых актов Правительства Республики Бурятия по формированию, предоставлению и распределению субсидий из республиканского бюджета местным бюджетам, а также порядка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в Республике Бурятия, утвержденных постановлением Правительства Республики Бурятия от 28.12.2018 N 767 (далее - Правила N 767).</w:t>
      </w:r>
    </w:p>
    <w:p w:rsidR="00124D11" w:rsidRDefault="00124D11">
      <w:pPr>
        <w:pStyle w:val="ConsPlusNormal"/>
        <w:spacing w:before="220"/>
        <w:ind w:firstLine="540"/>
        <w:jc w:val="both"/>
      </w:pPr>
      <w:bookmarkStart w:id="94" w:name="P15869"/>
      <w:bookmarkEnd w:id="94"/>
      <w:r>
        <w:t>8. Субсидии предоставляются муниципальным районам (городским округам), предоставившим в Министерство спорта и молодежной политики Республики Бурятия (далее - Министерство) в срок до 1 июля заявку о предоставлении субсидии (далее - заявка) с приложением:</w:t>
      </w:r>
    </w:p>
    <w:p w:rsidR="00124D11" w:rsidRDefault="00124D11">
      <w:pPr>
        <w:pStyle w:val="ConsPlusNormal"/>
        <w:spacing w:before="220"/>
        <w:ind w:firstLine="540"/>
        <w:jc w:val="both"/>
      </w:pPr>
      <w:r>
        <w:t>- выписки об объемах средств, предусмотренных в бюджете муниципального района (городского округа) на софинансирование расходных обязательств, или выписки из сводной бюджетной росписи бюджета муниципального района (городского округа);</w:t>
      </w:r>
    </w:p>
    <w:p w:rsidR="00124D11" w:rsidRDefault="00124D11">
      <w:pPr>
        <w:pStyle w:val="ConsPlusNormal"/>
        <w:spacing w:before="220"/>
        <w:ind w:firstLine="540"/>
        <w:jc w:val="both"/>
      </w:pPr>
      <w:r>
        <w:t xml:space="preserve">- копии муниципальной программы, направленной на достижение целей, соответствующих Государственной программе, предусматривающей мероприятия, соответствующие </w:t>
      </w:r>
      <w:hyperlink w:anchor="P15856" w:history="1">
        <w:r>
          <w:rPr>
            <w:color w:val="0000FF"/>
          </w:rPr>
          <w:t>пункту 2</w:t>
        </w:r>
      </w:hyperlink>
      <w:r>
        <w:t xml:space="preserve"> настоящих Правил, на софинансирование которых предоставляется субсидия;</w:t>
      </w:r>
    </w:p>
    <w:p w:rsidR="00124D11" w:rsidRDefault="00124D11">
      <w:pPr>
        <w:pStyle w:val="ConsPlusNormal"/>
        <w:spacing w:before="220"/>
        <w:ind w:firstLine="540"/>
        <w:jc w:val="both"/>
      </w:pPr>
      <w:r>
        <w:t>- сводного сметного расчета на капитальный ремонт спортивных школ и (или) детско-юношеских спортивных школ;</w:t>
      </w:r>
    </w:p>
    <w:p w:rsidR="00124D11" w:rsidRDefault="00124D11">
      <w:pPr>
        <w:pStyle w:val="ConsPlusNormal"/>
        <w:spacing w:before="220"/>
        <w:ind w:firstLine="540"/>
        <w:jc w:val="both"/>
      </w:pPr>
      <w:r>
        <w:t>- заключения государственной экспертизы о достоверности определения сметной стоимости работ на капитальный ремонт спортивных школ и (или) детско-юношеских спортивных школ.</w:t>
      </w:r>
    </w:p>
    <w:p w:rsidR="00124D11" w:rsidRDefault="00124D11">
      <w:pPr>
        <w:pStyle w:val="ConsPlusNormal"/>
        <w:spacing w:before="220"/>
        <w:ind w:firstLine="540"/>
        <w:jc w:val="both"/>
      </w:pPr>
      <w:r>
        <w:t>9.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10. Рассмотрение заявок осуществляется Министерством на предмет их соответствия </w:t>
      </w:r>
      <w:hyperlink w:anchor="P15856" w:history="1">
        <w:r>
          <w:rPr>
            <w:color w:val="0000FF"/>
          </w:rPr>
          <w:t>пунктам 2</w:t>
        </w:r>
      </w:hyperlink>
      <w:r>
        <w:t xml:space="preserve"> и </w:t>
      </w:r>
      <w:hyperlink w:anchor="P15860" w:history="1">
        <w:r>
          <w:rPr>
            <w:color w:val="0000FF"/>
          </w:rPr>
          <w:t>4</w:t>
        </w:r>
      </w:hyperlink>
      <w:r>
        <w:t xml:space="preserve"> настоящих Правил, а также полноты документов, предоставляемых в соответствии с </w:t>
      </w:r>
      <w:hyperlink w:anchor="P15869" w:history="1">
        <w:r>
          <w:rPr>
            <w:color w:val="0000FF"/>
          </w:rPr>
          <w:t>пунктом 8</w:t>
        </w:r>
      </w:hyperlink>
      <w:r>
        <w:t xml:space="preserve"> настоящих Правил.</w:t>
      </w:r>
    </w:p>
    <w:p w:rsidR="00124D11" w:rsidRDefault="00124D11">
      <w:pPr>
        <w:pStyle w:val="ConsPlusNormal"/>
        <w:spacing w:before="220"/>
        <w:ind w:firstLine="540"/>
        <w:jc w:val="both"/>
      </w:pPr>
      <w:r>
        <w:t>11.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субсидии либо об отказе в предоставлении субсидии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12. Основанием для отказа в предоставлении субсидии является:</w:t>
      </w:r>
    </w:p>
    <w:p w:rsidR="00124D11" w:rsidRDefault="00124D11">
      <w:pPr>
        <w:pStyle w:val="ConsPlusNormal"/>
        <w:spacing w:before="220"/>
        <w:ind w:firstLine="540"/>
        <w:jc w:val="both"/>
      </w:pPr>
      <w:r>
        <w:t xml:space="preserve">- несоответствие целям и критериям отбора, изложенным в </w:t>
      </w:r>
      <w:hyperlink w:anchor="P15856" w:history="1">
        <w:r>
          <w:rPr>
            <w:color w:val="0000FF"/>
          </w:rPr>
          <w:t>пунктах 2</w:t>
        </w:r>
      </w:hyperlink>
      <w:r>
        <w:t xml:space="preserve"> и </w:t>
      </w:r>
      <w:hyperlink w:anchor="P15860" w:history="1">
        <w:r>
          <w:rPr>
            <w:color w:val="0000FF"/>
          </w:rPr>
          <w:t>4</w:t>
        </w:r>
      </w:hyperlink>
      <w:r>
        <w:t xml:space="preserve"> настоящих Правил;</w:t>
      </w:r>
    </w:p>
    <w:p w:rsidR="00124D11" w:rsidRDefault="00124D11">
      <w:pPr>
        <w:pStyle w:val="ConsPlusNormal"/>
        <w:spacing w:before="220"/>
        <w:ind w:firstLine="540"/>
        <w:jc w:val="both"/>
      </w:pPr>
      <w:r>
        <w:t xml:space="preserve">- предоставление неполного пакета документов, определенных </w:t>
      </w:r>
      <w:hyperlink w:anchor="P15869" w:history="1">
        <w:r>
          <w:rPr>
            <w:color w:val="0000FF"/>
          </w:rPr>
          <w:t>пунктом 8</w:t>
        </w:r>
      </w:hyperlink>
      <w:r>
        <w:t xml:space="preserve"> настоящих Правил, либо предоставление документов позже установленного срока.</w:t>
      </w:r>
    </w:p>
    <w:p w:rsidR="00124D11" w:rsidRDefault="00124D11">
      <w:pPr>
        <w:pStyle w:val="ConsPlusNormal"/>
        <w:spacing w:before="220"/>
        <w:ind w:firstLine="540"/>
        <w:jc w:val="both"/>
      </w:pPr>
      <w:r>
        <w:t>13. Размер субсидии определяется по формуле:</w:t>
      </w:r>
    </w:p>
    <w:p w:rsidR="00124D11" w:rsidRDefault="00124D11">
      <w:pPr>
        <w:pStyle w:val="ConsPlusNormal"/>
        <w:jc w:val="both"/>
      </w:pPr>
    </w:p>
    <w:p w:rsidR="00124D11" w:rsidRDefault="00124D11">
      <w:pPr>
        <w:pStyle w:val="ConsPlusNormal"/>
        <w:jc w:val="center"/>
      </w:pPr>
      <w:r w:rsidRPr="007668B3">
        <w:rPr>
          <w:position w:val="-22"/>
        </w:rPr>
        <w:pict>
          <v:shape id="_x0000_i1029" style="width:128.45pt;height:33.75pt" coordsize="" o:spt="100" adj="0,,0" path="" filled="f" stroked="f">
            <v:stroke joinstyle="miter"/>
            <v:imagedata r:id="rId235" o:title="base_23907_64595_32772"/>
            <v:formulas/>
            <v:path o:connecttype="segments"/>
          </v:shape>
        </w:pict>
      </w:r>
    </w:p>
    <w:p w:rsidR="00124D11" w:rsidRDefault="00124D11">
      <w:pPr>
        <w:pStyle w:val="ConsPlusNormal"/>
        <w:jc w:val="both"/>
      </w:pPr>
    </w:p>
    <w:p w:rsidR="00124D11" w:rsidRDefault="00124D11">
      <w:pPr>
        <w:pStyle w:val="ConsPlusNormal"/>
        <w:ind w:firstLine="540"/>
        <w:jc w:val="both"/>
      </w:pPr>
      <w:r>
        <w:t>Vi - объем субсидии, предоставляемый i-му муниципальному району (городскому округу);</w:t>
      </w:r>
    </w:p>
    <w:p w:rsidR="00124D11" w:rsidRDefault="00124D11">
      <w:pPr>
        <w:pStyle w:val="ConsPlusNormal"/>
        <w:spacing w:before="220"/>
        <w:ind w:firstLine="540"/>
        <w:jc w:val="both"/>
      </w:pPr>
      <w:r>
        <w:t>Vобщi - общий объем субсидии;</w:t>
      </w:r>
    </w:p>
    <w:p w:rsidR="00124D11" w:rsidRDefault="00124D11">
      <w:pPr>
        <w:pStyle w:val="ConsPlusNormal"/>
        <w:spacing w:before="220"/>
        <w:ind w:firstLine="540"/>
        <w:jc w:val="both"/>
      </w:pPr>
      <w:r>
        <w:t>Ki - потребность в средствах i-го муниципального района (городского округа);</w:t>
      </w:r>
    </w:p>
    <w:p w:rsidR="00124D11" w:rsidRDefault="00124D11">
      <w:pPr>
        <w:pStyle w:val="ConsPlusNormal"/>
        <w:spacing w:before="220"/>
        <w:ind w:firstLine="540"/>
        <w:jc w:val="both"/>
      </w:pPr>
      <w:r>
        <w:t>SUM Ki - суммарная потребность муниципальных районов (городских округов).</w:t>
      </w:r>
    </w:p>
    <w:p w:rsidR="00124D11" w:rsidRDefault="00124D11">
      <w:pPr>
        <w:pStyle w:val="ConsPlusNormal"/>
        <w:spacing w:before="220"/>
        <w:ind w:firstLine="540"/>
        <w:jc w:val="both"/>
      </w:pPr>
      <w:r>
        <w:t>В случае если суммарная потребность муниципальных районов (городских округов) составит менее общего размера субсидии, то муниципальным районам (городским округам) предоставляется субсидия в размере его потребности, указанной в заявке.</w:t>
      </w:r>
    </w:p>
    <w:p w:rsidR="00124D11" w:rsidRDefault="00124D11">
      <w:pPr>
        <w:pStyle w:val="ConsPlusNormal"/>
        <w:spacing w:before="220"/>
        <w:ind w:firstLine="540"/>
        <w:jc w:val="both"/>
      </w:pPr>
      <w:bookmarkStart w:id="95" w:name="P15889"/>
      <w:bookmarkEnd w:id="95"/>
      <w:r>
        <w:t>14. Субсидия предоставляется на основании соглашения о предоставлении субсидии, заключенного между Министерством и муниципальным районом (городским округом), в течение 30 рабочих дней со дня принятия решения о предоставлении субсидии, в котором содержатся:</w:t>
      </w:r>
    </w:p>
    <w:p w:rsidR="00124D11" w:rsidRDefault="00124D11">
      <w:pPr>
        <w:pStyle w:val="ConsPlusNormal"/>
        <w:spacing w:before="220"/>
        <w:ind w:firstLine="540"/>
        <w:jc w:val="both"/>
      </w:pPr>
      <w:r>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124D11" w:rsidRDefault="00124D11">
      <w:pPr>
        <w:pStyle w:val="ConsPlusNormal"/>
        <w:spacing w:before="220"/>
        <w:ind w:firstLine="540"/>
        <w:jc w:val="both"/>
      </w:pPr>
      <w:r>
        <w:t>б) уровень софинансирования из республиканского бюджета, выраженный в процентах от объема бюджетных ассигнований на исполнение расходного обязательства муниципального района (городского округа), предусмотренных в местном бюджете, в целях софинансирования которого предоставляется субсидия.</w:t>
      </w:r>
    </w:p>
    <w:p w:rsidR="00124D11" w:rsidRDefault="00124D11">
      <w:pPr>
        <w:pStyle w:val="ConsPlusNormal"/>
        <w:spacing w:before="220"/>
        <w:ind w:firstLine="540"/>
        <w:jc w:val="both"/>
      </w:pPr>
      <w:r>
        <w:t>Уровень софинансирования из республиканского бюджета, установленный в соглашении, не должен превышать предельный уровень софинансирования из республиканского бюджета, за исключением случая софинансирования расходного обязательства муниципального образования в Республике Бурятия за счет межбюджетных трансфертов из федерального бюджета;</w:t>
      </w:r>
    </w:p>
    <w:p w:rsidR="00124D11" w:rsidRDefault="00124D11">
      <w:pPr>
        <w:pStyle w:val="ConsPlusNormal"/>
        <w:spacing w:before="220"/>
        <w:ind w:firstLine="540"/>
        <w:jc w:val="both"/>
      </w:pPr>
      <w:bookmarkStart w:id="96" w:name="P15893"/>
      <w:bookmarkEnd w:id="96"/>
      <w:r>
        <w:t>в) значения показателей результативности использования субсидий. Показатели результативности использования субсидий должны соответствовать показателям Государственной программы и (или) порядкам предоставления субсидий (при наличии таких показателей в указанных программах и порядках);</w:t>
      </w:r>
    </w:p>
    <w:p w:rsidR="00124D11" w:rsidRDefault="00124D11">
      <w:pPr>
        <w:pStyle w:val="ConsPlusNormal"/>
        <w:spacing w:before="220"/>
        <w:ind w:firstLine="540"/>
        <w:jc w:val="both"/>
      </w:pPr>
      <w:r>
        <w:lastRenderedPageBreak/>
        <w:t>г) обязательства муниципального района (городского округа)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124D11" w:rsidRDefault="00124D11">
      <w:pPr>
        <w:pStyle w:val="ConsPlusNormal"/>
        <w:spacing w:before="220"/>
        <w:ind w:firstLine="540"/>
        <w:jc w:val="both"/>
      </w:pPr>
      <w:r>
        <w:t>д) реквизиты правового акта муниципального района (городского округа), устанавливающего расходное обязательство муниципального района (городского округа), в целях софинансирования которого предоставляется субсидия;</w:t>
      </w:r>
    </w:p>
    <w:p w:rsidR="00124D11" w:rsidRDefault="00124D11">
      <w:pPr>
        <w:pStyle w:val="ConsPlusNormal"/>
        <w:spacing w:before="22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124D11" w:rsidRDefault="00124D11">
      <w:pPr>
        <w:pStyle w:val="ConsPlusNormal"/>
        <w:spacing w:before="220"/>
        <w:ind w:firstLine="540"/>
        <w:jc w:val="both"/>
      </w:pPr>
      <w:r>
        <w:t>ж) указание органа местного самоуправления, на который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124D11" w:rsidRDefault="00124D11">
      <w:pPr>
        <w:pStyle w:val="ConsPlusNormal"/>
        <w:spacing w:before="220"/>
        <w:ind w:firstLine="540"/>
        <w:jc w:val="both"/>
      </w:pPr>
      <w:r>
        <w:t>з) порядок осуществления контроля за выполнением муниципальным районом (городским округом) обязательств, предусмотренных соглашением;</w:t>
      </w:r>
    </w:p>
    <w:p w:rsidR="00124D11" w:rsidRDefault="00124D11">
      <w:pPr>
        <w:pStyle w:val="ConsPlusNormal"/>
        <w:spacing w:before="220"/>
        <w:ind w:firstLine="540"/>
        <w:jc w:val="both"/>
      </w:pPr>
      <w:r>
        <w:t xml:space="preserve">и) обязательства муниципального района (городского округа) по возврату средств в республиканский бюджет в соответствии с </w:t>
      </w:r>
      <w:hyperlink w:anchor="P15910" w:history="1">
        <w:r>
          <w:rPr>
            <w:color w:val="0000FF"/>
          </w:rPr>
          <w:t>пунктами 18</w:t>
        </w:r>
      </w:hyperlink>
      <w:r>
        <w:t xml:space="preserve"> и </w:t>
      </w:r>
      <w:hyperlink w:anchor="P15943" w:history="1">
        <w:r>
          <w:rPr>
            <w:color w:val="0000FF"/>
          </w:rPr>
          <w:t>22</w:t>
        </w:r>
      </w:hyperlink>
      <w:r>
        <w:t xml:space="preserve"> настоящих Правил;</w:t>
      </w:r>
    </w:p>
    <w:p w:rsidR="00124D11" w:rsidRDefault="00124D11">
      <w:pPr>
        <w:pStyle w:val="ConsPlusNormal"/>
        <w:spacing w:before="220"/>
        <w:ind w:firstLine="540"/>
        <w:jc w:val="both"/>
      </w:pPr>
      <w:r>
        <w:t>к) ответственность сторон за нарушение условий соглашения;</w:t>
      </w:r>
    </w:p>
    <w:p w:rsidR="00124D11" w:rsidRDefault="00124D11">
      <w:pPr>
        <w:pStyle w:val="ConsPlusNormal"/>
        <w:spacing w:before="220"/>
        <w:ind w:firstLine="540"/>
        <w:jc w:val="both"/>
      </w:pPr>
      <w:r>
        <w:t>л) применение мер ответственности к муниципальным районам (городским округам) за недостижение показателей результативности использования субсидии, а также за нарушение графика выполнения мероприятий по проектированию и (или) строительству (реконструкции) или приобретению объектов капитального строительства;</w:t>
      </w:r>
    </w:p>
    <w:p w:rsidR="00124D11" w:rsidRDefault="00124D11">
      <w:pPr>
        <w:pStyle w:val="ConsPlusNormal"/>
        <w:spacing w:before="220"/>
        <w:ind w:firstLine="540"/>
        <w:jc w:val="both"/>
      </w:pPr>
      <w:r>
        <w:t>м) условие о вступлении в силу соглашения.</w:t>
      </w:r>
    </w:p>
    <w:p w:rsidR="00124D11" w:rsidRDefault="00124D11">
      <w:pPr>
        <w:pStyle w:val="ConsPlusNormal"/>
        <w:spacing w:before="220"/>
        <w:ind w:firstLine="540"/>
        <w:jc w:val="both"/>
      </w:pPr>
      <w:r>
        <w:t>15.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Республики Бурятия.</w:t>
      </w:r>
    </w:p>
    <w:p w:rsidR="00124D11" w:rsidRDefault="00124D11">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124D11" w:rsidRDefault="00124D11">
      <w:pPr>
        <w:pStyle w:val="ConsPlusNormal"/>
        <w:spacing w:before="220"/>
        <w:ind w:firstLine="540"/>
        <w:jc w:val="both"/>
      </w:pPr>
      <w:r>
        <w:t>Основанием для внесения изменений в соглашение также является уменьшение цены контракта по результатам торгов на право его заключения.</w:t>
      </w:r>
    </w:p>
    <w:p w:rsidR="00124D11" w:rsidRDefault="00124D11">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124D11" w:rsidRDefault="00124D11">
      <w:pPr>
        <w:pStyle w:val="ConsPlusNormal"/>
        <w:spacing w:before="220"/>
        <w:ind w:firstLine="540"/>
        <w:jc w:val="both"/>
      </w:pPr>
      <w:r>
        <w:lastRenderedPageBreak/>
        <w:t>16. Объем бюджетных ассигнований местного бюджета на финансовое обеспечение расходного обязательства местного бюджета, софинансируемого за счет субсидии, утверждается решением представительного органа муниципального образования (определяется сводной бюджетной росписью) исходя из необходимости достижения установленных соглашением значений показателей результативности использования субсидии.</w:t>
      </w:r>
    </w:p>
    <w:p w:rsidR="00124D11" w:rsidRDefault="00124D11">
      <w:pPr>
        <w:pStyle w:val="ConsPlusNormal"/>
        <w:spacing w:before="220"/>
        <w:ind w:firstLine="540"/>
        <w:jc w:val="both"/>
      </w:pPr>
      <w:r>
        <w:t>17. Перечисление субсидий осуществляется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 в срок не позднее 10 календарных дней со дня подписания соглашения.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18 приостановлено до 01.01.2022 </w:t>
            </w:r>
            <w:hyperlink r:id="rId236"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bookmarkStart w:id="97" w:name="P15910"/>
      <w:bookmarkEnd w:id="97"/>
      <w:r>
        <w:t xml:space="preserve">18. В случае, если муниципальным районом (городским округом) по состоянию на 31 декабря отчетного финансового года предоставления субсидии допущены нарушения обязательств, предусмотренных соглашением в соответствии с </w:t>
      </w:r>
      <w:hyperlink w:anchor="P15893" w:history="1">
        <w:r>
          <w:rPr>
            <w:color w:val="0000FF"/>
          </w:rPr>
          <w:t>подпунктом "в" пункта 14</w:t>
        </w:r>
      </w:hyperlink>
      <w:r>
        <w:t xml:space="preserve"> настоящих Правил, и в срок до 1 марта текущего финансового года указанные нарушения не устранены, то объем средств, подлежащий возврату из местного бюджета в республиканский бюджет (Vвозврата), без учета остатка субсидий, не использованного по состоянию на 1 января текущего финансового года, рассчитывается по формуле:</w:t>
      </w:r>
    </w:p>
    <w:p w:rsidR="00124D11" w:rsidRDefault="00124D11">
      <w:pPr>
        <w:pStyle w:val="ConsPlusNormal"/>
        <w:jc w:val="both"/>
      </w:pPr>
    </w:p>
    <w:p w:rsidR="00124D11" w:rsidRDefault="00124D11">
      <w:pPr>
        <w:pStyle w:val="ConsPlusNormal"/>
        <w:jc w:val="center"/>
      </w:pPr>
      <w:r>
        <w:t>Vвозврата = (Vсубсидии x k x m / n) x 0,1, где:</w:t>
      </w:r>
    </w:p>
    <w:p w:rsidR="00124D11" w:rsidRDefault="00124D11">
      <w:pPr>
        <w:pStyle w:val="ConsPlusNormal"/>
        <w:jc w:val="both"/>
      </w:pPr>
    </w:p>
    <w:p w:rsidR="00124D11" w:rsidRDefault="00124D11">
      <w:pPr>
        <w:pStyle w:val="ConsPlusNormal"/>
        <w:ind w:firstLine="540"/>
        <w:jc w:val="both"/>
      </w:pPr>
      <w:r>
        <w:t>Vсубсидии - размер субсидии, предоставленный местному бюджету в отчетном финансовом году;</w:t>
      </w:r>
    </w:p>
    <w:p w:rsidR="00124D11" w:rsidRDefault="00124D1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24D11" w:rsidRDefault="00124D11">
      <w:pPr>
        <w:pStyle w:val="ConsPlusNormal"/>
        <w:spacing w:before="220"/>
        <w:ind w:firstLine="540"/>
        <w:jc w:val="both"/>
      </w:pPr>
      <w:r>
        <w:t>n - общее количество показателей результативности использования субсидии;</w:t>
      </w:r>
    </w:p>
    <w:p w:rsidR="00124D11" w:rsidRDefault="00124D11">
      <w:pPr>
        <w:pStyle w:val="ConsPlusNormal"/>
        <w:spacing w:before="220"/>
        <w:ind w:firstLine="540"/>
        <w:jc w:val="both"/>
      </w:pPr>
      <w:r>
        <w:t>k - коэффициент возврата субсидии.</w:t>
      </w:r>
    </w:p>
    <w:p w:rsidR="00124D11" w:rsidRDefault="00124D11">
      <w:pPr>
        <w:pStyle w:val="ConsPlusNormal"/>
        <w:spacing w:before="220"/>
        <w:ind w:firstLine="540"/>
        <w:jc w:val="both"/>
      </w:pPr>
      <w:r>
        <w:t>18.1. Коэффициент возврата субсидии (k) рассчитывается по формуле:</w:t>
      </w:r>
    </w:p>
    <w:p w:rsidR="00124D11" w:rsidRDefault="00124D11">
      <w:pPr>
        <w:pStyle w:val="ConsPlusNormal"/>
        <w:jc w:val="both"/>
      </w:pPr>
    </w:p>
    <w:p w:rsidR="00124D11" w:rsidRDefault="00124D11">
      <w:pPr>
        <w:pStyle w:val="ConsPlusNormal"/>
        <w:jc w:val="center"/>
      </w:pPr>
      <w:r>
        <w:t>k = SUM Di / m, где:</w:t>
      </w:r>
    </w:p>
    <w:p w:rsidR="00124D11" w:rsidRDefault="00124D11">
      <w:pPr>
        <w:pStyle w:val="ConsPlusNormal"/>
        <w:jc w:val="both"/>
      </w:pPr>
    </w:p>
    <w:p w:rsidR="00124D11" w:rsidRDefault="00124D11">
      <w:pPr>
        <w:pStyle w:val="ConsPlusNormal"/>
        <w:ind w:firstLine="540"/>
        <w:jc w:val="both"/>
      </w:pPr>
      <w:r>
        <w:t>Di - индекс, отражающий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18.2. Индекс, отражающий уровень недостижения i-го показателя результативности использования субсидии (Di), определяется по формуле:</w:t>
      </w:r>
    </w:p>
    <w:p w:rsidR="00124D11" w:rsidRDefault="00124D11">
      <w:pPr>
        <w:pStyle w:val="ConsPlusNormal"/>
        <w:jc w:val="both"/>
      </w:pPr>
    </w:p>
    <w:p w:rsidR="00124D11" w:rsidRDefault="00124D11">
      <w:pPr>
        <w:pStyle w:val="ConsPlusNormal"/>
        <w:jc w:val="center"/>
      </w:pPr>
      <w:r>
        <w:t>Di = 1 - Ti / Si, где:</w:t>
      </w:r>
    </w:p>
    <w:p w:rsidR="00124D11" w:rsidRDefault="00124D11">
      <w:pPr>
        <w:pStyle w:val="ConsPlusNormal"/>
        <w:jc w:val="both"/>
      </w:pPr>
    </w:p>
    <w:p w:rsidR="00124D11" w:rsidRDefault="00124D11">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124D11" w:rsidRDefault="00124D11">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124D11" w:rsidRDefault="00124D11">
      <w:pPr>
        <w:pStyle w:val="ConsPlusNormal"/>
        <w:spacing w:before="220"/>
        <w:ind w:firstLine="540"/>
        <w:jc w:val="both"/>
      </w:pPr>
      <w:r>
        <w:t xml:space="preserve">При расчете коэффициента возврата субсидии используются только положительные </w:t>
      </w:r>
      <w:r>
        <w:lastRenderedPageBreak/>
        <w:t>значения индекса, отражающего уровень недостижения i-го показателя результативности использования субсидии.</w:t>
      </w:r>
    </w:p>
    <w:p w:rsidR="00124D11" w:rsidRDefault="00124D11">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124D11" w:rsidRDefault="00124D11">
      <w:pPr>
        <w:pStyle w:val="ConsPlusNormal"/>
        <w:spacing w:before="220"/>
        <w:ind w:firstLine="540"/>
        <w:jc w:val="both"/>
      </w:pPr>
      <w:r>
        <w:t>19. Оценка эффективности использования субсидии в отчетном финансовом году осуществляется Министерством и включает:</w:t>
      </w:r>
    </w:p>
    <w:p w:rsidR="00124D11" w:rsidRDefault="00124D11">
      <w:pPr>
        <w:pStyle w:val="ConsPlusNormal"/>
        <w:spacing w:before="220"/>
        <w:ind w:firstLine="540"/>
        <w:jc w:val="both"/>
      </w:pPr>
      <w:r>
        <w:t>а) проверку отчета об исполнении условий предоставления субсидии;</w:t>
      </w:r>
    </w:p>
    <w:p w:rsidR="00124D11" w:rsidRDefault="00124D11">
      <w:pPr>
        <w:pStyle w:val="ConsPlusNormal"/>
        <w:spacing w:before="220"/>
        <w:ind w:firstLine="540"/>
        <w:jc w:val="both"/>
      </w:pPr>
      <w:r>
        <w:t>б) оценку степени выполнения показателя результативности использования субсидии.</w:t>
      </w:r>
    </w:p>
    <w:p w:rsidR="00124D11" w:rsidRDefault="00124D11">
      <w:pPr>
        <w:pStyle w:val="ConsPlusNormal"/>
        <w:spacing w:before="220"/>
        <w:ind w:firstLine="540"/>
        <w:jc w:val="both"/>
      </w:pPr>
      <w:r>
        <w:t>Показателем результативности использования субсидии является "Увеличение единовременной пропускной способности спортивных сооружений района".</w:t>
      </w:r>
    </w:p>
    <w:p w:rsidR="00124D11" w:rsidRDefault="00124D11">
      <w:pPr>
        <w:pStyle w:val="ConsPlusNormal"/>
        <w:spacing w:before="220"/>
        <w:ind w:firstLine="540"/>
        <w:jc w:val="both"/>
      </w:pPr>
      <w:r>
        <w:t>Оценка выполнения показателя результативности использования субсидии осуществляется на основании отчета о достижении значений показателей результативности.</w:t>
      </w:r>
    </w:p>
    <w:p w:rsidR="00124D11" w:rsidRDefault="00124D11">
      <w:pPr>
        <w:pStyle w:val="ConsPlusNormal"/>
        <w:spacing w:before="220"/>
        <w:ind w:firstLine="540"/>
        <w:jc w:val="both"/>
      </w:pPr>
      <w:r>
        <w:t>Оценка эффективности использования субсидии i-м муниципальным районом (городским округом) в отчетном финансовом году осуществляется Министерством на основании сравнения планируемых и достигнутых значений показателей результативности использования субсидии муниципальным районом (городским округом).</w:t>
      </w:r>
    </w:p>
    <w:p w:rsidR="00124D11" w:rsidRDefault="00124D11">
      <w:pPr>
        <w:pStyle w:val="ConsPlusNormal"/>
        <w:spacing w:before="220"/>
        <w:ind w:firstLine="540"/>
        <w:jc w:val="both"/>
      </w:pPr>
      <w:r>
        <w:t>Значение планового показателя результативности использования субсидии для i-го муниципального района (городского округа) на текущий финансовый год включается в соглашение.</w:t>
      </w:r>
    </w:p>
    <w:p w:rsidR="00124D11" w:rsidRDefault="00124D11">
      <w:pPr>
        <w:pStyle w:val="ConsPlusNormal"/>
        <w:spacing w:before="220"/>
        <w:ind w:firstLine="540"/>
        <w:jc w:val="both"/>
      </w:pPr>
      <w:r>
        <w:t>Достижение значения показателя результативности использования субсидии для i-го муниципального района (городского округа) на текущий финансовый год указывается в отчете муниципального района (городского округа) об использовании субсидии по итогам года предоставления субсидии, предусмотренном в соглашении.</w:t>
      </w:r>
    </w:p>
    <w:p w:rsidR="00124D11" w:rsidRDefault="00124D11">
      <w:pPr>
        <w:pStyle w:val="ConsPlusNormal"/>
        <w:spacing w:before="220"/>
        <w:ind w:firstLine="540"/>
        <w:jc w:val="both"/>
      </w:pPr>
      <w:r>
        <w:t>20. В случае нецелевого использования субсидии и (или) нарушения муниципальным районом (городским округом) условий ее предоставления (расходования), в том числе невозврата средств в республиканский бюджет в соответствии с пунктом 18 настоящих Правил, неиспользованные субсидии подлежат возврату в доход бюджета, из которого они были ранее предоставлены, в соответствии с бюджетным законодательством, к нему применяются бюджетные меры принуждения, предусмотренные бюджетным законодательством.</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pPr>
            <w:r>
              <w:rPr>
                <w:color w:val="392C69"/>
              </w:rPr>
              <w:t xml:space="preserve">Действие п. 21 приостановлено до 01.01.2022 </w:t>
            </w:r>
            <w:hyperlink r:id="rId237" w:history="1">
              <w:r>
                <w:rPr>
                  <w:color w:val="0000FF"/>
                </w:rPr>
                <w:t>Постановлением</w:t>
              </w:r>
            </w:hyperlink>
            <w:r>
              <w:rPr>
                <w:color w:val="392C69"/>
              </w:rPr>
              <w:t xml:space="preserve"> Правительства РБ от 25.09.2020 N 595.</w:t>
            </w:r>
          </w:p>
        </w:tc>
      </w:tr>
    </w:tbl>
    <w:p w:rsidR="00124D11" w:rsidRDefault="00124D11">
      <w:pPr>
        <w:pStyle w:val="ConsPlusNormal"/>
        <w:spacing w:before="280"/>
        <w:ind w:firstLine="540"/>
        <w:jc w:val="both"/>
      </w:pPr>
      <w:r>
        <w:t>21. Основанием для освобождения муниципального района (городского округа) от применения мер бюджетной ответственности является наличие документально подтвержденных обстоятельств непреодолимой силы, то есть чрезвычайных или непредотвратимых при данных условиях обстоятельств.</w:t>
      </w:r>
    </w:p>
    <w:p w:rsidR="00124D11" w:rsidRDefault="00124D11">
      <w:pPr>
        <w:pStyle w:val="ConsPlusNormal"/>
        <w:spacing w:before="220"/>
        <w:ind w:firstLine="540"/>
        <w:jc w:val="both"/>
      </w:pPr>
      <w:r>
        <w:t xml:space="preserve">Освобождение муниципального района (городского округа) от применения мер бюджетной ответственности осуществляется в соответствии с </w:t>
      </w:r>
      <w:hyperlink r:id="rId238" w:history="1">
        <w:r>
          <w:rPr>
            <w:color w:val="0000FF"/>
          </w:rPr>
          <w:t>Правилами</w:t>
        </w:r>
      </w:hyperlink>
      <w:r>
        <w:t xml:space="preserve"> N 767.</w:t>
      </w:r>
    </w:p>
    <w:p w:rsidR="00124D11" w:rsidRDefault="00124D11">
      <w:pPr>
        <w:pStyle w:val="ConsPlusNormal"/>
        <w:spacing w:before="220"/>
        <w:ind w:firstLine="540"/>
        <w:jc w:val="both"/>
      </w:pPr>
      <w:bookmarkStart w:id="98" w:name="P15943"/>
      <w:bookmarkEnd w:id="98"/>
      <w:r>
        <w:t>22. Не использованные в текущем финансовом году остатки средств целевой субсидии, предоставленной муниципальному району (городскому округу), подлежат перечислению в республиканский бюджет в соответствии с бюджетным законодательством.</w:t>
      </w:r>
    </w:p>
    <w:p w:rsidR="00124D11" w:rsidRDefault="00124D11">
      <w:pPr>
        <w:pStyle w:val="ConsPlusNormal"/>
        <w:spacing w:before="220"/>
        <w:ind w:firstLine="540"/>
        <w:jc w:val="both"/>
      </w:pPr>
      <w:r>
        <w:lastRenderedPageBreak/>
        <w:t xml:space="preserve">При наличии потребности в направлении их на те же цели остатки средств могут использоваться муниципальными районами (городскими округами) в очередном финансовом году в соответствии с решением Министерства в соответствии с </w:t>
      </w:r>
      <w:hyperlink r:id="rId239" w:history="1">
        <w:r>
          <w:rPr>
            <w:color w:val="0000FF"/>
          </w:rPr>
          <w:t>постановлением</w:t>
        </w:r>
      </w:hyperlink>
      <w:r>
        <w:t xml:space="preserve"> Правительства РБ от 19.01.2017 N 20 "Об утверждении Порядка принятия главными администраторами средств республиканского бюджета решений о наличии потребности в межбюджетных трансфертах, предоставленных из республиканского бюджета местным бюджетам в форме субсидий, субвенций и иных межбюджетных трансфертов, имеющих целевое назначение, не использованных в отчетном финансовом году".</w:t>
      </w:r>
    </w:p>
    <w:p w:rsidR="00124D11" w:rsidRDefault="00124D11">
      <w:pPr>
        <w:pStyle w:val="ConsPlusNormal"/>
        <w:spacing w:before="220"/>
        <w:ind w:firstLine="540"/>
        <w:jc w:val="both"/>
      </w:pPr>
      <w:r>
        <w:t xml:space="preserve">23. В случае нецелевого использования субсидии и (или) нарушения муниципальным образованием в Республике Бурятия условий ее предоставления (расходования), в том числе невозврата средств в республиканский бюджет в соответствии с </w:t>
      </w:r>
      <w:hyperlink w:anchor="P15910" w:history="1">
        <w:r>
          <w:rPr>
            <w:color w:val="0000FF"/>
          </w:rPr>
          <w:t>пунктами 18</w:t>
        </w:r>
      </w:hyperlink>
      <w:r>
        <w:t xml:space="preserve"> и </w:t>
      </w:r>
      <w:hyperlink w:anchor="P15943" w:history="1">
        <w:r>
          <w:rPr>
            <w:color w:val="0000FF"/>
          </w:rPr>
          <w:t>22</w:t>
        </w:r>
      </w:hyperlink>
      <w:r>
        <w:t xml:space="preserve"> настоящих Правил, к нему применяются бюджетные меры принуждения, предусмотренные бюджетным законодательством.</w:t>
      </w:r>
    </w:p>
    <w:p w:rsidR="00124D11" w:rsidRDefault="00124D11">
      <w:pPr>
        <w:pStyle w:val="ConsPlusNormal"/>
        <w:spacing w:before="220"/>
        <w:ind w:firstLine="540"/>
        <w:jc w:val="both"/>
      </w:pPr>
      <w:r>
        <w:t>24. Администрации муниципальных районов (городских округов):</w:t>
      </w:r>
    </w:p>
    <w:p w:rsidR="00124D11" w:rsidRDefault="00124D11">
      <w:pPr>
        <w:pStyle w:val="ConsPlusNormal"/>
        <w:spacing w:before="220"/>
        <w:ind w:firstLine="540"/>
        <w:jc w:val="both"/>
      </w:pPr>
      <w:r>
        <w:t xml:space="preserve">- не позднее 5 числа месяца, следующего за отчетным периодом, представляют в Министерство </w:t>
      </w:r>
      <w:hyperlink r:id="rId240" w:history="1">
        <w:r>
          <w:rPr>
            <w:color w:val="0000FF"/>
          </w:rPr>
          <w:t>отчет</w:t>
        </w:r>
      </w:hyperlink>
      <w:r>
        <w:t xml:space="preserve"> об использовании субсидии по форме согласно приложению N 2 к Правилам N 767;</w:t>
      </w:r>
    </w:p>
    <w:p w:rsidR="00124D11" w:rsidRDefault="00124D11">
      <w:pPr>
        <w:pStyle w:val="ConsPlusNormal"/>
        <w:spacing w:before="220"/>
        <w:ind w:firstLine="540"/>
        <w:jc w:val="both"/>
      </w:pPr>
      <w:r>
        <w:t xml:space="preserve">- до 15 числа месяца, следующего за годом, предоставляют в Министерство </w:t>
      </w:r>
      <w:hyperlink r:id="rId241" w:history="1">
        <w:r>
          <w:rPr>
            <w:color w:val="0000FF"/>
          </w:rPr>
          <w:t>отчет</w:t>
        </w:r>
      </w:hyperlink>
      <w:r>
        <w:t xml:space="preserve"> о достижении значений показателя результативности предоставления субсидии по форме согласно приложению N 1 к Правилам N 767.</w:t>
      </w:r>
    </w:p>
    <w:p w:rsidR="00124D11" w:rsidRDefault="00124D11">
      <w:pPr>
        <w:pStyle w:val="ConsPlusNormal"/>
        <w:spacing w:before="220"/>
        <w:ind w:firstLine="540"/>
        <w:jc w:val="both"/>
      </w:pPr>
      <w:r>
        <w:t>25. Контроль за своевременностью, качеством и достоверностью представляемых в Министерство отчетов несет администрация муниципального района (городского округа) в соответствии с бюджетным законодательством.</w:t>
      </w:r>
    </w:p>
    <w:p w:rsidR="00124D11" w:rsidRDefault="00124D11">
      <w:pPr>
        <w:pStyle w:val="ConsPlusNormal"/>
        <w:spacing w:before="220"/>
        <w:ind w:firstLine="540"/>
        <w:jc w:val="both"/>
      </w:pPr>
      <w:r>
        <w:t>26. Контроль за соблюдением условий предоставления (расходования) субсидий осуществляется Министерством и органом исполнительной власти Республики Бурятия, осуществляющим функции по контролю и надзору в финансово-бюджетной сфере.</w:t>
      </w: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both"/>
      </w:pPr>
    </w:p>
    <w:p w:rsidR="00124D11" w:rsidRDefault="00124D11">
      <w:pPr>
        <w:pStyle w:val="ConsPlusNormal"/>
        <w:jc w:val="right"/>
        <w:outlineLvl w:val="1"/>
      </w:pPr>
      <w:r>
        <w:t>Приложение N 15</w:t>
      </w:r>
    </w:p>
    <w:p w:rsidR="00124D11" w:rsidRDefault="00124D11">
      <w:pPr>
        <w:pStyle w:val="ConsPlusNormal"/>
        <w:jc w:val="right"/>
      </w:pPr>
      <w:r>
        <w:t>к Государственной программе</w:t>
      </w:r>
    </w:p>
    <w:p w:rsidR="00124D11" w:rsidRDefault="00124D11">
      <w:pPr>
        <w:pStyle w:val="ConsPlusNormal"/>
        <w:jc w:val="right"/>
      </w:pPr>
      <w:r>
        <w:t>Республики Бурятия "Развитие</w:t>
      </w:r>
    </w:p>
    <w:p w:rsidR="00124D11" w:rsidRDefault="00124D11">
      <w:pPr>
        <w:pStyle w:val="ConsPlusNormal"/>
        <w:jc w:val="right"/>
      </w:pPr>
      <w:r>
        <w:t>физической культуры, спорта</w:t>
      </w:r>
    </w:p>
    <w:p w:rsidR="00124D11" w:rsidRDefault="00124D11">
      <w:pPr>
        <w:pStyle w:val="ConsPlusNormal"/>
        <w:jc w:val="right"/>
      </w:pPr>
      <w:r>
        <w:t>и молодежной политики"</w:t>
      </w:r>
    </w:p>
    <w:p w:rsidR="00124D11" w:rsidRDefault="00124D11">
      <w:pPr>
        <w:pStyle w:val="ConsPlusNormal"/>
        <w:jc w:val="both"/>
      </w:pPr>
    </w:p>
    <w:p w:rsidR="00124D11" w:rsidRDefault="00124D11">
      <w:pPr>
        <w:pStyle w:val="ConsPlusTitle"/>
        <w:jc w:val="center"/>
      </w:pPr>
      <w:r>
        <w:t>МЕТОДИКА РАСПРЕДЕЛЕНИЯ И ПРАВИЛА ПРЕДОСТАВЛЕНИЯ</w:t>
      </w:r>
    </w:p>
    <w:p w:rsidR="00124D11" w:rsidRDefault="00124D11">
      <w:pPr>
        <w:pStyle w:val="ConsPlusTitle"/>
        <w:jc w:val="center"/>
      </w:pPr>
      <w:r>
        <w:t>ИНЫХ МЕЖБЮДЖЕТНЫХ ТРАНСФЕРТОВ БЮДЖЕТАМ МУНИЦИПАЛЬНЫХ РАЙОНОВ</w:t>
      </w:r>
    </w:p>
    <w:p w:rsidR="00124D11" w:rsidRDefault="00124D11">
      <w:pPr>
        <w:pStyle w:val="ConsPlusTitle"/>
        <w:jc w:val="center"/>
      </w:pPr>
      <w:r>
        <w:t>(ГОРОДСКИХ ОКРУГОВ) НА ПРИОБРЕТЕНИЕ СПОРТИВНОГО ИНВЕНТАРЯ</w:t>
      </w:r>
    </w:p>
    <w:p w:rsidR="00124D11" w:rsidRDefault="00124D11">
      <w:pPr>
        <w:pStyle w:val="ConsPlusTitle"/>
        <w:jc w:val="center"/>
      </w:pPr>
      <w:r>
        <w:t>ДЛЯ ОСНАЩЕНИЯ СПОРТИВНО-ДОСУГОВЫХ ЦЕНТРОВ МУНИЦИПАЛЬНЫХ</w:t>
      </w:r>
    </w:p>
    <w:p w:rsidR="00124D11" w:rsidRDefault="00124D11">
      <w:pPr>
        <w:pStyle w:val="ConsPlusTitle"/>
        <w:jc w:val="center"/>
      </w:pPr>
      <w:r>
        <w:t>ОБРАЗОВАНИЙ В РЕСПУБЛИКЕ БУРЯТИЯ</w:t>
      </w:r>
    </w:p>
    <w:p w:rsidR="00124D11" w:rsidRDefault="00124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D11">
        <w:trPr>
          <w:jc w:val="center"/>
        </w:trPr>
        <w:tc>
          <w:tcPr>
            <w:tcW w:w="9294" w:type="dxa"/>
            <w:tcBorders>
              <w:top w:val="nil"/>
              <w:left w:val="single" w:sz="24" w:space="0" w:color="CED3F1"/>
              <w:bottom w:val="nil"/>
              <w:right w:val="single" w:sz="24" w:space="0" w:color="F4F3F8"/>
            </w:tcBorders>
            <w:shd w:val="clear" w:color="auto" w:fill="F4F3F8"/>
          </w:tcPr>
          <w:p w:rsidR="00124D11" w:rsidRDefault="00124D11">
            <w:pPr>
              <w:pStyle w:val="ConsPlusNormal"/>
              <w:jc w:val="center"/>
            </w:pPr>
            <w:r>
              <w:rPr>
                <w:color w:val="392C69"/>
              </w:rPr>
              <w:t>Список изменяющих документов</w:t>
            </w:r>
          </w:p>
          <w:p w:rsidR="00124D11" w:rsidRDefault="00124D11">
            <w:pPr>
              <w:pStyle w:val="ConsPlusNormal"/>
              <w:jc w:val="center"/>
            </w:pPr>
            <w:r>
              <w:rPr>
                <w:color w:val="392C69"/>
              </w:rPr>
              <w:t xml:space="preserve">(введены </w:t>
            </w:r>
            <w:hyperlink r:id="rId242" w:history="1">
              <w:r>
                <w:rPr>
                  <w:color w:val="0000FF"/>
                </w:rPr>
                <w:t>Постановлением</w:t>
              </w:r>
            </w:hyperlink>
            <w:r>
              <w:rPr>
                <w:color w:val="392C69"/>
              </w:rPr>
              <w:t xml:space="preserve"> Правительства РБ от 23.06.2020 N 376)</w:t>
            </w:r>
          </w:p>
        </w:tc>
      </w:tr>
    </w:tbl>
    <w:p w:rsidR="00124D11" w:rsidRDefault="00124D11">
      <w:pPr>
        <w:pStyle w:val="ConsPlusNormal"/>
        <w:jc w:val="both"/>
      </w:pPr>
    </w:p>
    <w:p w:rsidR="00124D11" w:rsidRDefault="00124D11">
      <w:pPr>
        <w:pStyle w:val="ConsPlusNormal"/>
        <w:ind w:firstLine="540"/>
        <w:jc w:val="both"/>
      </w:pPr>
      <w:bookmarkStart w:id="99" w:name="P15970"/>
      <w:bookmarkEnd w:id="99"/>
      <w:r>
        <w:t xml:space="preserve">1. Иные межбюджетные трансферты муниципальным районам (городским округам) на приобретение спортивного инвентаря для оснащения спортивно-досуговых центров в Республике </w:t>
      </w:r>
      <w:r>
        <w:lastRenderedPageBreak/>
        <w:t>Бурятия (далее - иные межбюджетные трансферты) предоставляются из республиканского бюджета бюджетам муниципальных образований в Республике Бурятия в рамках реализации подпрограммы "Развитие инфраструктуры объектов спорта" Государственной программы Республики Бурятия "Развитие физической культуры, спорта и молодежной политики".</w:t>
      </w:r>
    </w:p>
    <w:p w:rsidR="00124D11" w:rsidRDefault="00124D11">
      <w:pPr>
        <w:pStyle w:val="ConsPlusNormal"/>
        <w:spacing w:before="220"/>
        <w:ind w:firstLine="540"/>
        <w:jc w:val="both"/>
      </w:pPr>
      <w:r>
        <w:t>2. Иные межбюджетные трансферты носят целевой характер и не могут быть использованы на цели, не предусмотренные настоящими Правилами.</w:t>
      </w:r>
    </w:p>
    <w:p w:rsidR="00124D11" w:rsidRDefault="00124D11">
      <w:pPr>
        <w:pStyle w:val="ConsPlusNormal"/>
        <w:spacing w:before="220"/>
        <w:ind w:firstLine="540"/>
        <w:jc w:val="both"/>
      </w:pPr>
      <w:r>
        <w:t>3. Иные межбюджетные трансферты предоставляются бюджетам муниципальных районов (городских округов) в пределах бюджетных ассигнований, предусмотренных законом Республики Бурятия о республиканском бюджете, сводной бюджетной росписью республиканского бюджета в пределах бюджетных ассигнований и лимитов бюджетных обязательств на соответствующий год.</w:t>
      </w:r>
    </w:p>
    <w:p w:rsidR="00124D11" w:rsidRDefault="00124D11">
      <w:pPr>
        <w:pStyle w:val="ConsPlusNormal"/>
        <w:spacing w:before="220"/>
        <w:ind w:firstLine="540"/>
        <w:jc w:val="both"/>
      </w:pPr>
      <w:r>
        <w:t>4. Иные межбюджетные трансферты предоставляются на основании заявок муниципальных районов (городских округов) с обоснованием потребности в оснащении спортивно-досуговых центров в муниципальных образованиях в Республике Бурятия.</w:t>
      </w:r>
    </w:p>
    <w:p w:rsidR="00124D11" w:rsidRDefault="00124D11">
      <w:pPr>
        <w:pStyle w:val="ConsPlusNormal"/>
        <w:spacing w:before="220"/>
        <w:ind w:firstLine="540"/>
        <w:jc w:val="both"/>
      </w:pPr>
      <w:bookmarkStart w:id="100" w:name="P15974"/>
      <w:bookmarkEnd w:id="100"/>
      <w:r>
        <w:t>4.1. Заявки предоставляются в Министерство спорта и молодежной политики Республики Бурятия (далее - Министерство) в срок до 1 июля текущего года с приложением:</w:t>
      </w:r>
    </w:p>
    <w:p w:rsidR="00124D11" w:rsidRDefault="00124D11">
      <w:pPr>
        <w:pStyle w:val="ConsPlusNormal"/>
        <w:spacing w:before="220"/>
        <w:ind w:firstLine="540"/>
        <w:jc w:val="both"/>
      </w:pPr>
      <w:r>
        <w:t>а) выписки из Единого государственного реестра недвижимости, подтверждающей право муниципальной собственности;</w:t>
      </w:r>
    </w:p>
    <w:p w:rsidR="00124D11" w:rsidRDefault="00124D11">
      <w:pPr>
        <w:pStyle w:val="ConsPlusNormal"/>
        <w:spacing w:before="220"/>
        <w:ind w:firstLine="540"/>
        <w:jc w:val="both"/>
      </w:pPr>
      <w:r>
        <w:t>б) разрешения на ввод в эксплуатацию объекта.</w:t>
      </w:r>
    </w:p>
    <w:p w:rsidR="00124D11" w:rsidRDefault="00124D11">
      <w:pPr>
        <w:pStyle w:val="ConsPlusNormal"/>
        <w:spacing w:before="220"/>
        <w:ind w:firstLine="540"/>
        <w:jc w:val="both"/>
      </w:pPr>
      <w:r>
        <w:t>4.2. Заявки, представленные в Министерство, подлежат обязательной регистрации в день их поступления.</w:t>
      </w:r>
    </w:p>
    <w:p w:rsidR="00124D11" w:rsidRDefault="00124D11">
      <w:pPr>
        <w:pStyle w:val="ConsPlusNormal"/>
        <w:spacing w:before="220"/>
        <w:ind w:firstLine="540"/>
        <w:jc w:val="both"/>
      </w:pPr>
      <w:r>
        <w:t xml:space="preserve">4.3. Рассмотрение заявок осуществляется Министерством на предмет их соответствия </w:t>
      </w:r>
      <w:hyperlink w:anchor="P15970" w:history="1">
        <w:r>
          <w:rPr>
            <w:color w:val="0000FF"/>
          </w:rPr>
          <w:t>пунктам 1</w:t>
        </w:r>
      </w:hyperlink>
      <w:r>
        <w:t xml:space="preserve"> и </w:t>
      </w:r>
      <w:hyperlink w:anchor="P15984" w:history="1">
        <w:r>
          <w:rPr>
            <w:color w:val="0000FF"/>
          </w:rPr>
          <w:t>5</w:t>
        </w:r>
      </w:hyperlink>
      <w:r>
        <w:t xml:space="preserve"> настоящих Правил, а также полноты документов, предоставляемых в соответствии с </w:t>
      </w:r>
      <w:hyperlink w:anchor="P15974" w:history="1">
        <w:r>
          <w:rPr>
            <w:color w:val="0000FF"/>
          </w:rPr>
          <w:t>подпунктом 4.1 пункта 4</w:t>
        </w:r>
      </w:hyperlink>
      <w:r>
        <w:t xml:space="preserve"> настоящих Правил.</w:t>
      </w:r>
    </w:p>
    <w:p w:rsidR="00124D11" w:rsidRDefault="00124D11">
      <w:pPr>
        <w:pStyle w:val="ConsPlusNormal"/>
        <w:spacing w:before="220"/>
        <w:ind w:firstLine="540"/>
        <w:jc w:val="both"/>
      </w:pPr>
      <w:r>
        <w:t>4.4. По результатам рассмотрения заявок муниципальных районов (городских округов) в течение 10 рабочих дней со дня окончания приема заявок Министерство принимает решение о предоставлении иных межбюджетных трансфертов либо об отказе в предоставлении иных межбюджетных трансфертов (далее - решение). Министерство в течение 5 рабочих со дня принятия решения в письменной форме уведомляет муниципальный район (городской округ) о принятом решении.</w:t>
      </w:r>
    </w:p>
    <w:p w:rsidR="00124D11" w:rsidRDefault="00124D11">
      <w:pPr>
        <w:pStyle w:val="ConsPlusNormal"/>
        <w:spacing w:before="220"/>
        <w:ind w:firstLine="540"/>
        <w:jc w:val="both"/>
      </w:pPr>
      <w:r>
        <w:t>4.5. Основанием для отказа в предоставлении иных межбюджетных трансфертов является:</w:t>
      </w:r>
    </w:p>
    <w:p w:rsidR="00124D11" w:rsidRDefault="00124D11">
      <w:pPr>
        <w:pStyle w:val="ConsPlusNormal"/>
        <w:spacing w:before="220"/>
        <w:ind w:firstLine="540"/>
        <w:jc w:val="both"/>
      </w:pPr>
      <w:r>
        <w:t xml:space="preserve">а) несоответствие целям и критериям отбора, изложенным в </w:t>
      </w:r>
      <w:hyperlink w:anchor="P15970" w:history="1">
        <w:r>
          <w:rPr>
            <w:color w:val="0000FF"/>
          </w:rPr>
          <w:t>пунктах 1</w:t>
        </w:r>
      </w:hyperlink>
      <w:r>
        <w:t xml:space="preserve"> и </w:t>
      </w:r>
      <w:hyperlink w:anchor="P15984" w:history="1">
        <w:r>
          <w:rPr>
            <w:color w:val="0000FF"/>
          </w:rPr>
          <w:t>5</w:t>
        </w:r>
      </w:hyperlink>
      <w:r>
        <w:t xml:space="preserve"> настоящих Правил;</w:t>
      </w:r>
    </w:p>
    <w:p w:rsidR="00124D11" w:rsidRDefault="00124D11">
      <w:pPr>
        <w:pStyle w:val="ConsPlusNormal"/>
        <w:spacing w:before="220"/>
        <w:ind w:firstLine="540"/>
        <w:jc w:val="both"/>
      </w:pPr>
      <w:r>
        <w:t xml:space="preserve">б) предоставление неполного пакета документов либо предоставление документов позже установленного срока, определенных </w:t>
      </w:r>
      <w:hyperlink w:anchor="P15974" w:history="1">
        <w:r>
          <w:rPr>
            <w:color w:val="0000FF"/>
          </w:rPr>
          <w:t>пунктом 4.1</w:t>
        </w:r>
      </w:hyperlink>
      <w:r>
        <w:t xml:space="preserve"> настоящих Правил.</w:t>
      </w:r>
    </w:p>
    <w:p w:rsidR="00124D11" w:rsidRDefault="00124D11">
      <w:pPr>
        <w:pStyle w:val="ConsPlusNormal"/>
        <w:spacing w:before="220"/>
        <w:ind w:firstLine="540"/>
        <w:jc w:val="both"/>
      </w:pPr>
      <w:r>
        <w:t xml:space="preserve">4.6. В случае, если в Министерство поданы две или более заявки на получение иных межбюджетных трансфертов, отвечающие требованиям </w:t>
      </w:r>
      <w:hyperlink w:anchor="P15974" w:history="1">
        <w:r>
          <w:rPr>
            <w:color w:val="0000FF"/>
          </w:rPr>
          <w:t>подпункта 4.1 пункта 4</w:t>
        </w:r>
      </w:hyperlink>
      <w:r>
        <w:t xml:space="preserve"> настоящих Правил, Министерством принимается решение о предоставлении иных межбюджетных трансфертов муниципальным районам (городским округам), чья заявка отвечает требованиям </w:t>
      </w:r>
      <w:hyperlink w:anchor="P15974" w:history="1">
        <w:r>
          <w:rPr>
            <w:color w:val="0000FF"/>
          </w:rPr>
          <w:t>пункта 4.1</w:t>
        </w:r>
      </w:hyperlink>
      <w:r>
        <w:t xml:space="preserve"> и зарегистрирована ранее остальных.</w:t>
      </w:r>
    </w:p>
    <w:p w:rsidR="00124D11" w:rsidRDefault="00124D11">
      <w:pPr>
        <w:pStyle w:val="ConsPlusNormal"/>
        <w:spacing w:before="220"/>
        <w:ind w:firstLine="540"/>
        <w:jc w:val="both"/>
      </w:pPr>
      <w:bookmarkStart w:id="101" w:name="P15984"/>
      <w:bookmarkEnd w:id="101"/>
      <w:r>
        <w:t>5. Критерием отбора муниципальных районов (городских округов) для предоставления иных межбюджетных трансфертов является наличие:</w:t>
      </w:r>
    </w:p>
    <w:p w:rsidR="00124D11" w:rsidRDefault="00124D11">
      <w:pPr>
        <w:pStyle w:val="ConsPlusNormal"/>
        <w:spacing w:before="220"/>
        <w:ind w:firstLine="540"/>
        <w:jc w:val="both"/>
      </w:pPr>
      <w:r>
        <w:lastRenderedPageBreak/>
        <w:t>- на территории муниципального образования спортивно-досуговых центров;</w:t>
      </w:r>
    </w:p>
    <w:p w:rsidR="00124D11" w:rsidRDefault="00124D11">
      <w:pPr>
        <w:pStyle w:val="ConsPlusNormal"/>
        <w:spacing w:before="220"/>
        <w:ind w:firstLine="540"/>
        <w:jc w:val="both"/>
      </w:pPr>
      <w:r>
        <w:t>- разрешения на ввод в эксплуатацию объекта.</w:t>
      </w:r>
    </w:p>
    <w:p w:rsidR="00124D11" w:rsidRDefault="00124D11">
      <w:pPr>
        <w:pStyle w:val="ConsPlusNormal"/>
        <w:spacing w:before="220"/>
        <w:ind w:firstLine="540"/>
        <w:jc w:val="both"/>
      </w:pPr>
      <w:r>
        <w:t>6. Иные межбюджетные трансферты предоставляются в течение 30 рабочих дней на основании заключаемого Министерством и администрацией муниципального района (городского округа) в Республике Бурятия соглашения о предоставлении и расходовании иных межбюджетных трансфертов на приобретение спортивного инвентаря для оснащения спортивно-досуговых центров в муниципальных образованиях в Республике Бурятия (далее - соглашение), в котором содержатся:</w:t>
      </w:r>
    </w:p>
    <w:p w:rsidR="00124D11" w:rsidRDefault="00124D11">
      <w:pPr>
        <w:pStyle w:val="ConsPlusNormal"/>
        <w:spacing w:before="220"/>
        <w:ind w:firstLine="540"/>
        <w:jc w:val="both"/>
      </w:pPr>
      <w:r>
        <w:t>6.1. Объем, цели, сроки предоставления иных межбюджетных трансфертов.</w:t>
      </w:r>
    </w:p>
    <w:p w:rsidR="00124D11" w:rsidRDefault="00124D11">
      <w:pPr>
        <w:pStyle w:val="ConsPlusNormal"/>
        <w:spacing w:before="220"/>
        <w:ind w:firstLine="540"/>
        <w:jc w:val="both"/>
      </w:pPr>
      <w:r>
        <w:t>6.2. Обязательства муниципального района (городского округа) по целевому использованию иных межбюджетных трансфертов.</w:t>
      </w:r>
    </w:p>
    <w:p w:rsidR="00124D11" w:rsidRDefault="00124D11">
      <w:pPr>
        <w:pStyle w:val="ConsPlusNormal"/>
        <w:spacing w:before="220"/>
        <w:ind w:firstLine="540"/>
        <w:jc w:val="both"/>
      </w:pPr>
      <w:r>
        <w:t>6.3. Обязательства муниципального района (городского округа) по проведению проверки целевого использования и выполнения условий предоставления иных межбюджетных трансфертов.</w:t>
      </w:r>
    </w:p>
    <w:p w:rsidR="00124D11" w:rsidRDefault="00124D11">
      <w:pPr>
        <w:pStyle w:val="ConsPlusNormal"/>
        <w:spacing w:before="220"/>
        <w:ind w:firstLine="540"/>
        <w:jc w:val="both"/>
      </w:pPr>
      <w:r>
        <w:t>6.4. Обязательства муниципального района (городского округа) по возврату полной суммы средств иных межбюджетных трансфертов, не использованных до конца текущего года и/или использованных не по целевому назначению.</w:t>
      </w:r>
    </w:p>
    <w:p w:rsidR="00124D11" w:rsidRDefault="00124D11">
      <w:pPr>
        <w:pStyle w:val="ConsPlusNormal"/>
        <w:spacing w:before="220"/>
        <w:ind w:firstLine="540"/>
        <w:jc w:val="both"/>
      </w:pPr>
      <w:r>
        <w:t>6.5. Порядок представления отчетности, в том числе финансовой, о результатах использования иных межбюджетных трансфертов муниципальным районом (городским округом).</w:t>
      </w:r>
    </w:p>
    <w:p w:rsidR="00124D11" w:rsidRDefault="00124D11">
      <w:pPr>
        <w:pStyle w:val="ConsPlusNormal"/>
        <w:spacing w:before="220"/>
        <w:ind w:firstLine="540"/>
        <w:jc w:val="both"/>
      </w:pPr>
      <w:r>
        <w:t>6.6. Ответственность муниципального района (городского округа) за нецелевое использование средств иных межбюджетных трансфертов.</w:t>
      </w:r>
    </w:p>
    <w:p w:rsidR="00124D11" w:rsidRDefault="00124D11">
      <w:pPr>
        <w:pStyle w:val="ConsPlusNormal"/>
        <w:spacing w:before="220"/>
        <w:ind w:firstLine="540"/>
        <w:jc w:val="both"/>
      </w:pPr>
      <w:r>
        <w:t>6.7. Ответственность за несоблюдение сторонами условий соглашения.</w:t>
      </w:r>
    </w:p>
    <w:p w:rsidR="00124D11" w:rsidRDefault="00124D11">
      <w:pPr>
        <w:pStyle w:val="ConsPlusNormal"/>
        <w:spacing w:before="220"/>
        <w:ind w:firstLine="540"/>
        <w:jc w:val="both"/>
      </w:pPr>
      <w:r>
        <w:t>7. Распределение иных межбюджетных трансфертов утверждается законом Республики Бурятия о республиканском бюджете на очередной финансовый год и плановый период и (или) принятыми в соответствии с ним нормативными правовыми актами Правительства Республики Бурятия.</w:t>
      </w:r>
    </w:p>
    <w:p w:rsidR="00124D11" w:rsidRDefault="00124D11">
      <w:pPr>
        <w:pStyle w:val="ConsPlusNormal"/>
        <w:spacing w:before="220"/>
        <w:ind w:firstLine="540"/>
        <w:jc w:val="both"/>
      </w:pPr>
      <w:r>
        <w:t>8. Перечисление иных межбюджетных трансфертов осуществляется Министерством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124D11" w:rsidRDefault="00124D11">
      <w:pPr>
        <w:pStyle w:val="ConsPlusNormal"/>
        <w:spacing w:before="220"/>
        <w:ind w:firstLine="540"/>
        <w:jc w:val="both"/>
      </w:pPr>
      <w:r>
        <w:t>9. Объем иных межбюджетных трансфертов, предоставляемых бюджету соответствующего муниципального района (городского округа) (ИМТi), определяется по формуле:</w:t>
      </w:r>
    </w:p>
    <w:p w:rsidR="00124D11" w:rsidRDefault="00124D11">
      <w:pPr>
        <w:pStyle w:val="ConsPlusNormal"/>
        <w:jc w:val="both"/>
      </w:pPr>
    </w:p>
    <w:p w:rsidR="00124D11" w:rsidRDefault="00124D11">
      <w:pPr>
        <w:pStyle w:val="ConsPlusNormal"/>
        <w:jc w:val="center"/>
      </w:pPr>
      <w:r w:rsidRPr="007668B3">
        <w:rPr>
          <w:position w:val="-22"/>
        </w:rPr>
        <w:pict>
          <v:shape id="_x0000_i1030" style="width:179.05pt;height:33.75pt" coordsize="" o:spt="100" adj="0,,0" path="" filled="f" stroked="f">
            <v:stroke joinstyle="miter"/>
            <v:imagedata r:id="rId243" o:title="base_23907_64595_32773"/>
            <v:formulas/>
            <v:path o:connecttype="segments"/>
          </v:shape>
        </w:pict>
      </w:r>
    </w:p>
    <w:p w:rsidR="00124D11" w:rsidRDefault="00124D11">
      <w:pPr>
        <w:pStyle w:val="ConsPlusNormal"/>
        <w:jc w:val="both"/>
      </w:pPr>
    </w:p>
    <w:p w:rsidR="00124D11" w:rsidRDefault="00124D11">
      <w:pPr>
        <w:pStyle w:val="ConsPlusNormal"/>
        <w:ind w:firstLine="540"/>
        <w:jc w:val="both"/>
      </w:pPr>
      <w:r>
        <w:t>ОР - размер иного межбюджетного трансферта, предусмотренный в республиканском бюджете, тыс. рублей;</w:t>
      </w:r>
    </w:p>
    <w:p w:rsidR="00124D11" w:rsidRDefault="00124D11">
      <w:pPr>
        <w:pStyle w:val="ConsPlusNormal"/>
        <w:spacing w:before="220"/>
        <w:ind w:firstLine="540"/>
        <w:jc w:val="both"/>
      </w:pPr>
      <w:r>
        <w:t>SUM СПЗi - общая потребность по заявкам муниципальных образований в Республике Бурятия, тыс. рублей;</w:t>
      </w:r>
    </w:p>
    <w:p w:rsidR="00124D11" w:rsidRDefault="00124D11">
      <w:pPr>
        <w:pStyle w:val="ConsPlusNormal"/>
        <w:spacing w:before="220"/>
        <w:ind w:firstLine="540"/>
        <w:jc w:val="both"/>
      </w:pPr>
      <w:r>
        <w:t>СПЗi - потребность по заявке i-го муниципального образования в Республике Бурятия, согласованная с Министерством, тыс. рублей.</w:t>
      </w:r>
    </w:p>
    <w:p w:rsidR="00124D11" w:rsidRDefault="00124D11">
      <w:pPr>
        <w:pStyle w:val="ConsPlusNormal"/>
        <w:spacing w:before="220"/>
        <w:ind w:firstLine="540"/>
        <w:jc w:val="both"/>
      </w:pPr>
      <w:r>
        <w:lastRenderedPageBreak/>
        <w:t>10. Ответственность за целевое и эффективное использование иных межбюджетных трансфертов несет администрация муниципального образования в Республике Бурятия в соответствии с бюджетным законодательством Российской Федерации.</w:t>
      </w:r>
    </w:p>
    <w:p w:rsidR="00124D11" w:rsidRDefault="00124D11">
      <w:pPr>
        <w:pStyle w:val="ConsPlusNormal"/>
        <w:spacing w:before="220"/>
        <w:ind w:firstLine="540"/>
        <w:jc w:val="both"/>
      </w:pPr>
      <w:r>
        <w:t>11. Не использованный в текущем финансовом году остаток средств иных межбюджетных трансфертов, предоставленных муниципальному району (городскому округу), подлежит возврату в республиканский бюджет в соответствии с бюджетным законодательством.</w:t>
      </w:r>
    </w:p>
    <w:p w:rsidR="00124D11" w:rsidRDefault="00124D11">
      <w:pPr>
        <w:pStyle w:val="ConsPlusNormal"/>
        <w:spacing w:before="220"/>
        <w:ind w:firstLine="540"/>
        <w:jc w:val="both"/>
      </w:pPr>
      <w:r>
        <w:t xml:space="preserve">При наличии потребности в направлении их на те же цели остатки средств могут использоваться муниципальными районами (городскими округами) в очередном финансовом году в соответствии с решением Министерства в соответствии с </w:t>
      </w:r>
      <w:hyperlink r:id="rId244" w:history="1">
        <w:r>
          <w:rPr>
            <w:color w:val="0000FF"/>
          </w:rPr>
          <w:t>постановлением</w:t>
        </w:r>
      </w:hyperlink>
      <w:r>
        <w:t xml:space="preserve"> Правительства Республики Бурятия от 19.01.2017 N 20 "Об утверждении Порядка принятия главными администраторами средств республиканского бюджета решений о наличии потребности в межбюджетных трансфертах, предоставленных из республиканского бюджета местным бюджетам в форме субсидий, субвенций и иных межбюджетных трансфертов, имеющих целевое назначение, не использованных в отчетном финансовом году".</w:t>
      </w:r>
    </w:p>
    <w:p w:rsidR="00124D11" w:rsidRDefault="00124D11">
      <w:pPr>
        <w:pStyle w:val="ConsPlusNormal"/>
        <w:spacing w:before="220"/>
        <w:ind w:firstLine="540"/>
        <w:jc w:val="both"/>
      </w:pPr>
      <w:r>
        <w:t>12. Администрации муниципальных районов (городских округов) представляют в Министерство не позднее 5 числа месяца, следующего за отчетным периодом, отчет об использовании иных межбюджетных трансфертов по форме, установленной соглашением.</w:t>
      </w:r>
    </w:p>
    <w:p w:rsidR="00124D11" w:rsidRDefault="00124D11">
      <w:pPr>
        <w:pStyle w:val="ConsPlusNormal"/>
        <w:jc w:val="both"/>
      </w:pPr>
    </w:p>
    <w:p w:rsidR="00124D11" w:rsidRDefault="00124D11">
      <w:pPr>
        <w:pStyle w:val="ConsPlusNormal"/>
        <w:jc w:val="both"/>
      </w:pPr>
    </w:p>
    <w:p w:rsidR="00124D11" w:rsidRDefault="00124D11">
      <w:pPr>
        <w:pStyle w:val="ConsPlusNormal"/>
        <w:pBdr>
          <w:top w:val="single" w:sz="6" w:space="0" w:color="auto"/>
        </w:pBdr>
        <w:spacing w:before="100" w:after="100"/>
        <w:jc w:val="both"/>
        <w:rPr>
          <w:sz w:val="2"/>
          <w:szCs w:val="2"/>
        </w:rPr>
      </w:pPr>
    </w:p>
    <w:p w:rsidR="00B37C0A" w:rsidRDefault="00B37C0A">
      <w:bookmarkStart w:id="102" w:name="_GoBack"/>
      <w:bookmarkEnd w:id="102"/>
    </w:p>
    <w:sectPr w:rsidR="00B37C0A" w:rsidSect="007668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11"/>
    <w:rsid w:val="00124D11"/>
    <w:rsid w:val="00B3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D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D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D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D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4C363B36F38C8174CBBBB97AD87EFFC3F76DABA339EA09EF5AAC74F3709D14714C5DB9BE88974C3AF14984407BCCC6D998045D048D6D9F23D4F1E7v4E" TargetMode="External"/><Relationship Id="rId21" Type="http://schemas.openxmlformats.org/officeDocument/2006/relationships/hyperlink" Target="consultantplus://offline/ref=244C363B36F38C8174CBBBB97AD87EFFC3F76DABA339EA0CED5AAC74F3709D14714C5DB9BE88974C3AF24582407BCCC6D998045D048D6D9F23D4F1E7v4E" TargetMode="External"/><Relationship Id="rId42" Type="http://schemas.openxmlformats.org/officeDocument/2006/relationships/hyperlink" Target="consultantplus://offline/ref=244C363B36F38C8174CBBBB97AD87EFFC3F76DABA239EC0AEA5AAC74F3709D14714C5DB9BE88974C3AF2418D407BCCC6D998045D048D6D9F23D4F1E7v4E" TargetMode="External"/><Relationship Id="rId63" Type="http://schemas.openxmlformats.org/officeDocument/2006/relationships/hyperlink" Target="consultantplus://offline/ref=244C363B36F38C8174CBBBB97AD87EFFC3F76DABA03BE40CEA5AAC74F3709D14714C5DB9BE88974C3AF24182407BCCC6D998045D048D6D9F23D4F1E7v4E" TargetMode="External"/><Relationship Id="rId84" Type="http://schemas.openxmlformats.org/officeDocument/2006/relationships/hyperlink" Target="consultantplus://offline/ref=244C363B36F38C8174CBBBB97AD87EFFC3F76DABA339EA09EF5AAC74F3709D14714C5DB9BE88974C3AF24681407BCCC6D998045D048D6D9F23D4F1E7v4E" TargetMode="External"/><Relationship Id="rId138" Type="http://schemas.openxmlformats.org/officeDocument/2006/relationships/hyperlink" Target="consultantplus://offline/ref=244C363B36F38C8174CBBBB97AD87EFFC3F76DABA03EE808EC5AAC74F3709D14714C5DB9BE88974C3AF34180407BCCC6D998045D048D6D9F23D4F1E7v4E" TargetMode="External"/><Relationship Id="rId159" Type="http://schemas.openxmlformats.org/officeDocument/2006/relationships/hyperlink" Target="consultantplus://offline/ref=244C363B36F38C8174CBBBB97AD87EFFC3F76DABA03FEB05E45AAC74F3709D14714C5DB9BE88974C3AF2408D407BCCC6D998045D048D6D9F23D4F1E7v4E" TargetMode="External"/><Relationship Id="rId170" Type="http://schemas.openxmlformats.org/officeDocument/2006/relationships/hyperlink" Target="consultantplus://offline/ref=244C363B36F38C8174CBBBB97AD87EFFC3F76DABA03EE809EF5AAC74F3709D14714C5DB9BE88974C3AF34280407BCCC6D998045D048D6D9F23D4F1E7v4E" TargetMode="External"/><Relationship Id="rId191" Type="http://schemas.openxmlformats.org/officeDocument/2006/relationships/hyperlink" Target="consultantplus://offline/ref=244C363B36F38C8174CBBBAF69B423F7C7FF3AA6A03DE65BB105F729A4799743360304FBFA8596493FF915D50F7A90818C8B075B048F6B83E2v0E" TargetMode="External"/><Relationship Id="rId205" Type="http://schemas.openxmlformats.org/officeDocument/2006/relationships/hyperlink" Target="consultantplus://offline/ref=244C363B36F38C8174CBBBB97AD87EFFC3F76DABA03FEB05E45AAC74F3709D14714C5DB9BE88974C3AF24380407BCCC6D998045D048D6D9F23D4F1E7v4E" TargetMode="External"/><Relationship Id="rId226" Type="http://schemas.openxmlformats.org/officeDocument/2006/relationships/hyperlink" Target="consultantplus://offline/ref=244C363B36F38C8174CBBBB97AD87EFFC3F76DABA03EE809EF5AAC74F3709D14714C5DB9BE88974C3AF34280407BCCC6D998045D048D6D9F23D4F1E7v4E" TargetMode="External"/><Relationship Id="rId107" Type="http://schemas.openxmlformats.org/officeDocument/2006/relationships/hyperlink" Target="consultantplus://offline/ref=244C363B36F38C8174CBBBB97AD87EFFC3F76DABA03EE808EC5AAC74F3709D14714C5DB9BE88974C3AF24885407BCCC6D998045D048D6D9F23D4F1E7v4E" TargetMode="External"/><Relationship Id="rId11" Type="http://schemas.openxmlformats.org/officeDocument/2006/relationships/hyperlink" Target="consultantplus://offline/ref=244C363B36F38C8174CBBBB97AD87EFFC3F76DABA23BE404E85AAC74F3709D14714C5DB9BE88974C3AF24182407BCCC6D998045D048D6D9F23D4F1E7v4E" TargetMode="External"/><Relationship Id="rId32" Type="http://schemas.openxmlformats.org/officeDocument/2006/relationships/hyperlink" Target="consultantplus://offline/ref=244C363B36F38C8174CBBBB97AD87EFFC3F76DABA03AE80AE55AAC74F3709D14714C5DB9BE88974C3AF24181407BCCC6D998045D048D6D9F23D4F1E7v4E" TargetMode="External"/><Relationship Id="rId53" Type="http://schemas.openxmlformats.org/officeDocument/2006/relationships/hyperlink" Target="consultantplus://offline/ref=244C363B36F38C8174CBBBB97AD87EFFC3F76DABA33EE905EE5AAC74F3709D14714C5DB9BE88974C3AF24182407BCCC6D998045D048D6D9F23D4F1E7v4E" TargetMode="External"/><Relationship Id="rId74" Type="http://schemas.openxmlformats.org/officeDocument/2006/relationships/hyperlink" Target="consultantplus://offline/ref=244C363B36F38C8174CBBBB97AD87EFFC3F76DABA33CE80BE45AAC74F3709D14714C5DB9BE88974C3AF24685407BCCC6D998045D048D6D9F23D4F1E7v4E" TargetMode="External"/><Relationship Id="rId128" Type="http://schemas.openxmlformats.org/officeDocument/2006/relationships/hyperlink" Target="consultantplus://offline/ref=244C363B36F38C8174CBBBAF69B423F7C7F53AA7AF32E65BB105F729A4799743360304FBFA85964D38F915D50F7A90818C8B075B048F6B83E2v0E" TargetMode="External"/><Relationship Id="rId149" Type="http://schemas.openxmlformats.org/officeDocument/2006/relationships/hyperlink" Target="consultantplus://offline/ref=244C363B36F38C8174CBBBB97AD87EFFC3F76DABA039EE0DEF5AAC74F3709D14714C5DB9BE88974C3AF34086407BCCC6D998045D048D6D9F23D4F1E7v4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44C363B36F38C8174CBBBB97AD87EFFC3F76DABA03FEF0DEB5AAC74F3709D14714C5DABBED09B4F3AEC4182552D9D80E8vDE" TargetMode="External"/><Relationship Id="rId160" Type="http://schemas.openxmlformats.org/officeDocument/2006/relationships/hyperlink" Target="consultantplus://offline/ref=244C363B36F38C8174CBBBB97AD87EFFC3F76DABA03EE809EF5AAC74F3709D14714C5DB9BE88974C3AF34081407BCCC6D998045D048D6D9F23D4F1E7v4E" TargetMode="External"/><Relationship Id="rId181" Type="http://schemas.openxmlformats.org/officeDocument/2006/relationships/hyperlink" Target="consultantplus://offline/ref=244C363B36F38C8174CBBBB97AD87EFFC3F76DABA03FEB05E45AAC74F3709D14714C5DB9BE88974C3AF24386407BCCC6D998045D048D6D9F23D4F1E7v4E" TargetMode="External"/><Relationship Id="rId216" Type="http://schemas.openxmlformats.org/officeDocument/2006/relationships/hyperlink" Target="consultantplus://offline/ref=244C363B36F38C8174CBBBB97AD87EFFC3F76DABA23DE50FED5AAC74F3709D14714C5DABBED09B4F3AEC4182552D9D80E8vDE" TargetMode="External"/><Relationship Id="rId237" Type="http://schemas.openxmlformats.org/officeDocument/2006/relationships/hyperlink" Target="consultantplus://offline/ref=244C363B36F38C8174CBBBB97AD87EFFC3F76DABA03FEB05E45AAC74F3709D14714C5DB9BE88974C3AF24383407BCCC6D998045D048D6D9F23D4F1E7v4E" TargetMode="External"/><Relationship Id="rId22" Type="http://schemas.openxmlformats.org/officeDocument/2006/relationships/hyperlink" Target="consultantplus://offline/ref=244C363B36F38C8174CBBBB97AD87EFFC3F76DABA339EA09EF5AAC74F3709D14714C5DB9BE88974C3AF24182407BCCC6D998045D048D6D9F23D4F1E7v4E" TargetMode="External"/><Relationship Id="rId43" Type="http://schemas.openxmlformats.org/officeDocument/2006/relationships/hyperlink" Target="consultantplus://offline/ref=244C363B36F38C8174CBBBB97AD87EFFC3F76DABA23EED0FE55AAC74F3709D14714C5DB9BE88974C3AF2418D407BCCC6D998045D048D6D9F23D4F1E7v4E" TargetMode="External"/><Relationship Id="rId64" Type="http://schemas.openxmlformats.org/officeDocument/2006/relationships/hyperlink" Target="consultantplus://offline/ref=244C363B36F38C8174CBBBB97AD87EFFC3F76DABA039EE0DEF5AAC74F3709D14714C5DB9BE88974C3AF24182407BCCC6D998045D048D6D9F23D4F1E7v4E" TargetMode="External"/><Relationship Id="rId118" Type="http://schemas.openxmlformats.org/officeDocument/2006/relationships/hyperlink" Target="consultantplus://offline/ref=244C363B36F38C8174CBBBB97AD87EFFC3F76DABA339EA09EF5AAC74F3709D14714C5DB9BE88974C3AF14984407BCCC6D998045D048D6D9F23D4F1E7v4E" TargetMode="External"/><Relationship Id="rId139" Type="http://schemas.openxmlformats.org/officeDocument/2006/relationships/hyperlink" Target="consultantplus://offline/ref=244C363B36F38C8174CBBBB97AD87EFFC3F76DABA339EA09EF5AAC74F3709D14714C5DB9BE88974C3AFA458D407BCCC6D998045D048D6D9F23D4F1E7v4E" TargetMode="External"/><Relationship Id="rId85" Type="http://schemas.openxmlformats.org/officeDocument/2006/relationships/hyperlink" Target="consultantplus://offline/ref=244C363B36F38C8174CBBBB97AD87EFFC3F76DABA339EA09EF5AAC74F3709D14714C5DB9BE88974C3AF24681407BCCC6D998045D048D6D9F23D4F1E7v4E" TargetMode="External"/><Relationship Id="rId150" Type="http://schemas.openxmlformats.org/officeDocument/2006/relationships/hyperlink" Target="consultantplus://offline/ref=244C363B36F38C8174CBBBB97AD87EFFC3F76DABA03EE808EC5AAC74F3709D14714C5DB9BE88974C3AF34084407BCCC6D998045D048D6D9F23D4F1E7v4E" TargetMode="External"/><Relationship Id="rId171" Type="http://schemas.openxmlformats.org/officeDocument/2006/relationships/hyperlink" Target="consultantplus://offline/ref=244C363B36F38C8174CBBBB97AD87EFFC3F76DABA03EE808EC5AAC74F3709D14714C5DB9BE88974C3AF34080407BCCC6D998045D048D6D9F23D4F1E7v4E" TargetMode="External"/><Relationship Id="rId192" Type="http://schemas.openxmlformats.org/officeDocument/2006/relationships/hyperlink" Target="consultantplus://offline/ref=244C363B36F38C8174CBBBB97AD87EFFC3F76DABA03BE40CEA5AAC74F3709D14714C5DB9BE88974C3AF3418C407BCCC6D998045D048D6D9F23D4F1E7v4E" TargetMode="External"/><Relationship Id="rId206" Type="http://schemas.openxmlformats.org/officeDocument/2006/relationships/hyperlink" Target="consultantplus://offline/ref=244C363B36F38C8174CBBBB97AD87EFFC3F76DABA03FEB05E45AAC74F3709D14714C5DB9BE88974C3AF24380407BCCC6D998045D048D6D9F23D4F1E7v4E" TargetMode="External"/><Relationship Id="rId227" Type="http://schemas.openxmlformats.org/officeDocument/2006/relationships/hyperlink" Target="consultantplus://offline/ref=244C363B36F38C8174CBBBB97AD87EFFC3F76DABA03FEB05E45AAC74F3709D14714C5DB9BE88974C3AF24382407BCCC6D998045D048D6D9F23D4F1E7v4E" TargetMode="External"/><Relationship Id="rId201" Type="http://schemas.openxmlformats.org/officeDocument/2006/relationships/hyperlink" Target="consultantplus://offline/ref=244C363B36F38C8174CBBBB97AD87EFFC3F76DABA03BE40CEA5AAC74F3709D14714C5DB9BE88974C3AF3418D407BCCC6D998045D048D6D9F23D4F1E7v4E" TargetMode="External"/><Relationship Id="rId222" Type="http://schemas.openxmlformats.org/officeDocument/2006/relationships/hyperlink" Target="consultantplus://offline/ref=244C363B36F38C8174CBBBB97AD87EFFC3F76DABA03EE808EC5AAC74F3709D14714C5DB9BE88974C3AF2418C407BCCC6D998045D048D6D9F23D4F1E7v4E" TargetMode="External"/><Relationship Id="rId243" Type="http://schemas.openxmlformats.org/officeDocument/2006/relationships/image" Target="media/image6.wmf"/><Relationship Id="rId12" Type="http://schemas.openxmlformats.org/officeDocument/2006/relationships/hyperlink" Target="consultantplus://offline/ref=244C363B36F38C8174CBBBB97AD87EFFC3F76DABA239EC0AEA5AAC74F3709D14714C5DB9BE88974C3AF24182407BCCC6D998045D048D6D9F23D4F1E7v4E" TargetMode="External"/><Relationship Id="rId17" Type="http://schemas.openxmlformats.org/officeDocument/2006/relationships/hyperlink" Target="consultantplus://offline/ref=244C363B36F38C8174CBBBB97AD87EFFC3F76DABA233ED0CE45AAC74F3709D14714C5DB9BE88974C3AF24182407BCCC6D998045D048D6D9F23D4F1E7v4E" TargetMode="External"/><Relationship Id="rId33" Type="http://schemas.openxmlformats.org/officeDocument/2006/relationships/hyperlink" Target="consultantplus://offline/ref=244C363B36F38C8174CBBBB97AD87EFFC3F76DABA03BE40CEA5AAC74F3709D14714C5DB9BE88974C3AF24182407BCCC6D998045D048D6D9F23D4F1E7v4E" TargetMode="External"/><Relationship Id="rId38" Type="http://schemas.openxmlformats.org/officeDocument/2006/relationships/hyperlink" Target="consultantplus://offline/ref=244C363B36F38C8174CBBBAF69B423F7C7FB32AEA53FE65BB105F729A4799743360304FBFA85964D3EF915D50F7A90818C8B075B048F6B83E2v0E" TargetMode="External"/><Relationship Id="rId59" Type="http://schemas.openxmlformats.org/officeDocument/2006/relationships/hyperlink" Target="consultantplus://offline/ref=244C363B36F38C8174CBBBB97AD87EFFC3F76DABA03EEB08E55AAC74F3709D14714C5DB9BE88974C3AF34486407BCCC6D998045D048D6D9F23D4F1E7v4E" TargetMode="External"/><Relationship Id="rId103" Type="http://schemas.openxmlformats.org/officeDocument/2006/relationships/hyperlink" Target="consultantplus://offline/ref=244C363B36F38C8174CBBBB97AD87EFFC3F76DABA339EA09EF5AAC74F3709D14714C5DB9BE88974C3AF14687407BCCC6D998045D048D6D9F23D4F1E7v4E" TargetMode="External"/><Relationship Id="rId108" Type="http://schemas.openxmlformats.org/officeDocument/2006/relationships/hyperlink" Target="consultantplus://offline/ref=244C363B36F38C8174CBBBB97AD87EFFC3F76DABA233ED0CE45AAC74F3709D14714C5DB9BE88974C3AF34285407BCCC6D998045D048D6D9F23D4F1E7v4E" TargetMode="External"/><Relationship Id="rId124" Type="http://schemas.openxmlformats.org/officeDocument/2006/relationships/hyperlink" Target="consultantplus://offline/ref=244C363B36F38C8174CBBBB97AD87EFFC3F76DABA339E90AEA5AAC74F3709D14714C5DB9BE88974C3AF04082407BCCC6D998045D048D6D9F23D4F1E7v4E" TargetMode="External"/><Relationship Id="rId129" Type="http://schemas.openxmlformats.org/officeDocument/2006/relationships/hyperlink" Target="consultantplus://offline/ref=244C363B36F38C8174CBBBB97AD87EFFC3F76DABA33EEC0AEA5AAC74F3709D14714C5DB9BE88974C3AF2418D407BCCC6D998045D048D6D9F23D4F1E7v4E" TargetMode="External"/><Relationship Id="rId54" Type="http://schemas.openxmlformats.org/officeDocument/2006/relationships/hyperlink" Target="consultantplus://offline/ref=244C363B36F38C8174CBBBB97AD87EFFC3F76DABA33FEE0BE85AAC74F3709D14714C5DB9BE88974C3AF24182407BCCC6D998045D048D6D9F23D4F1E7v4E" TargetMode="External"/><Relationship Id="rId70" Type="http://schemas.openxmlformats.org/officeDocument/2006/relationships/hyperlink" Target="consultantplus://offline/ref=244C363B36F38C8174CBBBB97AD87EFFC3F76DABA03BE40CEA5AAC74F3709D14714C5DB9BE88974C3AF2418C407BCCC6D998045D048D6D9F23D4F1E7v4E" TargetMode="External"/><Relationship Id="rId75" Type="http://schemas.openxmlformats.org/officeDocument/2006/relationships/hyperlink" Target="consultantplus://offline/ref=244C363B36F38C8174CBBBB97AD87EFFC3F76DABA332EC05E95AAC74F3709D14714C5DB9BE88974C3AF24385407BCCC6D998045D048D6D9F23D4F1E7v4E" TargetMode="External"/><Relationship Id="rId91" Type="http://schemas.openxmlformats.org/officeDocument/2006/relationships/hyperlink" Target="consultantplus://offline/ref=244C363B36F38C8174CBBBB97AD87EFFC3F76DABA03EE808EC5AAC74F3709D14714C5DB9BE88974C3AF24980407BCCC6D998045D048D6D9F23D4F1E7v4E" TargetMode="External"/><Relationship Id="rId96" Type="http://schemas.openxmlformats.org/officeDocument/2006/relationships/hyperlink" Target="consultantplus://offline/ref=244C363B36F38C8174CBBBB97AD87EFFC3F76DABA338E50AE85AAC74F3709D14714C5DABBED09B4F3AEC4182552D9D80E8vDE" TargetMode="External"/><Relationship Id="rId140" Type="http://schemas.openxmlformats.org/officeDocument/2006/relationships/hyperlink" Target="consultantplus://offline/ref=244C363B36F38C8174CBBBB97AD87EFFC3F76DABA339EA09EF5AAC74F3709D14714C5DB9BE88974C3AFA4484407BCCC6D998045D048D6D9F23D4F1E7v4E" TargetMode="External"/><Relationship Id="rId145" Type="http://schemas.openxmlformats.org/officeDocument/2006/relationships/hyperlink" Target="consultantplus://offline/ref=244C363B36F38C8174CBBBB97AD87EFFC3F76DABA039EE0DEF5AAC74F3709D14714C5DB9BE88974C3AF3418D407BCCC6D998045D048D6D9F23D4F1E7v4E" TargetMode="External"/><Relationship Id="rId161" Type="http://schemas.openxmlformats.org/officeDocument/2006/relationships/hyperlink" Target="consultantplus://offline/ref=244C363B36F38C8174CBBBB97AD87EFFC3F76DABA03EE809EF5AAC74F3709D14714C5DB9BE88974C3AF34787407BCCC6D998045D048D6D9F23D4F1E7v4E" TargetMode="External"/><Relationship Id="rId166" Type="http://schemas.openxmlformats.org/officeDocument/2006/relationships/hyperlink" Target="consultantplus://offline/ref=244C363B36F38C8174CBBBB97AD87EFFC3F76DABA03FEB05E45AAC74F3709D14714C5DB9BE88974C3AF24384407BCCC6D998045D048D6D9F23D4F1E7v4E" TargetMode="External"/><Relationship Id="rId182" Type="http://schemas.openxmlformats.org/officeDocument/2006/relationships/hyperlink" Target="consultantplus://offline/ref=244C363B36F38C8174CBBBB97AD87EFFC3F76DABA03FEB05E45AAC74F3709D14714C5DB9BE88974C3AF24386407BCCC6D998045D048D6D9F23D4F1E7v4E" TargetMode="External"/><Relationship Id="rId187" Type="http://schemas.openxmlformats.org/officeDocument/2006/relationships/hyperlink" Target="consultantplus://offline/ref=244C363B36F38C8174CBBBB97AD87EFFC3F76DABA03BE40CEA5AAC74F3709D14714C5DB9BE88974C3AF34183407BCCC6D998045D048D6D9F23D4F1E7v4E" TargetMode="External"/><Relationship Id="rId217" Type="http://schemas.openxmlformats.org/officeDocument/2006/relationships/hyperlink" Target="consultantplus://offline/ref=244C363B36F38C8174CBBBB97AD87EFFC3F76DABA03FEB05E45AAC74F3709D14714C5DB9BE88974C3AF24381407BCCC6D998045D048D6D9F23D4F1E7v4E" TargetMode="External"/><Relationship Id="rId1" Type="http://schemas.openxmlformats.org/officeDocument/2006/relationships/styles" Target="styles.xml"/><Relationship Id="rId6" Type="http://schemas.openxmlformats.org/officeDocument/2006/relationships/hyperlink" Target="consultantplus://offline/ref=244C363B36F38C8174CBBBB97AD87EFFC3F76DABA53EE90FED5AAC74F3709D14714C5DB9BE88974C3AF24182407BCCC6D998045D048D6D9F23D4F1E7v4E" TargetMode="External"/><Relationship Id="rId212" Type="http://schemas.openxmlformats.org/officeDocument/2006/relationships/image" Target="media/image2.wmf"/><Relationship Id="rId233" Type="http://schemas.openxmlformats.org/officeDocument/2006/relationships/hyperlink" Target="consultantplus://offline/ref=244C363B36F38C8174CBBBB97AD87EFFC3F76DABA03FEB05E45AAC74F3709D14714C5DB9BE88974C3AF24383407BCCC6D998045D048D6D9F23D4F1E7v4E" TargetMode="External"/><Relationship Id="rId238" Type="http://schemas.openxmlformats.org/officeDocument/2006/relationships/hyperlink" Target="consultantplus://offline/ref=244C363B36F38C8174CBBBB97AD87EFFC3F76DABA03EE809EF5AAC74F3709D14714C5DB9BE88974C3AF34081407BCCC6D998045D048D6D9F23D4F1E7v4E" TargetMode="External"/><Relationship Id="rId23" Type="http://schemas.openxmlformats.org/officeDocument/2006/relationships/hyperlink" Target="consultantplus://offline/ref=244C363B36F38C8174CBBBB97AD87EFFC3F76DABA33EE905EE5AAC74F3709D14714C5DB9BE88974C3AF24182407BCCC6D998045D048D6D9F23D4F1E7v4E" TargetMode="External"/><Relationship Id="rId28" Type="http://schemas.openxmlformats.org/officeDocument/2006/relationships/hyperlink" Target="consultantplus://offline/ref=244C363B36F38C8174CBBBB97AD87EFFC3F76DABA332EC05E95AAC74F3709D14714C5DB9BE88974C3AF24182407BCCC6D998045D048D6D9F23D4F1E7v4E" TargetMode="External"/><Relationship Id="rId49" Type="http://schemas.openxmlformats.org/officeDocument/2006/relationships/hyperlink" Target="consultantplus://offline/ref=244C363B36F38C8174CBBBB97AD87EFFC3F76DABA338ED0FEB5AAC74F3709D14714C5DB9BE88974C3AF24182407BCCC6D998045D048D6D9F23D4F1E7v4E" TargetMode="External"/><Relationship Id="rId114" Type="http://schemas.openxmlformats.org/officeDocument/2006/relationships/hyperlink" Target="consultantplus://offline/ref=244C363B36F38C8174CBBBAF69B423F7C7F53AA7AF32E65BB105F729A4799743360304FBFA85964D38F915D50F7A90818C8B075B048F6B83E2v0E" TargetMode="External"/><Relationship Id="rId119" Type="http://schemas.openxmlformats.org/officeDocument/2006/relationships/hyperlink" Target="consultantplus://offline/ref=244C363B36F38C8174CBBBB97AD87EFFC3F76DABA233ED0CE45AAC74F3709D14714C5DB9BE88974C3AF34283407BCCC6D998045D048D6D9F23D4F1E7v4E" TargetMode="External"/><Relationship Id="rId44" Type="http://schemas.openxmlformats.org/officeDocument/2006/relationships/hyperlink" Target="consultantplus://offline/ref=244C363B36F38C8174CBBBB97AD87EFFC3F76DABA03EE808EC5AAC74F3709D14714C5DB9BE88974C3AF24183407BCCC6D998045D048D6D9F23D4F1E7v4E" TargetMode="External"/><Relationship Id="rId60" Type="http://schemas.openxmlformats.org/officeDocument/2006/relationships/hyperlink" Target="consultantplus://offline/ref=244C363B36F38C8174CBBBB97AD87EFFC3F76DABA333EC0FEF5AAC74F3709D14714C5DB9BE88974C3AF24182407BCCC6D998045D048D6D9F23D4F1E7v4E" TargetMode="External"/><Relationship Id="rId65" Type="http://schemas.openxmlformats.org/officeDocument/2006/relationships/hyperlink" Target="consultantplus://offline/ref=244C363B36F38C8174CBBBB97AD87EFFC3F76DABA03EE808EC5AAC74F3709D14714C5DB9BE88974C3AF2418C407BCCC6D998045D048D6D9F23D4F1E7v4E" TargetMode="External"/><Relationship Id="rId81" Type="http://schemas.openxmlformats.org/officeDocument/2006/relationships/hyperlink" Target="consultantplus://offline/ref=244C363B36F38C8174CBBBB97AD87EFFC3F76DABA33EEC0AEA5AAC74F3709D14714C5DB9BE88974C3AF2418D407BCCC6D998045D048D6D9F23D4F1E7v4E" TargetMode="External"/><Relationship Id="rId86" Type="http://schemas.openxmlformats.org/officeDocument/2006/relationships/hyperlink" Target="consultantplus://offline/ref=244C363B36F38C8174CBBBB97AD87EFFC3F76DABA339EA09EF5AAC74F3709D14714C5DB9BE88974C3AF24681407BCCC6D998045D048D6D9F23D4F1E7v4E" TargetMode="External"/><Relationship Id="rId130" Type="http://schemas.openxmlformats.org/officeDocument/2006/relationships/hyperlink" Target="consultantplus://offline/ref=244C363B36F38C8174CBBBB97AD87EFFC3F76DABA03EE808EC5AAC74F3709D14714C5DB9BE88974C3AF2488D407BCCC6D998045D048D6D9F23D4F1E7v4E" TargetMode="External"/><Relationship Id="rId135" Type="http://schemas.openxmlformats.org/officeDocument/2006/relationships/hyperlink" Target="consultantplus://offline/ref=244C363B36F38C8174CBBBAF69B423F7CFFC36A6A631BB51B95CFB2BA376C854314A08FAFA85964431A610C01E229E8292950143188D69E8v0E" TargetMode="External"/><Relationship Id="rId151" Type="http://schemas.openxmlformats.org/officeDocument/2006/relationships/hyperlink" Target="consultantplus://offline/ref=244C363B36F38C8174CBBBB97AD87EFFC3F76DABA03EE808EC5AAC74F3709D14714C5DB9BE88974C3AF34085407BCCC6D998045D048D6D9F23D4F1E7v4E" TargetMode="External"/><Relationship Id="rId156" Type="http://schemas.openxmlformats.org/officeDocument/2006/relationships/hyperlink" Target="consultantplus://offline/ref=244C363B36F38C8174CBBBAF69B423F7C5FF33A5AF3BE65BB105F729A479974324035CF7F985884C3CEC438449E2vEE" TargetMode="External"/><Relationship Id="rId177" Type="http://schemas.openxmlformats.org/officeDocument/2006/relationships/hyperlink" Target="consultantplus://offline/ref=244C363B36F38C8174CBBBB97AD87EFFC3F76DABA03EE809EF5AAC74F3709D14714C5DB9BE88974C3AF34787407BCCC6D998045D048D6D9F23D4F1E7v4E" TargetMode="External"/><Relationship Id="rId198" Type="http://schemas.openxmlformats.org/officeDocument/2006/relationships/hyperlink" Target="consultantplus://offline/ref=244C363B36F38C8174CBBBB97AD87EFFC3F76DABA03EE809EF5AAC74F3709D14714C5DB9BE88974C3AF24087407BCCC6D998045D048D6D9F23D4F1E7v4E" TargetMode="External"/><Relationship Id="rId172" Type="http://schemas.openxmlformats.org/officeDocument/2006/relationships/hyperlink" Target="consultantplus://offline/ref=244C363B36F38C8174CBBBB97AD87EFFC3F76DABA03FEB05E45AAC74F3709D14714C5DB9BE88974C3AF24385407BCCC6D998045D048D6D9F23D4F1E7v4E" TargetMode="External"/><Relationship Id="rId193" Type="http://schemas.openxmlformats.org/officeDocument/2006/relationships/hyperlink" Target="consultantplus://offline/ref=244C363B36F38C8174CBBBB97AD87EFFC3F76DABA03FEB05E45AAC74F3709D14714C5DB9BE88974C3AF24387407BCCC6D998045D048D6D9F23D4F1E7v4E" TargetMode="External"/><Relationship Id="rId202" Type="http://schemas.openxmlformats.org/officeDocument/2006/relationships/hyperlink" Target="consultantplus://offline/ref=244C363B36F38C8174CBBBB97AD87EFFC3F76DABA03FEB05E45AAC74F3709D14714C5DB9BE88974C3AF24380407BCCC6D998045D048D6D9F23D4F1E7v4E" TargetMode="External"/><Relationship Id="rId207" Type="http://schemas.openxmlformats.org/officeDocument/2006/relationships/hyperlink" Target="consultantplus://offline/ref=244C363B36F38C8174CBBBB97AD87EFFC3F76DABA03EE809EF5AAC74F3709D14714C5DB9BE88974C3AF24087407BCCC6D998045D048D6D9F23D4F1E7v4E" TargetMode="External"/><Relationship Id="rId223" Type="http://schemas.openxmlformats.org/officeDocument/2006/relationships/hyperlink" Target="consultantplus://offline/ref=244C363B36F38C8174CBBBB97AD87EFFC3F76DABA03FEB05E45AAC74F3709D14714C5DB9BE88974C3AF24382407BCCC6D998045D048D6D9F23D4F1E7v4E" TargetMode="External"/><Relationship Id="rId228" Type="http://schemas.openxmlformats.org/officeDocument/2006/relationships/hyperlink" Target="consultantplus://offline/ref=244C363B36F38C8174CBBBB97AD87EFFC3F76DABA03EE809EF5AAC74F3709D14714C5DB9BE88974C3AF34081407BCCC6D998045D048D6D9F23D4F1E7v4E" TargetMode="External"/><Relationship Id="rId244" Type="http://schemas.openxmlformats.org/officeDocument/2006/relationships/hyperlink" Target="consultantplus://offline/ref=244C363B36F38C8174CBBBB97AD87EFFC3F76DABA23DE50FED5AAC74F3709D14714C5DABBED09B4F3AEC4182552D9D80E8vDE" TargetMode="External"/><Relationship Id="rId13" Type="http://schemas.openxmlformats.org/officeDocument/2006/relationships/hyperlink" Target="consultantplus://offline/ref=244C363B36F38C8174CBBBB97AD87EFFC3F76DABA23EED0FE55AAC74F3709D14714C5DB9BE88974C3AF24182407BCCC6D998045D048D6D9F23D4F1E7v4E" TargetMode="External"/><Relationship Id="rId18" Type="http://schemas.openxmlformats.org/officeDocument/2006/relationships/hyperlink" Target="consultantplus://offline/ref=244C363B36F38C8174CBBBB97AD87EFFC3F76DABA33AED08EB5AAC74F3709D14714C5DB9BE88974C3AF24182407BCCC6D998045D048D6D9F23D4F1E7v4E" TargetMode="External"/><Relationship Id="rId39" Type="http://schemas.openxmlformats.org/officeDocument/2006/relationships/hyperlink" Target="consultantplus://offline/ref=244C363B36F38C8174CBBBB97AD87EFFC3F76DABA338E50AE85AAC74F3709D14714C5DABBED09B4F3AEC4182552D9D80E8vDE" TargetMode="External"/><Relationship Id="rId109" Type="http://schemas.openxmlformats.org/officeDocument/2006/relationships/hyperlink" Target="consultantplus://offline/ref=244C363B36F38C8174CBBBB97AD87EFFC3F76DABA339EA0CED5AAC74F3709D14714C5DB9BE88974C3AF24484407BCCC6D998045D048D6D9F23D4F1E7v4E" TargetMode="External"/><Relationship Id="rId34" Type="http://schemas.openxmlformats.org/officeDocument/2006/relationships/hyperlink" Target="consultantplus://offline/ref=244C363B36F38C8174CBBBB97AD87EFFC3F76DABA039EE0DEF5AAC74F3709D14714C5DB9BE88974C3AF24182407BCCC6D998045D048D6D9F23D4F1E7v4E" TargetMode="External"/><Relationship Id="rId50" Type="http://schemas.openxmlformats.org/officeDocument/2006/relationships/hyperlink" Target="consultantplus://offline/ref=244C363B36F38C8174CBBBB97AD87EFFC3F76DABA339E90AEA5AAC74F3709D14714C5DB9BE88974C3AF24182407BCCC6D998045D048D6D9F23D4F1E7v4E" TargetMode="External"/><Relationship Id="rId55" Type="http://schemas.openxmlformats.org/officeDocument/2006/relationships/hyperlink" Target="consultantplus://offline/ref=244C363B36F38C8174CBBBB97AD87EFFC3F76DABA33CE80BE45AAC74F3709D14714C5DB9BE88974C3AF24182407BCCC6D998045D048D6D9F23D4F1E7v4E" TargetMode="External"/><Relationship Id="rId76" Type="http://schemas.openxmlformats.org/officeDocument/2006/relationships/hyperlink" Target="consultantplus://offline/ref=244C363B36F38C8174CBBBB97AD87EFFC3F76DABA339EA09EF5AAC74F3709D14714C5DB9BE88974C3AF24680407BCCC6D998045D048D6D9F23D4F1E7v4E" TargetMode="External"/><Relationship Id="rId97" Type="http://schemas.openxmlformats.org/officeDocument/2006/relationships/hyperlink" Target="consultantplus://offline/ref=244C363B36F38C8174CBBBB97AD87EFFC3F76DABA339EA09EF5AAC74F3709D14714C5DB9BE88974C3AF34885407BCCC6D998045D048D6D9F23D4F1E7v4E" TargetMode="External"/><Relationship Id="rId104" Type="http://schemas.openxmlformats.org/officeDocument/2006/relationships/hyperlink" Target="consultantplus://offline/ref=244C363B36F38C8174CBBBB97AD87EFFC3F76DABA339EA09EF5AAC74F3709D14714C5DB9BE88974C3AF14680407BCCC6D998045D048D6D9F23D4F1E7v4E" TargetMode="External"/><Relationship Id="rId120" Type="http://schemas.openxmlformats.org/officeDocument/2006/relationships/hyperlink" Target="consultantplus://offline/ref=244C363B36F38C8174CBBBB97AD87EFFC3F76DABA03EE808EC5AAC74F3709D14714C5DB9BE88974C3AF24880407BCCC6D998045D048D6D9F23D4F1E7v4E" TargetMode="External"/><Relationship Id="rId125" Type="http://schemas.openxmlformats.org/officeDocument/2006/relationships/hyperlink" Target="consultantplus://offline/ref=244C363B36F38C8174CBBBB97AD87EFFC3F76DABA33EE905EE5AAC74F3709D14714C5DB9BE88974C3AF2498D407BCCC6D998045D048D6D9F23D4F1E7v4E" TargetMode="External"/><Relationship Id="rId141" Type="http://schemas.openxmlformats.org/officeDocument/2006/relationships/hyperlink" Target="consultantplus://offline/ref=244C363B36F38C8174CBBBB97AD87EFFC3F76DABA03EE808EC5AAC74F3709D14714C5DB9BE88974C3AF34182407BCCC6D998045D048D6D9F23D4F1E7v4E" TargetMode="External"/><Relationship Id="rId146" Type="http://schemas.openxmlformats.org/officeDocument/2006/relationships/hyperlink" Target="consultantplus://offline/ref=244C363B36F38C8174CBBBB97AD87EFFC3F76DABA23BEA0EEE5AAC74F3709D14714C5DABBED09B4F3AEC4182552D9D80E8vDE" TargetMode="External"/><Relationship Id="rId167" Type="http://schemas.openxmlformats.org/officeDocument/2006/relationships/hyperlink" Target="consultantplus://offline/ref=244C363B36F38C8174CBBBB97AD87EFFC3F76DABA03FEB05E45AAC74F3709D14714C5DB9BE88974C3AF24384407BCCC6D998045D048D6D9F23D4F1E7v4E" TargetMode="External"/><Relationship Id="rId188" Type="http://schemas.openxmlformats.org/officeDocument/2006/relationships/hyperlink" Target="consultantplus://offline/ref=244C363B36F38C8174CBBBB97AD87EFFC3F76DABA03EE808EC5AAC74F3709D14714C5DB9BE88974C3AF34081407BCCC6D998045D048D6D9F23D4F1E7v4E" TargetMode="External"/><Relationship Id="rId7" Type="http://schemas.openxmlformats.org/officeDocument/2006/relationships/hyperlink" Target="consultantplus://offline/ref=244C363B36F38C8174CBBBB97AD87EFFC3F76DABA53CED09EC5AAC74F3709D14714C5DB9BE88974C3AF24182407BCCC6D998045D048D6D9F23D4F1E7v4E" TargetMode="External"/><Relationship Id="rId71" Type="http://schemas.openxmlformats.org/officeDocument/2006/relationships/hyperlink" Target="consultantplus://offline/ref=244C363B36F38C8174CBBBB97AD87EFFC3F76DABA03EE808EC5AAC74F3709D14714C5DB9BE88974C3AF2418D407BCCC6D998045D048D6D9F23D4F1E7v4E" TargetMode="External"/><Relationship Id="rId92" Type="http://schemas.openxmlformats.org/officeDocument/2006/relationships/hyperlink" Target="consultantplus://offline/ref=244C363B36F38C8174CBBBAF69B423F7C5F93AA7A033E65BB105F729A479974324035CF7F985884C3CEC438449E2vEE" TargetMode="External"/><Relationship Id="rId162" Type="http://schemas.openxmlformats.org/officeDocument/2006/relationships/hyperlink" Target="consultantplus://offline/ref=244C363B36F38C8174CBBBB97AD87EFFC3F76DABA03EE809EF5AAC74F3709D14714C5DB9BE88974C3AF34280407BCCC6D998045D048D6D9F23D4F1E7v4E" TargetMode="External"/><Relationship Id="rId183" Type="http://schemas.openxmlformats.org/officeDocument/2006/relationships/hyperlink" Target="consultantplus://offline/ref=244C363B36F38C8174CBBBB97AD87EFFC3F76DABA03FEB05E45AAC74F3709D14714C5DB9BE88974C3AF24386407BCCC6D998045D048D6D9F23D4F1E7v4E" TargetMode="External"/><Relationship Id="rId213" Type="http://schemas.openxmlformats.org/officeDocument/2006/relationships/image" Target="media/image3.wmf"/><Relationship Id="rId218" Type="http://schemas.openxmlformats.org/officeDocument/2006/relationships/hyperlink" Target="consultantplus://offline/ref=244C363B36F38C8174CBBBB97AD87EFFC3F76DABA03EE809EF5AAC74F3709D14714C5DB9BE88974C3AF34081407BCCC6D998045D048D6D9F23D4F1E7v4E" TargetMode="External"/><Relationship Id="rId234" Type="http://schemas.openxmlformats.org/officeDocument/2006/relationships/hyperlink" Target="consultantplus://offline/ref=244C363B36F38C8174CBBBB97AD87EFFC3F76DABA03EE809EF5AAC74F3709D14714C5DB9BE88974C3AF34182407BCCC6D998045D048D6D9F23D4F1E7v4E" TargetMode="External"/><Relationship Id="rId239" Type="http://schemas.openxmlformats.org/officeDocument/2006/relationships/hyperlink" Target="consultantplus://offline/ref=244C363B36F38C8174CBBBB97AD87EFFC3F76DABA23DE50FED5AAC74F3709D14714C5DABBED09B4F3AEC4182552D9D80E8vDE" TargetMode="External"/><Relationship Id="rId2" Type="http://schemas.microsoft.com/office/2007/relationships/stylesWithEffects" Target="stylesWithEffects.xml"/><Relationship Id="rId29" Type="http://schemas.openxmlformats.org/officeDocument/2006/relationships/hyperlink" Target="consultantplus://offline/ref=244C363B36F38C8174CBBBB97AD87EFFC3F76DABA03EEB08E55AAC74F3709D14714C5DB9BE88974C3AF34486407BCCC6D998045D048D6D9F23D4F1E7v4E" TargetMode="External"/><Relationship Id="rId24" Type="http://schemas.openxmlformats.org/officeDocument/2006/relationships/hyperlink" Target="consultantplus://offline/ref=244C363B36F38C8174CBBBB97AD87EFFC3F76DABA33FEE0BE85AAC74F3709D14714C5DB9BE88974C3AF24182407BCCC6D998045D048D6D9F23D4F1E7v4E" TargetMode="External"/><Relationship Id="rId40" Type="http://schemas.openxmlformats.org/officeDocument/2006/relationships/hyperlink" Target="consultantplus://offline/ref=244C363B36F38C8174CBBBB97AD87EFFC3F76DABA03BE404E95AAC74F3709D14714C5DB9BE88974C3AF24385407BCCC6D998045D048D6D9F23D4F1E7v4E" TargetMode="External"/><Relationship Id="rId45" Type="http://schemas.openxmlformats.org/officeDocument/2006/relationships/hyperlink" Target="consultantplus://offline/ref=244C363B36F38C8174CBBBB97AD87EFFC3F76DABA239EC0AEA5AAC74F3709D14714C5DB9BE88974C3AF24085407BCCC6D998045D048D6D9F23D4F1E7v4E" TargetMode="External"/><Relationship Id="rId66" Type="http://schemas.openxmlformats.org/officeDocument/2006/relationships/hyperlink" Target="consultantplus://offline/ref=244C363B36F38C8174CBBBB97AD87EFFC3F76DABA03FEB05E45AAC74F3709D14714C5DB9BE88974C3AF2408C407BCCC6D998045D048D6D9F23D4F1E7v4E" TargetMode="External"/><Relationship Id="rId87" Type="http://schemas.openxmlformats.org/officeDocument/2006/relationships/hyperlink" Target="consultantplus://offline/ref=244C363B36F38C8174CBBBB97AD87EFFC3F76DABA339EA09EF5AAC74F3709D14714C5DB9BE88974C3AF24681407BCCC6D998045D048D6D9F23D4F1E7v4E" TargetMode="External"/><Relationship Id="rId110" Type="http://schemas.openxmlformats.org/officeDocument/2006/relationships/hyperlink" Target="consultantplus://offline/ref=244C363B36F38C8174CBBBB97AD87EFFC3F76DABA339EA0CED5AAC74F3709D14714C5DB9BE88974C3AF24486407BCCC6D998045D048D6D9F23D4F1E7v4E" TargetMode="External"/><Relationship Id="rId115" Type="http://schemas.openxmlformats.org/officeDocument/2006/relationships/hyperlink" Target="consultantplus://offline/ref=244C363B36F38C8174CBBBB97AD87EFFC3F76DABA33EEC0AEA5AAC74F3709D14714C5DB9BE88974C3AF2418D407BCCC6D998045D048D6D9F23D4F1E7v4E" TargetMode="External"/><Relationship Id="rId131" Type="http://schemas.openxmlformats.org/officeDocument/2006/relationships/hyperlink" Target="consultantplus://offline/ref=244C363B36F38C8174CBBBB97AD87EFFC3F76DABA339EA09EF5AAC74F3709D14714C5DB9BE88974C3AF54687407BCCC6D998045D048D6D9F23D4F1E7v4E" TargetMode="External"/><Relationship Id="rId136" Type="http://schemas.openxmlformats.org/officeDocument/2006/relationships/hyperlink" Target="consultantplus://offline/ref=244C363B36F38C8174CBBBAF69B423F7C7F53AA7AF32E65BB105F729A4799743360304FBFA85964D38F915D50F7A90818C8B075B048F6B83E2v0E" TargetMode="External"/><Relationship Id="rId157" Type="http://schemas.openxmlformats.org/officeDocument/2006/relationships/hyperlink" Target="consultantplus://offline/ref=244C363B36F38C8174CBBBB97AD87EFFC3F76DABA03FEB05E45AAC74F3709D14714C5DB9BE88974C3AF2408D407BCCC6D998045D048D6D9F23D4F1E7v4E" TargetMode="External"/><Relationship Id="rId178" Type="http://schemas.openxmlformats.org/officeDocument/2006/relationships/hyperlink" Target="consultantplus://offline/ref=244C363B36F38C8174CBBBB97AD87EFFC3F76DABA03EE809EF5AAC74F3709D14714C5DB9BE88974C3AF34280407BCCC6D998045D048D6D9F23D4F1E7v4E" TargetMode="External"/><Relationship Id="rId61" Type="http://schemas.openxmlformats.org/officeDocument/2006/relationships/hyperlink" Target="consultantplus://offline/ref=244C363B36F38C8174CBBBB97AD87EFFC3F76DABA333EA0AEF5AAC74F3709D14714C5DB9BE88974C3AF24183407BCCC6D998045D048D6D9F23D4F1E7v4E" TargetMode="External"/><Relationship Id="rId82" Type="http://schemas.openxmlformats.org/officeDocument/2006/relationships/hyperlink" Target="consultantplus://offline/ref=244C363B36F38C8174CBBBB97AD87EFFC3F76DABA03FEA0CED5AAC74F3709D14714C5DABBED09B4F3AEC4182552D9D80E8vDE" TargetMode="External"/><Relationship Id="rId152" Type="http://schemas.openxmlformats.org/officeDocument/2006/relationships/hyperlink" Target="consultantplus://offline/ref=244C363B36F38C8174CBBBB97AD87EFFC3F76DABA03EE808EC5AAC74F3709D14714C5DB9BE88974C3AF34086407BCCC6D998045D048D6D9F23D4F1E7v4E" TargetMode="External"/><Relationship Id="rId173" Type="http://schemas.openxmlformats.org/officeDocument/2006/relationships/image" Target="media/image1.wmf"/><Relationship Id="rId194" Type="http://schemas.openxmlformats.org/officeDocument/2006/relationships/hyperlink" Target="consultantplus://offline/ref=244C363B36F38C8174CBBBAF69B423F7C5F932A2AF3AE65BB105F729A479974324035CF7F985884C3CEC438449E2vEE" TargetMode="External"/><Relationship Id="rId199" Type="http://schemas.openxmlformats.org/officeDocument/2006/relationships/hyperlink" Target="consultantplus://offline/ref=244C363B36F38C8174CBBBB97AD87EFFC3F76DABA23DE50FED5AAC74F3709D14714C5DABBED09B4F3AEC4182552D9D80E8vDE" TargetMode="External"/><Relationship Id="rId203" Type="http://schemas.openxmlformats.org/officeDocument/2006/relationships/hyperlink" Target="consultantplus://offline/ref=244C363B36F38C8174CBBBAF69B423F7C5F932A2AF3AE65BB105F729A479974324035CF7F985884C3CEC438449E2vEE" TargetMode="External"/><Relationship Id="rId208" Type="http://schemas.openxmlformats.org/officeDocument/2006/relationships/hyperlink" Target="consultantplus://offline/ref=244C363B36F38C8174CBBBB97AD87EFFC3F76DABA23DE50FED5AAC74F3709D14714C5DABBED09B4F3AEC4182552D9D80E8vDE" TargetMode="External"/><Relationship Id="rId229" Type="http://schemas.openxmlformats.org/officeDocument/2006/relationships/hyperlink" Target="consultantplus://offline/ref=244C363B36F38C8174CBBBB97AD87EFFC3F76DABA03EE809EF5AAC74F3709D14714C5DB9BE88974C3AF34787407BCCC6D998045D048D6D9F23D4F1E7v4E" TargetMode="External"/><Relationship Id="rId19" Type="http://schemas.openxmlformats.org/officeDocument/2006/relationships/hyperlink" Target="consultantplus://offline/ref=244C363B36F38C8174CBBBB97AD87EFFC3F76DABA338ED0FEB5AAC74F3709D14714C5DB9BE88974C3AF24182407BCCC6D998045D048D6D9F23D4F1E7v4E" TargetMode="External"/><Relationship Id="rId224" Type="http://schemas.openxmlformats.org/officeDocument/2006/relationships/image" Target="media/image4.wmf"/><Relationship Id="rId240" Type="http://schemas.openxmlformats.org/officeDocument/2006/relationships/hyperlink" Target="consultantplus://offline/ref=244C363B36F38C8174CBBBB97AD87EFFC3F76DABA03EE809EF5AAC74F3709D14714C5DB9BE88974C3AF34787407BCCC6D998045D048D6D9F23D4F1E7v4E" TargetMode="External"/><Relationship Id="rId245" Type="http://schemas.openxmlformats.org/officeDocument/2006/relationships/fontTable" Target="fontTable.xml"/><Relationship Id="rId14" Type="http://schemas.openxmlformats.org/officeDocument/2006/relationships/hyperlink" Target="consultantplus://offline/ref=244C363B36F38C8174CBBBB97AD87EFFC3F76DABA23EE508ED5AAC74F3709D14714C5DB9BE88974C3AF24182407BCCC6D998045D048D6D9F23D4F1E7v4E" TargetMode="External"/><Relationship Id="rId30" Type="http://schemas.openxmlformats.org/officeDocument/2006/relationships/hyperlink" Target="consultantplus://offline/ref=244C363B36F38C8174CBBBB97AD87EFFC3F76DABA333EC0FEF5AAC74F3709D14714C5DB9BE88974C3AF24182407BCCC6D998045D048D6D9F23D4F1E7v4E" TargetMode="External"/><Relationship Id="rId35" Type="http://schemas.openxmlformats.org/officeDocument/2006/relationships/hyperlink" Target="consultantplus://offline/ref=244C363B36F38C8174CBBBB97AD87EFFC3F76DABA03EE808EC5AAC74F3709D14714C5DB9BE88974C3AF24182407BCCC6D998045D048D6D9F23D4F1E7v4E" TargetMode="External"/><Relationship Id="rId56" Type="http://schemas.openxmlformats.org/officeDocument/2006/relationships/hyperlink" Target="consultantplus://offline/ref=244C363B36F38C8174CBBBB97AD87EFFC3F76DABA33DEC0FED5AAC74F3709D14714C5DB9BE88974C3AF24182407BCCC6D998045D048D6D9F23D4F1E7v4E" TargetMode="External"/><Relationship Id="rId77" Type="http://schemas.openxmlformats.org/officeDocument/2006/relationships/hyperlink" Target="consultantplus://offline/ref=244C363B36F38C8174CBBBAF69B423F7C5FC3BA6A033E65BB105F729A4799743360304FBFA85964C32F915D50F7A90818C8B075B048F6B83E2v0E" TargetMode="External"/><Relationship Id="rId100" Type="http://schemas.openxmlformats.org/officeDocument/2006/relationships/hyperlink" Target="consultantplus://offline/ref=244C363B36F38C8174CBBBAF69B423F7C7F53AA7AF32E65BB105F729A4799743360304FBFA85964D38F915D50F7A90818C8B075B048F6B83E2v0E" TargetMode="External"/><Relationship Id="rId105" Type="http://schemas.openxmlformats.org/officeDocument/2006/relationships/hyperlink" Target="consultantplus://offline/ref=244C363B36F38C8174CBBBB97AD87EFFC3F76DABA233ED0CE45AAC74F3709D14714C5DB9BE88974C3AF3438D407BCCC6D998045D048D6D9F23D4F1E7v4E" TargetMode="External"/><Relationship Id="rId126" Type="http://schemas.openxmlformats.org/officeDocument/2006/relationships/hyperlink" Target="consultantplus://offline/ref=244C363B36F38C8174CBBBB97AD87EFFC3F76DABA03EE808EC5AAC74F3709D14714C5DB9BE88974C3AF24882407BCCC6D998045D048D6D9F23D4F1E7v4E" TargetMode="External"/><Relationship Id="rId147" Type="http://schemas.openxmlformats.org/officeDocument/2006/relationships/hyperlink" Target="consultantplus://offline/ref=244C363B36F38C8174CBBBAF69B423F7C5F83AA7A23BE65BB105F729A4799743360304FBFA85964D3AF915D50F7A90818C8B075B048F6B83E2v0E" TargetMode="External"/><Relationship Id="rId168" Type="http://schemas.openxmlformats.org/officeDocument/2006/relationships/hyperlink" Target="consultantplus://offline/ref=244C363B36F38C8174CBBBB97AD87EFFC3F76DABA03EE809EF5AAC74F3709D14714C5DB9BE88974C3AF34081407BCCC6D998045D048D6D9F23D4F1E7v4E" TargetMode="External"/><Relationship Id="rId8" Type="http://schemas.openxmlformats.org/officeDocument/2006/relationships/hyperlink" Target="consultantplus://offline/ref=244C363B36F38C8174CBBBB97AD87EFFC3F76DABA53DEF04E55AAC74F3709D14714C5DB9BE88974C3AF24182407BCCC6D998045D048D6D9F23D4F1E7v4E" TargetMode="External"/><Relationship Id="rId51" Type="http://schemas.openxmlformats.org/officeDocument/2006/relationships/hyperlink" Target="consultantplus://offline/ref=244C363B36F38C8174CBBBB97AD87EFFC3F76DABA339EA0CED5AAC74F3709D14714C5DB9BE88974C3AF24582407BCCC6D998045D048D6D9F23D4F1E7v4E" TargetMode="External"/><Relationship Id="rId72" Type="http://schemas.openxmlformats.org/officeDocument/2006/relationships/hyperlink" Target="consultantplus://offline/ref=244C363B36F38C8174CBBBB97AD87EFFC3F76DABA339E90AEA5AAC74F3709D14714C5DB9BE88974C3AF24780407BCCC6D998045D048D6D9F23D4F1E7v4E" TargetMode="External"/><Relationship Id="rId93" Type="http://schemas.openxmlformats.org/officeDocument/2006/relationships/hyperlink" Target="consultantplus://offline/ref=244C363B36F38C8174CBBBAF69B423F7C7FB32AEA53FE65BB105F729A4799743360304FBFA85964D3EF915D50F7A90818C8B075B048F6B83E2v0E" TargetMode="External"/><Relationship Id="rId98" Type="http://schemas.openxmlformats.org/officeDocument/2006/relationships/hyperlink" Target="consultantplus://offline/ref=244C363B36F38C8174CBBBB97AD87EFFC3F76DABA03EE808EC5AAC74F3709D14714C5DB9BE88974C3AF24982407BCCC6D998045D048D6D9F23D4F1E7v4E" TargetMode="External"/><Relationship Id="rId121" Type="http://schemas.openxmlformats.org/officeDocument/2006/relationships/hyperlink" Target="consultantplus://offline/ref=244C363B36F38C8174CBBBB97AD87EFFC3F76DABA339EA09EF5AAC74F3709D14714C5DB9BE88974C3AF74683407BCCC6D998045D048D6D9F23D4F1E7v4E" TargetMode="External"/><Relationship Id="rId142" Type="http://schemas.openxmlformats.org/officeDocument/2006/relationships/hyperlink" Target="consultantplus://offline/ref=244C363B36F38C8174CBBBB97AD87EFFC3F76DABA238EC0AE55AAC74F3709D14714C5DB9BE88974C3AF24085407BCCC6D998045D048D6D9F23D4F1E7v4E" TargetMode="External"/><Relationship Id="rId163" Type="http://schemas.openxmlformats.org/officeDocument/2006/relationships/hyperlink" Target="consultantplus://offline/ref=244C363B36F38C8174CBBBB97AD87EFFC3F76DABA039EE0DEF5AAC74F3709D14714C5DB9BE88974C3AF3408C407BCCC6D998045D048D6D9F23D4F1E7v4E" TargetMode="External"/><Relationship Id="rId184" Type="http://schemas.openxmlformats.org/officeDocument/2006/relationships/hyperlink" Target="consultantplus://offline/ref=244C363B36F38C8174CBBBB97AD87EFFC3F76DABA03EE809EF5AAC74F3709D14714C5DB9BE88974C3AF34081407BCCC6D998045D048D6D9F23D4F1E7v4E" TargetMode="External"/><Relationship Id="rId189" Type="http://schemas.openxmlformats.org/officeDocument/2006/relationships/hyperlink" Target="consultantplus://offline/ref=244C363B36F38C8174CBBBAF69B423F7C5F93BAFAE38E65BB105F729A479974324035CF7F985884C3CEC438449E2vEE" TargetMode="External"/><Relationship Id="rId219" Type="http://schemas.openxmlformats.org/officeDocument/2006/relationships/hyperlink" Target="consultantplus://offline/ref=244C363B36F38C8174CBBBB97AD87EFFC3F76DABA03EE809EF5AAC74F3709D14714C5DB9BE88974C3AF34787407BCCC6D998045D048D6D9F23D4F1E7v4E" TargetMode="External"/><Relationship Id="rId3" Type="http://schemas.openxmlformats.org/officeDocument/2006/relationships/settings" Target="settings.xml"/><Relationship Id="rId214" Type="http://schemas.openxmlformats.org/officeDocument/2006/relationships/hyperlink" Target="consultantplus://offline/ref=244C363B36F38C8174CBBBB97AD87EFFC3F76DABA03EE809EF5AAC74F3709D14714C5DB9BE88974C3AF34280407BCCC6D998045D048D6D9F23D4F1E7v4E" TargetMode="External"/><Relationship Id="rId230" Type="http://schemas.openxmlformats.org/officeDocument/2006/relationships/hyperlink" Target="consultantplus://offline/ref=244C363B36F38C8174CBBBB97AD87EFFC3F76DABA03EE809EF5AAC74F3709D14714C5DB9BE88974C3AF34280407BCCC6D998045D048D6D9F23D4F1E7v4E" TargetMode="External"/><Relationship Id="rId235" Type="http://schemas.openxmlformats.org/officeDocument/2006/relationships/image" Target="media/image5.wmf"/><Relationship Id="rId25" Type="http://schemas.openxmlformats.org/officeDocument/2006/relationships/hyperlink" Target="consultantplus://offline/ref=244C363B36F38C8174CBBBB97AD87EFFC3F76DABA33CE80BE45AAC74F3709D14714C5DB9BE88974C3AF24182407BCCC6D998045D048D6D9F23D4F1E7v4E" TargetMode="External"/><Relationship Id="rId46" Type="http://schemas.openxmlformats.org/officeDocument/2006/relationships/hyperlink" Target="consultantplus://offline/ref=244C363B36F38C8174CBBBB97AD87EFFC3F76DABA23DE808E55AAC74F3709D14714C5DB9BE88974C3AF24182407BCCC6D998045D048D6D9F23D4F1E7v4E" TargetMode="External"/><Relationship Id="rId67" Type="http://schemas.openxmlformats.org/officeDocument/2006/relationships/hyperlink" Target="consultantplus://offline/ref=244C363B36F38C8174CBBBB97AD87EFFC3F76DABA233ED0CE45AAC74F3709D14714C5DB9BE88974C3AF24183407BCCC6D998045D048D6D9F23D4F1E7v4E" TargetMode="External"/><Relationship Id="rId116" Type="http://schemas.openxmlformats.org/officeDocument/2006/relationships/hyperlink" Target="consultantplus://offline/ref=244C363B36F38C8174CBBBB97AD87EFFC3F76DABA339EA09EF5AAC74F3709D14714C5DB9BE88974C3AF14984407BCCC6D998045D048D6D9F23D4F1E7v4E" TargetMode="External"/><Relationship Id="rId137" Type="http://schemas.openxmlformats.org/officeDocument/2006/relationships/hyperlink" Target="consultantplus://offline/ref=244C363B36F38C8174CBBBB97AD87EFFC3F76DABA33EEC0AEA5AAC74F3709D14714C5DB9BE88974C3AF2418D407BCCC6D998045D048D6D9F23D4F1E7v4E" TargetMode="External"/><Relationship Id="rId158" Type="http://schemas.openxmlformats.org/officeDocument/2006/relationships/hyperlink" Target="consultantplus://offline/ref=244C363B36F38C8174CBBBB97AD87EFFC3F76DABA03FEB05E45AAC74F3709D14714C5DB9BE88974C3AF2408D407BCCC6D998045D048D6D9F23D4F1E7v4E" TargetMode="External"/><Relationship Id="rId20" Type="http://schemas.openxmlformats.org/officeDocument/2006/relationships/hyperlink" Target="consultantplus://offline/ref=244C363B36F38C8174CBBBB97AD87EFFC3F76DABA339E90AEA5AAC74F3709D14714C5DB9BE88974C3AF24182407BCCC6D998045D048D6D9F23D4F1E7v4E" TargetMode="External"/><Relationship Id="rId41" Type="http://schemas.openxmlformats.org/officeDocument/2006/relationships/hyperlink" Target="consultantplus://offline/ref=244C363B36F38C8174CBBBB97AD87EFFC3F76DABA239EC0AEA5AAC74F3709D14714C5DB9BE88974C3AF24183407BCCC6D998045D048D6D9F23D4F1E7v4E" TargetMode="External"/><Relationship Id="rId62" Type="http://schemas.openxmlformats.org/officeDocument/2006/relationships/hyperlink" Target="consultantplus://offline/ref=244C363B36F38C8174CBBBB97AD87EFFC3F76DABA03AE80AE55AAC74F3709D14714C5DB9BE88974C3AF24181407BCCC6D998045D048D6D9F23D4F1E7v4E" TargetMode="External"/><Relationship Id="rId83" Type="http://schemas.openxmlformats.org/officeDocument/2006/relationships/hyperlink" Target="consultantplus://offline/ref=244C363B36F38C8174CBBBB97AD87EFFC3F76DABA338E50AE85AAC74F3709D14714C5DABBED09B4F3AEC4182552D9D80E8vDE" TargetMode="External"/><Relationship Id="rId88" Type="http://schemas.openxmlformats.org/officeDocument/2006/relationships/hyperlink" Target="consultantplus://offline/ref=244C363B36F38C8174CBBBB97AD87EFFC3F76DABA339EA09EF5AAC74F3709D14714C5DB9BE88974C3AF24681407BCCC6D998045D048D6D9F23D4F1E7v4E" TargetMode="External"/><Relationship Id="rId111" Type="http://schemas.openxmlformats.org/officeDocument/2006/relationships/hyperlink" Target="consultantplus://offline/ref=244C363B36F38C8174CBBBB97AD87EFFC3F76DABA339EA0CED5AAC74F3709D14714C5DB9BE88974C3AF24487407BCCC6D998045D048D6D9F23D4F1E7v4E" TargetMode="External"/><Relationship Id="rId132" Type="http://schemas.openxmlformats.org/officeDocument/2006/relationships/hyperlink" Target="consultantplus://offline/ref=244C363B36F38C8174CBBBB97AD87EFFC3F76DABA339EA09EF5AAC74F3709D14714C5DB9BE88974C3AF54680407BCCC6D998045D048D6D9F23D4F1E7v4E" TargetMode="External"/><Relationship Id="rId153" Type="http://schemas.openxmlformats.org/officeDocument/2006/relationships/hyperlink" Target="consultantplus://offline/ref=244C363B36F38C8174CBBBB97AD87EFFC3F76DABA03EE808EC5AAC74F3709D14714C5DB9BE88974C3AF34087407BCCC6D998045D048D6D9F23D4F1E7v4E" TargetMode="External"/><Relationship Id="rId174" Type="http://schemas.openxmlformats.org/officeDocument/2006/relationships/hyperlink" Target="consultantplus://offline/ref=244C363B36F38C8174CBBBB97AD87EFFC3F76DABA03FEB05E45AAC74F3709D14714C5DB9BE88974C3AF24385407BCCC6D998045D048D6D9F23D4F1E7v4E" TargetMode="External"/><Relationship Id="rId179" Type="http://schemas.openxmlformats.org/officeDocument/2006/relationships/hyperlink" Target="consultantplus://offline/ref=244C363B36F38C8174CBBBB97AD87EFFC3F76DABA039EE0DEF5AAC74F3709D14714C5DB9BE88974C3AF3408D407BCCC6D998045D048D6D9F23D4F1E7v4E" TargetMode="External"/><Relationship Id="rId195" Type="http://schemas.openxmlformats.org/officeDocument/2006/relationships/hyperlink" Target="consultantplus://offline/ref=244C363B36F38C8174CBBBAF69B423F7C5F93BAFAE38E65BB105F729A479974324035CF7F985884C3CEC438449E2vEE" TargetMode="External"/><Relationship Id="rId209" Type="http://schemas.openxmlformats.org/officeDocument/2006/relationships/hyperlink" Target="consultantplus://offline/ref=244C363B36F38C8174CBBBAF69B423F7C7FF3AA6A03DE65BB105F729A4799743360304FBFA8596493FF915D50F7A90818C8B075B048F6B83E2v0E" TargetMode="External"/><Relationship Id="rId190" Type="http://schemas.openxmlformats.org/officeDocument/2006/relationships/hyperlink" Target="consultantplus://offline/ref=244C363B36F38C8174CBBBB97AD87EFFC3F76DABA03EE808EC5AAC74F3709D14714C5DB9BE88974C3AF34081407BCCC6D998045D048D6D9F23D4F1E7v4E" TargetMode="External"/><Relationship Id="rId204" Type="http://schemas.openxmlformats.org/officeDocument/2006/relationships/hyperlink" Target="consultantplus://offline/ref=244C363B36F38C8174CBBBAF69B423F7C5F93BAFAE38E65BB105F729A479974324035CF7F985884C3CEC438449E2vEE" TargetMode="External"/><Relationship Id="rId220" Type="http://schemas.openxmlformats.org/officeDocument/2006/relationships/hyperlink" Target="consultantplus://offline/ref=244C363B36F38C8174CBBBB97AD87EFFC3F76DABA03EE809EF5AAC74F3709D14714C5DB9BE88974C3AF34280407BCCC6D998045D048D6D9F23D4F1E7v4E" TargetMode="External"/><Relationship Id="rId225" Type="http://schemas.openxmlformats.org/officeDocument/2006/relationships/hyperlink" Target="consultantplus://offline/ref=244C363B36F38C8174CBBBB97AD87EFFC3F76DABA03FEB05E45AAC74F3709D14714C5DB9BE88974C3AF24382407BCCC6D998045D048D6D9F23D4F1E7v4E" TargetMode="External"/><Relationship Id="rId241" Type="http://schemas.openxmlformats.org/officeDocument/2006/relationships/hyperlink" Target="consultantplus://offline/ref=244C363B36F38C8174CBBBB97AD87EFFC3F76DABA03EE809EF5AAC74F3709D14714C5DB9BE88974C3AF34280407BCCC6D998045D048D6D9F23D4F1E7v4E" TargetMode="External"/><Relationship Id="rId246" Type="http://schemas.openxmlformats.org/officeDocument/2006/relationships/theme" Target="theme/theme1.xml"/><Relationship Id="rId15" Type="http://schemas.openxmlformats.org/officeDocument/2006/relationships/hyperlink" Target="consultantplus://offline/ref=244C363B36F38C8174CBBBB97AD87EFFC3F76DABA23CE80AEB5AAC74F3709D14714C5DB9BE88974C3AF24182407BCCC6D998045D048D6D9F23D4F1E7v4E" TargetMode="External"/><Relationship Id="rId36" Type="http://schemas.openxmlformats.org/officeDocument/2006/relationships/hyperlink" Target="consultantplus://offline/ref=244C363B36F38C8174CBBBB97AD87EFFC3F76DABA03FEB05E45AAC74F3709D14714C5DB9BE88974C3AF2408C407BCCC6D998045D048D6D9F23D4F1E7v4E" TargetMode="External"/><Relationship Id="rId57" Type="http://schemas.openxmlformats.org/officeDocument/2006/relationships/hyperlink" Target="consultantplus://offline/ref=244C363B36F38C8174CBBBB97AD87EFFC3F76DABA332ED08EF5AAC74F3709D14714C5DB9BE88974C3AF24182407BCCC6D998045D048D6D9F23D4F1E7v4E" TargetMode="External"/><Relationship Id="rId106" Type="http://schemas.openxmlformats.org/officeDocument/2006/relationships/hyperlink" Target="consultantplus://offline/ref=244C363B36F38C8174CBBBB97AD87EFFC3F76DABA339EA09EF5AAC74F3709D14714C5DB9BE88974C3AF14683407BCCC6D998045D048D6D9F23D4F1E7v4E" TargetMode="External"/><Relationship Id="rId127" Type="http://schemas.openxmlformats.org/officeDocument/2006/relationships/hyperlink" Target="consultantplus://offline/ref=244C363B36F38C8174CBBBAF69B423F7CFFC36A6A631BB51B95CFB2BA376C854314A08FAFA85964431A610C01E229E8292950143188D69E8v0E" TargetMode="External"/><Relationship Id="rId10" Type="http://schemas.openxmlformats.org/officeDocument/2006/relationships/hyperlink" Target="consultantplus://offline/ref=244C363B36F38C8174CBBBB97AD87EFFC3F76DABA533EA05ED5AAC74F3709D14714C5DB9BE88974C3AF24182407BCCC6D998045D048D6D9F23D4F1E7v4E" TargetMode="External"/><Relationship Id="rId31" Type="http://schemas.openxmlformats.org/officeDocument/2006/relationships/hyperlink" Target="consultantplus://offline/ref=244C363B36F38C8174CBBBB97AD87EFFC3F76DABA333EA0AEF5AAC74F3709D14714C5DB9BE88974C3AF24182407BCCC6D998045D048D6D9F23D4F1E7v4E" TargetMode="External"/><Relationship Id="rId52" Type="http://schemas.openxmlformats.org/officeDocument/2006/relationships/hyperlink" Target="consultantplus://offline/ref=244C363B36F38C8174CBBBB97AD87EFFC3F76DABA339EA09EF5AAC74F3709D14714C5DB9BE88974C3AF24182407BCCC6D998045D048D6D9F23D4F1E7v4E" TargetMode="External"/><Relationship Id="rId73" Type="http://schemas.openxmlformats.org/officeDocument/2006/relationships/hyperlink" Target="consultantplus://offline/ref=244C363B36F38C8174CBBBB97AD87EFFC3F76DABA339EA09EF5AAC74F3709D14714C5DB9BE88974C3AF24687407BCCC6D998045D048D6D9F23D4F1E7v4E" TargetMode="External"/><Relationship Id="rId78" Type="http://schemas.openxmlformats.org/officeDocument/2006/relationships/hyperlink" Target="consultantplus://offline/ref=244C363B36F38C8174CBBBAF69B423F7CFFC36A6A631BB51B95CFB2BA376C854314A08FAFA85964431A610C01E229E8292950143188D69E8v0E" TargetMode="External"/><Relationship Id="rId94" Type="http://schemas.openxmlformats.org/officeDocument/2006/relationships/hyperlink" Target="consultantplus://offline/ref=244C363B36F38C8174CBBBB97AD87EFFC3F76DABA03FEA0CED5AAC74F3709D14714C5DABBED09B4F3AEC4182552D9D80E8vDE" TargetMode="External"/><Relationship Id="rId99" Type="http://schemas.openxmlformats.org/officeDocument/2006/relationships/hyperlink" Target="consultantplus://offline/ref=244C363B36F38C8174CBBBAF69B423F7CFFC36A6A631BB51B95CFB2BA376C854314A08FAFA85964431A610C01E229E8292950143188D69E8v0E" TargetMode="External"/><Relationship Id="rId101" Type="http://schemas.openxmlformats.org/officeDocument/2006/relationships/hyperlink" Target="consultantplus://offline/ref=244C363B36F38C8174CBBBB97AD87EFFC3F76DABA33EEC0AEA5AAC74F3709D14714C5DB9BE88974C3AF2418D407BCCC6D998045D048D6D9F23D4F1E7v4E" TargetMode="External"/><Relationship Id="rId122" Type="http://schemas.openxmlformats.org/officeDocument/2006/relationships/hyperlink" Target="consultantplus://offline/ref=244C363B36F38C8174CBBBB97AD87EFFC3F76DABA339EA09EF5AAC74F3709D14714C5DB9BE88974C3AF7468C407BCCC6D998045D048D6D9F23D4F1E7v4E" TargetMode="External"/><Relationship Id="rId143" Type="http://schemas.openxmlformats.org/officeDocument/2006/relationships/hyperlink" Target="consultantplus://offline/ref=244C363B36F38C8174CBBBB97AD87EFFC3F76DABA339EA09EF5AAC74F3709D14714C5DB9BE88974C3AFA4487407BCCC6D998045D048D6D9F23D4F1E7v4E" TargetMode="External"/><Relationship Id="rId148" Type="http://schemas.openxmlformats.org/officeDocument/2006/relationships/hyperlink" Target="consultantplus://offline/ref=244C363B36F38C8174CBBBB97AD87EFFC3F76DABA339EA09EF5AAC74F3709D14714C5DB9BE88974C3BF24986407BCCC6D998045D048D6D9F23D4F1E7v4E" TargetMode="External"/><Relationship Id="rId164" Type="http://schemas.openxmlformats.org/officeDocument/2006/relationships/hyperlink" Target="consultantplus://offline/ref=244C363B36F38C8174CBBBB97AD87EFFC3F76DABA03FEB05E45AAC74F3709D14714C5DB9BE88974C3AF24384407BCCC6D998045D048D6D9F23D4F1E7v4E" TargetMode="External"/><Relationship Id="rId169" Type="http://schemas.openxmlformats.org/officeDocument/2006/relationships/hyperlink" Target="consultantplus://offline/ref=244C363B36F38C8174CBBBB97AD87EFFC3F76DABA03EE809EF5AAC74F3709D14714C5DB9BE88974C3AF34787407BCCC6D998045D048D6D9F23D4F1E7v4E" TargetMode="External"/><Relationship Id="rId185" Type="http://schemas.openxmlformats.org/officeDocument/2006/relationships/hyperlink" Target="consultantplus://offline/ref=244C363B36F38C8174CBBBB97AD87EFFC3F76DABA03EE809EF5AAC74F3709D14714C5DB9BE88974C3AF34787407BCCC6D998045D048D6D9F23D4F1E7v4E" TargetMode="External"/><Relationship Id="rId4" Type="http://schemas.openxmlformats.org/officeDocument/2006/relationships/webSettings" Target="webSettings.xml"/><Relationship Id="rId9" Type="http://schemas.openxmlformats.org/officeDocument/2006/relationships/hyperlink" Target="consultantplus://offline/ref=244C363B36F38C8174CBBBB97AD87EFFC3F76DABA532E804E95AAC74F3709D14714C5DB9BE88974C3AF24182407BCCC6D998045D048D6D9F23D4F1E7v4E" TargetMode="External"/><Relationship Id="rId180" Type="http://schemas.openxmlformats.org/officeDocument/2006/relationships/hyperlink" Target="consultantplus://offline/ref=244C363B36F38C8174CBBBB97AD87EFFC3F76DABA03FEB05E45AAC74F3709D14714C5DB9BE88974C3AF24386407BCCC6D998045D048D6D9F23D4F1E7v4E" TargetMode="External"/><Relationship Id="rId210" Type="http://schemas.openxmlformats.org/officeDocument/2006/relationships/hyperlink" Target="consultantplus://offline/ref=244C363B36F38C8174CBBBB97AD87EFFC3F76DABA039EE0DEF5AAC74F3709D14714C5DB9BE88974C3AF34384407BCCC6D998045D048D6D9F23D4F1E7v4E" TargetMode="External"/><Relationship Id="rId215" Type="http://schemas.openxmlformats.org/officeDocument/2006/relationships/hyperlink" Target="consultantplus://offline/ref=244C363B36F38C8174CBBBB97AD87EFFC3F76DABA03FEB05E45AAC74F3709D14714C5DB9BE88974C3AF24381407BCCC6D998045D048D6D9F23D4F1E7v4E" TargetMode="External"/><Relationship Id="rId236" Type="http://schemas.openxmlformats.org/officeDocument/2006/relationships/hyperlink" Target="consultantplus://offline/ref=244C363B36F38C8174CBBBB97AD87EFFC3F76DABA03FEB05E45AAC74F3709D14714C5DB9BE88974C3AF24383407BCCC6D998045D048D6D9F23D4F1E7v4E" TargetMode="External"/><Relationship Id="rId26" Type="http://schemas.openxmlformats.org/officeDocument/2006/relationships/hyperlink" Target="consultantplus://offline/ref=244C363B36F38C8174CBBBB97AD87EFFC3F76DABA33DEC0FED5AAC74F3709D14714C5DB9BE88974C3AF24182407BCCC6D998045D048D6D9F23D4F1E7v4E" TargetMode="External"/><Relationship Id="rId231" Type="http://schemas.openxmlformats.org/officeDocument/2006/relationships/hyperlink" Target="consultantplus://offline/ref=244C363B36F38C8174CBBBB97AD87EFFC3F76DABA03EE808EC5AAC74F3709D14714C5DB9BE88974C3AF34082407BCCC6D998045D048D6D9F23D4F1E7v4E" TargetMode="External"/><Relationship Id="rId47" Type="http://schemas.openxmlformats.org/officeDocument/2006/relationships/hyperlink" Target="consultantplus://offline/ref=244C363B36F38C8174CBBBB97AD87EFFC3F76DABA233ED0CE45AAC74F3709D14714C5DB9BE88974C3AF24182407BCCC6D998045D048D6D9F23D4F1E7v4E" TargetMode="External"/><Relationship Id="rId68" Type="http://schemas.openxmlformats.org/officeDocument/2006/relationships/hyperlink" Target="consultantplus://offline/ref=244C363B36F38C8174CBBBB97AD87EFFC3F76DABA33AED08EB5AAC74F3709D14714C5DB9BE88974C3AF24183407BCCC6D998045D048D6D9F23D4F1E7v4E" TargetMode="External"/><Relationship Id="rId89" Type="http://schemas.openxmlformats.org/officeDocument/2006/relationships/hyperlink" Target="consultantplus://offline/ref=244C363B36F38C8174CBBBB97AD87EFFC3F76DABA339EA0CED5AAC74F3709D14714C5DB9BE88974C3AF24583407BCCC6D998045D048D6D9F23D4F1E7v4E" TargetMode="External"/><Relationship Id="rId112" Type="http://schemas.openxmlformats.org/officeDocument/2006/relationships/hyperlink" Target="consultantplus://offline/ref=244C363B36F38C8174CBBBB97AD87EFFC3F76DABA339EA0CED5AAC74F3709D14714C5DB9BE88974C3AF24480407BCCC6D998045D048D6D9F23D4F1E7v4E" TargetMode="External"/><Relationship Id="rId133" Type="http://schemas.openxmlformats.org/officeDocument/2006/relationships/hyperlink" Target="consultantplus://offline/ref=244C363B36F38C8174CBBBB97AD87EFFC3F76DABA03EE808EC5AAC74F3709D14714C5DB9BE88974C3AF34185407BCCC6D998045D048D6D9F23D4F1E7v4E" TargetMode="External"/><Relationship Id="rId154" Type="http://schemas.openxmlformats.org/officeDocument/2006/relationships/hyperlink" Target="consultantplus://offline/ref=244C363B36F38C8174CBBBB97AD87EFFC3F76DABA039EE0DEF5AAC74F3709D14714C5DB9BE88974C3AF34083407BCCC6D998045D048D6D9F23D4F1E7v4E" TargetMode="External"/><Relationship Id="rId175" Type="http://schemas.openxmlformats.org/officeDocument/2006/relationships/hyperlink" Target="consultantplus://offline/ref=244C363B36F38C8174CBBBB97AD87EFFC3F76DABA03FEB05E45AAC74F3709D14714C5DB9BE88974C3AF24385407BCCC6D998045D048D6D9F23D4F1E7v4E" TargetMode="External"/><Relationship Id="rId196" Type="http://schemas.openxmlformats.org/officeDocument/2006/relationships/hyperlink" Target="consultantplus://offline/ref=244C363B36F38C8174CBBBB97AD87EFFC3F76DABA03FEB05E45AAC74F3709D14714C5DB9BE88974C3AF24387407BCCC6D998045D048D6D9F23D4F1E7v4E" TargetMode="External"/><Relationship Id="rId200" Type="http://schemas.openxmlformats.org/officeDocument/2006/relationships/hyperlink" Target="consultantplus://offline/ref=244C363B36F38C8174CBBBAF69B423F7C7FF3AA6A03DE65BB105F729A4799743360304FBFA8596493FF915D50F7A90818C8B075B048F6B83E2v0E" TargetMode="External"/><Relationship Id="rId16" Type="http://schemas.openxmlformats.org/officeDocument/2006/relationships/hyperlink" Target="consultantplus://offline/ref=244C363B36F38C8174CBBBB97AD87EFFC3F76DABA23DE808E55AAC74F3709D14714C5DB9BE88974C3AF24182407BCCC6D998045D048D6D9F23D4F1E7v4E" TargetMode="External"/><Relationship Id="rId221" Type="http://schemas.openxmlformats.org/officeDocument/2006/relationships/hyperlink" Target="consultantplus://offline/ref=244C363B36F38C8174CBBBB97AD87EFFC3F76DABA039EE0DEF5AAC74F3709D14714C5DB9BE88974C3AF34385407BCCC6D998045D048D6D9F23D4F1E7v4E" TargetMode="External"/><Relationship Id="rId242" Type="http://schemas.openxmlformats.org/officeDocument/2006/relationships/hyperlink" Target="consultantplus://offline/ref=244C363B36F38C8174CBBBB97AD87EFFC3F76DABA03EE808EC5AAC74F3709D14714C5DB9BE88974C3AF3408C407BCCC6D998045D048D6D9F23D4F1E7v4E" TargetMode="External"/><Relationship Id="rId37" Type="http://schemas.openxmlformats.org/officeDocument/2006/relationships/hyperlink" Target="consultantplus://offline/ref=244C363B36F38C8174CBBBAF69B423F7C5F93AA7A033E65BB105F729A479974324035CF7F985884C3CEC438449E2vEE" TargetMode="External"/><Relationship Id="rId58" Type="http://schemas.openxmlformats.org/officeDocument/2006/relationships/hyperlink" Target="consultantplus://offline/ref=244C363B36F38C8174CBBBB97AD87EFFC3F76DABA332EC05E95AAC74F3709D14714C5DB9BE88974C3AF24182407BCCC6D998045D048D6D9F23D4F1E7v4E" TargetMode="External"/><Relationship Id="rId79" Type="http://schemas.openxmlformats.org/officeDocument/2006/relationships/hyperlink" Target="consultantplus://offline/ref=244C363B36F38C8174CBBBAF69B423F7C7F53AA7AF32E65BB105F729A4799743360304FBFA85964D38F915D50F7A90818C8B075B048F6B83E2v0E" TargetMode="External"/><Relationship Id="rId102" Type="http://schemas.openxmlformats.org/officeDocument/2006/relationships/hyperlink" Target="consultantplus://offline/ref=244C363B36F38C8174CBBBB97AD87EFFC3F76DABA03EE808EC5AAC74F3709D14714C5DB9BE88974C3AF2498D407BCCC6D998045D048D6D9F23D4F1E7v4E" TargetMode="External"/><Relationship Id="rId123" Type="http://schemas.openxmlformats.org/officeDocument/2006/relationships/hyperlink" Target="consultantplus://offline/ref=244C363B36F38C8174CBBBB97AD87EFFC3F76DABA33EE905EE5AAC74F3709D14714C5DB9BE88974C3AF24983407BCCC6D998045D048D6D9F23D4F1E7v4E" TargetMode="External"/><Relationship Id="rId144" Type="http://schemas.openxmlformats.org/officeDocument/2006/relationships/hyperlink" Target="consultantplus://offline/ref=244C363B36F38C8174CBBBB97AD87EFFC3F76DABA03EE808EC5AAC74F3709D14714C5DB9BE88974C3AF3418D407BCCC6D998045D048D6D9F23D4F1E7v4E" TargetMode="External"/><Relationship Id="rId90" Type="http://schemas.openxmlformats.org/officeDocument/2006/relationships/hyperlink" Target="consultantplus://offline/ref=244C363B36F38C8174CBBBB97AD87EFFC3F76DABA33EE905EE5AAC74F3709D14714C5DB9BE88974C3AF24684407BCCC6D998045D048D6D9F23D4F1E7v4E" TargetMode="External"/><Relationship Id="rId165" Type="http://schemas.openxmlformats.org/officeDocument/2006/relationships/hyperlink" Target="consultantplus://offline/ref=244C363B36F38C8174CBBBB97AD87EFFC3F76DABA03FEB05E45AAC74F3709D14714C5DB9BE88974C3AF24384407BCCC6D998045D048D6D9F23D4F1E7v4E" TargetMode="External"/><Relationship Id="rId186" Type="http://schemas.openxmlformats.org/officeDocument/2006/relationships/hyperlink" Target="consultantplus://offline/ref=244C363B36F38C8174CBBBB97AD87EFFC3F76DABA03EE809EF5AAC74F3709D14714C5DB9BE88974C3AF34280407BCCC6D998045D048D6D9F23D4F1E7v4E" TargetMode="External"/><Relationship Id="rId211" Type="http://schemas.openxmlformats.org/officeDocument/2006/relationships/hyperlink" Target="consultantplus://offline/ref=244C363B36F38C8174CBBBB97AD87EFFC3F76DABA03FEB05E45AAC74F3709D14714C5DB9BE88974C3AF24381407BCCC6D998045D048D6D9F23D4F1E7v4E" TargetMode="External"/><Relationship Id="rId232" Type="http://schemas.openxmlformats.org/officeDocument/2006/relationships/hyperlink" Target="consultantplus://offline/ref=244C363B36F38C8174CBBBB97AD87EFFC3F76DABA03EE808EC5AAC74F3709D14714C5DB9BE88974C3AF34083407BCCC6D998045D048D6D9F23D4F1E7v4E" TargetMode="External"/><Relationship Id="rId27" Type="http://schemas.openxmlformats.org/officeDocument/2006/relationships/hyperlink" Target="consultantplus://offline/ref=244C363B36F38C8174CBBBB97AD87EFFC3F76DABA332ED08EF5AAC74F3709D14714C5DB9BE88974C3AF24182407BCCC6D998045D048D6D9F23D4F1E7v4E" TargetMode="External"/><Relationship Id="rId48" Type="http://schemas.openxmlformats.org/officeDocument/2006/relationships/hyperlink" Target="consultantplus://offline/ref=244C363B36F38C8174CBBBB97AD87EFFC3F76DABA33AED08EB5AAC74F3709D14714C5DB9BE88974C3AF24182407BCCC6D998045D048D6D9F23D4F1E7v4E" TargetMode="External"/><Relationship Id="rId69" Type="http://schemas.openxmlformats.org/officeDocument/2006/relationships/hyperlink" Target="consultantplus://offline/ref=244C363B36F38C8174CBBBB97AD87EFFC3F76DABA339E90AEA5AAC74F3709D14714C5DB9BE88974C3AF24183407BCCC6D998045D048D6D9F23D4F1E7v4E" TargetMode="External"/><Relationship Id="rId113" Type="http://schemas.openxmlformats.org/officeDocument/2006/relationships/hyperlink" Target="consultantplus://offline/ref=244C363B36F38C8174CBBBAF69B423F7CFFC36A6A631BB51B95CFB2BA376C854314A08FAFA85964431A610C01E229E8292950143188D69E8v0E" TargetMode="External"/><Relationship Id="rId134" Type="http://schemas.openxmlformats.org/officeDocument/2006/relationships/hyperlink" Target="consultantplus://offline/ref=244C363B36F38C8174CBBBAF69B423F7C7FC37AFA33FE65BB105F729A479974324035CF7F985884C3CEC438449E2vEE" TargetMode="External"/><Relationship Id="rId80" Type="http://schemas.openxmlformats.org/officeDocument/2006/relationships/hyperlink" Target="consultantplus://offline/ref=244C363B36F38C8174CBBBAF69B423F7C7FB32AEA53FE65BB105F729A4799743360304FBFA85964D3EF915D50F7A90818C8B075B048F6B83E2v0E" TargetMode="External"/><Relationship Id="rId155" Type="http://schemas.openxmlformats.org/officeDocument/2006/relationships/hyperlink" Target="consultantplus://offline/ref=244C363B36F38C8174CBBBB97AD87EFFC3F76DABA03FEB05E45AAC74F3709D14714C5DB9BE88974C3AF2408D407BCCC6D998045D048D6D9F23D4F1E7v4E" TargetMode="External"/><Relationship Id="rId176" Type="http://schemas.openxmlformats.org/officeDocument/2006/relationships/hyperlink" Target="consultantplus://offline/ref=244C363B36F38C8174CBBBB97AD87EFFC3F76DABA03EE809EF5AAC74F3709D14714C5DB9BE88974C3AF34081407BCCC6D998045D048D6D9F23D4F1E7v4E" TargetMode="External"/><Relationship Id="rId197" Type="http://schemas.openxmlformats.org/officeDocument/2006/relationships/hyperlink" Target="consultantplus://offline/ref=244C363B36F38C8174CBBBB97AD87EFFC3F76DABA03FEB05E45AAC74F3709D14714C5DB9BE88974C3AF24387407BCCC6D998045D048D6D9F23D4F1E7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300</Pages>
  <Words>87400</Words>
  <Characters>498183</Characters>
  <Application>Microsoft Office Word</Application>
  <DocSecurity>0</DocSecurity>
  <Lines>4151</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2021-06-30T04:47:00Z</dcterms:created>
  <dcterms:modified xsi:type="dcterms:W3CDTF">2021-06-30T04:48:00Z</dcterms:modified>
</cp:coreProperties>
</file>